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77A04">
      <w:pPr>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附件3：</w:t>
      </w:r>
    </w:p>
    <w:p w14:paraId="5ECED317">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项目编号：（教育局编写）</w:t>
      </w:r>
    </w:p>
    <w:p w14:paraId="381F548D">
      <w:pPr>
        <w:jc w:val="center"/>
        <w:rPr>
          <w:rFonts w:ascii="黑体" w:hAnsi="黑体" w:eastAsia="黑体"/>
          <w:b/>
          <w:sz w:val="52"/>
          <w:szCs w:val="52"/>
        </w:rPr>
      </w:pPr>
    </w:p>
    <w:p w14:paraId="33AC71E4">
      <w:pPr>
        <w:jc w:val="center"/>
        <w:rPr>
          <w:rFonts w:ascii="黑体" w:hAnsi="黑体" w:eastAsia="黑体"/>
          <w:b/>
          <w:sz w:val="52"/>
          <w:szCs w:val="52"/>
        </w:rPr>
      </w:pPr>
    </w:p>
    <w:p w14:paraId="73176CF0">
      <w:pPr>
        <w:pStyle w:val="2"/>
      </w:pPr>
    </w:p>
    <w:p w14:paraId="4B54B422">
      <w:pPr>
        <w:jc w:val="center"/>
        <w:rPr>
          <w:rFonts w:ascii="黑体" w:hAnsi="黑体" w:eastAsia="黑体"/>
          <w:b/>
          <w:sz w:val="52"/>
          <w:szCs w:val="52"/>
        </w:rPr>
      </w:pPr>
    </w:p>
    <w:p w14:paraId="07B5036D">
      <w:pPr>
        <w:spacing w:line="240" w:lineRule="auto"/>
        <w:ind w:firstLine="0" w:firstLineChars="0"/>
        <w:jc w:val="center"/>
        <w:rPr>
          <w:rFonts w:hint="eastAsia"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b/>
          <w:sz w:val="52"/>
          <w:szCs w:val="52"/>
        </w:rPr>
        <w:t>柯城区教育信息化建设项目</w:t>
      </w:r>
    </w:p>
    <w:p w14:paraId="17CAA2CB">
      <w:pPr>
        <w:spacing w:line="240" w:lineRule="auto"/>
        <w:ind w:firstLine="0" w:firstLineChars="0"/>
        <w:jc w:val="center"/>
        <w:rPr>
          <w:rFonts w:hint="eastAsia" w:ascii="方正小标宋简体" w:hAnsi="方正小标宋简体" w:eastAsia="方正小标宋简体" w:cs="方正小标宋简体"/>
          <w:b/>
          <w:sz w:val="52"/>
          <w:szCs w:val="52"/>
        </w:rPr>
      </w:pPr>
      <w:bookmarkStart w:id="0" w:name="附件1申报文本"/>
      <w:r>
        <w:rPr>
          <w:rFonts w:hint="eastAsia" w:ascii="方正小标宋简体" w:hAnsi="方正小标宋简体" w:eastAsia="方正小标宋简体" w:cs="方正小标宋简体"/>
          <w:b/>
          <w:sz w:val="52"/>
          <w:szCs w:val="52"/>
        </w:rPr>
        <w:t>申报书</w:t>
      </w:r>
    </w:p>
    <w:bookmarkEnd w:id="0"/>
    <w:p w14:paraId="100A32EB">
      <w:pPr>
        <w:jc w:val="center"/>
        <w:rPr>
          <w:rFonts w:hint="eastAsia" w:ascii="方正小标宋简体" w:hAnsi="方正小标宋简体" w:eastAsia="方正小标宋简体" w:cs="方正小标宋简体"/>
          <w:b/>
          <w:sz w:val="30"/>
          <w:szCs w:val="30"/>
        </w:rPr>
      </w:pPr>
    </w:p>
    <w:p w14:paraId="03C53CA8">
      <w:pPr>
        <w:jc w:val="center"/>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w:t>
      </w:r>
      <w:r>
        <w:rPr>
          <w:rFonts w:hint="eastAsia" w:ascii="方正小标宋简体" w:hAnsi="方正小标宋简体" w:eastAsia="方正小标宋简体" w:cs="方正小标宋简体"/>
          <w:b/>
          <w:sz w:val="32"/>
          <w:szCs w:val="32"/>
          <w:lang w:eastAsia="zh-CN"/>
        </w:rPr>
        <w:t>2025</w:t>
      </w:r>
      <w:r>
        <w:rPr>
          <w:rFonts w:hint="eastAsia" w:ascii="方正小标宋简体" w:hAnsi="方正小标宋简体" w:eastAsia="方正小标宋简体" w:cs="方正小标宋简体"/>
          <w:b/>
          <w:sz w:val="32"/>
          <w:szCs w:val="32"/>
        </w:rPr>
        <w:t>年度）</w:t>
      </w:r>
    </w:p>
    <w:p w14:paraId="2417C28A"/>
    <w:p w14:paraId="4995ED91"/>
    <w:p w14:paraId="2C374625"/>
    <w:p w14:paraId="45683D5C"/>
    <w:p w14:paraId="7D1609EB"/>
    <w:p w14:paraId="6890F377">
      <w:pPr>
        <w:ind w:left="0" w:leftChars="0" w:firstLine="0" w:firstLineChars="0"/>
      </w:pPr>
    </w:p>
    <w:p w14:paraId="3E21AE42"/>
    <w:p w14:paraId="5E9DA3DE">
      <w:pPr>
        <w:tabs>
          <w:tab w:val="left" w:pos="2552"/>
        </w:tabs>
        <w:ind w:left="2238" w:leftChars="399" w:hanging="1400" w:hangingChars="500"/>
        <w:rPr>
          <w:rFonts w:hint="eastAsia" w:ascii="楷体" w:eastAsia="楷体" w:cs="仿宋_GB2312"/>
          <w:sz w:val="28"/>
          <w:u w:val="single"/>
          <w:lang w:eastAsia="zh-CN" w:bidi="ar-SA"/>
        </w:rPr>
      </w:pPr>
      <w:r>
        <w:rPr>
          <w:rFonts w:hint="eastAsia" w:ascii="仿宋_GB2312" w:hAnsi="仿宋_GB2312" w:eastAsia="仿宋_GB2312" w:cs="仿宋_GB2312"/>
          <w:sz w:val="28"/>
          <w:szCs w:val="21"/>
        </w:rPr>
        <w:t>项目名称：</w:t>
      </w:r>
      <w:r>
        <w:rPr>
          <w:rFonts w:hint="eastAsia" w:ascii="楷体" w:eastAsia="楷体" w:cs="仿宋_GB2312"/>
          <w:sz w:val="28"/>
          <w:u w:val="single"/>
          <w:lang w:bidi="ar-SA"/>
        </w:rPr>
        <w:t>衢州市柯城区姜家山乡中心小学IPV6新一代校园网络升级改造</w:t>
      </w:r>
      <w:r>
        <w:rPr>
          <w:rFonts w:hint="eastAsia" w:ascii="楷体" w:eastAsia="楷体" w:cs="仿宋_GB2312"/>
          <w:sz w:val="28"/>
          <w:u w:val="single"/>
          <w:lang w:val="en-US" w:eastAsia="zh-CN" w:bidi="ar-SA"/>
        </w:rPr>
        <w:t>项目</w:t>
      </w:r>
    </w:p>
    <w:p w14:paraId="5EC10813">
      <w:pPr>
        <w:tabs>
          <w:tab w:val="left" w:pos="2552"/>
        </w:tabs>
        <w:spacing w:line="240" w:lineRule="auto"/>
        <w:ind w:firstLine="840" w:firstLineChars="300"/>
        <w:rPr>
          <w:rFonts w:hint="default" w:ascii="仿宋_GB2312" w:hAnsi="仿宋_GB2312" w:eastAsia="楷体" w:cs="仿宋_GB2312"/>
          <w:sz w:val="28"/>
          <w:szCs w:val="21"/>
          <w:lang w:val="en-US" w:eastAsia="zh-CN"/>
        </w:rPr>
      </w:pPr>
      <w:r>
        <w:rPr>
          <w:rFonts w:hint="eastAsia" w:ascii="仿宋_GB2312" w:hAnsi="仿宋_GB2312" w:eastAsia="仿宋_GB2312" w:cs="仿宋_GB2312"/>
          <w:sz w:val="28"/>
          <w:szCs w:val="21"/>
        </w:rPr>
        <w:t>申报单位：</w:t>
      </w:r>
      <w:r>
        <w:rPr>
          <w:rFonts w:hint="eastAsia" w:ascii="楷体" w:eastAsia="楷体" w:cs="仿宋_GB2312"/>
          <w:sz w:val="28"/>
          <w:u w:val="single"/>
          <w:lang w:bidi="ar-SA"/>
        </w:rPr>
        <w:t>衢州市柯城区姜家山乡中心小学</w:t>
      </w:r>
      <w:r>
        <w:rPr>
          <w:rFonts w:hint="eastAsia" w:ascii="楷体" w:eastAsia="楷体" w:cs="仿宋_GB2312"/>
          <w:sz w:val="28"/>
          <w:u w:val="single"/>
          <w:lang w:val="en-US" w:eastAsia="zh-CN" w:bidi="ar-SA"/>
        </w:rPr>
        <w:t xml:space="preserve">           </w:t>
      </w:r>
    </w:p>
    <w:p w14:paraId="04CE26F4">
      <w:pPr>
        <w:tabs>
          <w:tab w:val="left" w:pos="2552"/>
        </w:tabs>
        <w:spacing w:line="240" w:lineRule="auto"/>
        <w:ind w:firstLine="840" w:firstLineChars="300"/>
        <w:rPr>
          <w:rFonts w:hint="default" w:ascii="仿宋_GB2312" w:hAnsi="仿宋_GB2312" w:eastAsia="仿宋_GB2312" w:cs="仿宋_GB2312"/>
          <w:sz w:val="28"/>
          <w:lang w:val="en-US" w:eastAsia="zh-CN"/>
        </w:rPr>
      </w:pPr>
      <w:r>
        <w:rPr>
          <w:rFonts w:hint="eastAsia" w:ascii="仿宋_GB2312" w:hAnsi="仿宋_GB2312" w:eastAsia="仿宋_GB2312" w:cs="仿宋_GB2312"/>
          <w:sz w:val="28"/>
          <w:szCs w:val="21"/>
        </w:rPr>
        <w:t>申报日期：</w:t>
      </w:r>
      <w:r>
        <w:rPr>
          <w:rFonts w:hint="eastAsia" w:ascii="仿宋_GB2312" w:hAnsi="仿宋_GB2312" w:eastAsia="仿宋_GB2312" w:cs="仿宋_GB2312"/>
          <w:sz w:val="28"/>
          <w:u w:val="single"/>
          <w:lang w:val="en-US" w:eastAsia="zh-CN"/>
        </w:rPr>
        <w:tab/>
      </w:r>
      <w:r>
        <w:rPr>
          <w:rFonts w:hint="eastAsia" w:ascii="仿宋_GB2312" w:hAnsi="仿宋_GB2312" w:eastAsia="仿宋_GB2312" w:cs="仿宋_GB2312"/>
          <w:sz w:val="28"/>
          <w:u w:val="single"/>
          <w:lang w:val="en-US" w:eastAsia="zh-CN"/>
        </w:rPr>
        <w:tab/>
      </w:r>
      <w:r>
        <w:rPr>
          <w:rFonts w:hint="eastAsia" w:ascii="仿宋_GB2312" w:hAnsi="仿宋_GB2312" w:eastAsia="仿宋_GB2312" w:cs="仿宋_GB2312"/>
          <w:sz w:val="28"/>
          <w:u w:val="single"/>
          <w:lang w:val="en-US" w:eastAsia="zh-CN"/>
        </w:rPr>
        <w:tab/>
      </w:r>
      <w:r>
        <w:rPr>
          <w:rFonts w:hint="eastAsia" w:ascii="仿宋_GB2312" w:hAnsi="仿宋_GB2312" w:eastAsia="仿宋_GB2312" w:cs="仿宋_GB2312"/>
          <w:sz w:val="28"/>
          <w:u w:val="single"/>
          <w:lang w:val="en-US" w:eastAsia="zh-CN"/>
        </w:rPr>
        <w:tab/>
      </w:r>
      <w:r>
        <w:rPr>
          <w:rFonts w:hint="eastAsia" w:ascii="仿宋_GB2312" w:hAnsi="仿宋_GB2312" w:eastAsia="仿宋_GB2312" w:cs="仿宋_GB2312"/>
          <w:sz w:val="28"/>
          <w:u w:val="single"/>
          <w:lang w:val="en-US" w:eastAsia="zh-CN"/>
        </w:rPr>
        <w:tab/>
      </w:r>
      <w:r>
        <w:rPr>
          <w:rFonts w:hint="eastAsia" w:ascii="仿宋_GB2312" w:hAnsi="仿宋_GB2312" w:eastAsia="仿宋_GB2312" w:cs="仿宋_GB2312"/>
          <w:sz w:val="28"/>
          <w:u w:val="single"/>
          <w:lang w:val="en-US" w:eastAsia="zh-CN"/>
        </w:rPr>
        <w:tab/>
      </w:r>
      <w:r>
        <w:rPr>
          <w:rFonts w:hint="eastAsia" w:ascii="仿宋_GB2312" w:hAnsi="仿宋_GB2312" w:eastAsia="仿宋_GB2312" w:cs="仿宋_GB2312"/>
          <w:sz w:val="28"/>
          <w:u w:val="single"/>
          <w:lang w:val="en-US" w:eastAsia="zh-CN"/>
        </w:rPr>
        <w:tab/>
      </w:r>
      <w:r>
        <w:rPr>
          <w:rFonts w:hint="eastAsia" w:ascii="仿宋_GB2312" w:hAnsi="仿宋_GB2312" w:eastAsia="仿宋_GB2312" w:cs="仿宋_GB2312"/>
          <w:sz w:val="28"/>
          <w:u w:val="single"/>
          <w:lang w:val="en-US" w:eastAsia="zh-CN"/>
        </w:rPr>
        <w:tab/>
      </w:r>
      <w:r>
        <w:rPr>
          <w:rFonts w:hint="eastAsia" w:ascii="仿宋_GB2312" w:hAnsi="仿宋_GB2312" w:eastAsia="仿宋_GB2312" w:cs="仿宋_GB2312"/>
          <w:sz w:val="28"/>
          <w:u w:val="single"/>
          <w:lang w:val="en-US" w:eastAsia="zh-CN"/>
        </w:rPr>
        <w:tab/>
      </w:r>
      <w:r>
        <w:rPr>
          <w:rFonts w:hint="eastAsia" w:ascii="仿宋_GB2312" w:hAnsi="仿宋_GB2312" w:eastAsia="仿宋_GB2312" w:cs="仿宋_GB2312"/>
          <w:sz w:val="28"/>
          <w:u w:val="single"/>
          <w:lang w:val="en-US" w:eastAsia="zh-CN"/>
        </w:rPr>
        <w:tab/>
      </w:r>
      <w:r>
        <w:rPr>
          <w:rFonts w:hint="eastAsia" w:ascii="仿宋_GB2312" w:hAnsi="仿宋_GB2312" w:eastAsia="仿宋_GB2312" w:cs="仿宋_GB2312"/>
          <w:sz w:val="28"/>
          <w:u w:val="single"/>
          <w:lang w:val="en-US" w:eastAsia="zh-CN"/>
        </w:rPr>
        <w:tab/>
      </w:r>
      <w:r>
        <w:rPr>
          <w:rFonts w:hint="eastAsia" w:ascii="仿宋_GB2312" w:hAnsi="仿宋_GB2312" w:eastAsia="仿宋_GB2312" w:cs="仿宋_GB2312"/>
          <w:sz w:val="28"/>
          <w:u w:val="single"/>
          <w:lang w:val="en-US" w:eastAsia="zh-CN"/>
        </w:rPr>
        <w:tab/>
      </w:r>
      <w:r>
        <w:rPr>
          <w:rFonts w:hint="eastAsia" w:ascii="仿宋_GB2312" w:hAnsi="仿宋_GB2312" w:eastAsia="仿宋_GB2312" w:cs="仿宋_GB2312"/>
          <w:sz w:val="28"/>
          <w:u w:val="single"/>
          <w:lang w:val="en-US" w:eastAsia="zh-CN"/>
        </w:rPr>
        <w:tab/>
      </w:r>
    </w:p>
    <w:p w14:paraId="69DADF21">
      <w:pPr>
        <w:widowControl/>
        <w:jc w:val="left"/>
        <w:rPr>
          <w:sz w:val="28"/>
        </w:rPr>
      </w:pPr>
      <w:r>
        <w:rPr>
          <w:sz w:val="28"/>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2190"/>
        <w:gridCol w:w="688"/>
        <w:gridCol w:w="1808"/>
        <w:gridCol w:w="2496"/>
      </w:tblGrid>
      <w:tr w14:paraId="5F95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14:paraId="0F569284">
            <w:pPr>
              <w:widowControl/>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项目名称</w:t>
            </w:r>
          </w:p>
        </w:tc>
        <w:tc>
          <w:tcPr>
            <w:tcW w:w="7182" w:type="dxa"/>
            <w:gridSpan w:val="4"/>
            <w:noWrap w:val="0"/>
            <w:vAlign w:val="center"/>
          </w:tcPr>
          <w:p w14:paraId="47E18E94">
            <w:pPr>
              <w:widowControl/>
              <w:tabs>
                <w:tab w:val="left" w:pos="140"/>
              </w:tabs>
              <w:spacing w:line="360" w:lineRule="auto"/>
              <w:jc w:val="center"/>
              <w:rPr>
                <w:rFonts w:hint="eastAsia" w:ascii="仿宋_GB2312" w:hAnsi="仿宋_GB2312" w:eastAsia="仿宋_GB2312" w:cs="仿宋_GB2312"/>
                <w:color w:val="FF0000"/>
                <w:kern w:val="0"/>
                <w:sz w:val="18"/>
                <w:szCs w:val="21"/>
              </w:rPr>
            </w:pPr>
          </w:p>
        </w:tc>
      </w:tr>
      <w:tr w14:paraId="6103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14:paraId="6E7C6AAC">
            <w:pPr>
              <w:widowControl/>
              <w:ind w:left="0" w:leftChars="0" w:firstLine="0" w:firstLineChars="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项目类别</w:t>
            </w:r>
          </w:p>
        </w:tc>
        <w:tc>
          <w:tcPr>
            <w:tcW w:w="7182" w:type="dxa"/>
            <w:gridSpan w:val="4"/>
            <w:noWrap w:val="0"/>
            <w:vAlign w:val="center"/>
          </w:tcPr>
          <w:p w14:paraId="1E1C6B64">
            <w:pPr>
              <w:widowControl/>
              <w:tabs>
                <w:tab w:val="left" w:pos="140"/>
              </w:tabs>
              <w:spacing w:line="360" w:lineRule="auto"/>
              <w:jc w:val="center"/>
              <w:rPr>
                <w:rFonts w:hint="eastAsia" w:ascii="仿宋_GB2312" w:hAnsi="仿宋_GB2312" w:eastAsia="仿宋_GB2312" w:cs="仿宋_GB2312"/>
                <w:color w:val="FF0000"/>
                <w:kern w:val="0"/>
                <w:sz w:val="18"/>
                <w:szCs w:val="21"/>
              </w:rPr>
            </w:pPr>
          </w:p>
        </w:tc>
      </w:tr>
      <w:tr w14:paraId="2FDB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14:paraId="1194926A">
            <w:pPr>
              <w:widowControl/>
              <w:ind w:left="0" w:leftChars="0" w:firstLine="0" w:firstLineChars="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学校首席信息官（CIO）</w:t>
            </w:r>
          </w:p>
        </w:tc>
        <w:tc>
          <w:tcPr>
            <w:tcW w:w="2190" w:type="dxa"/>
            <w:noWrap w:val="0"/>
            <w:vAlign w:val="center"/>
          </w:tcPr>
          <w:p w14:paraId="3834C1CB">
            <w:pPr>
              <w:widowControl/>
              <w:tabs>
                <w:tab w:val="left" w:pos="140"/>
              </w:tabs>
              <w:spacing w:line="360" w:lineRule="auto"/>
              <w:jc w:val="center"/>
              <w:rPr>
                <w:rFonts w:hint="eastAsia" w:ascii="仿宋_GB2312" w:hAnsi="仿宋_GB2312" w:eastAsia="仿宋_GB2312" w:cs="仿宋_GB2312"/>
                <w:color w:val="FF0000"/>
                <w:kern w:val="0"/>
                <w:sz w:val="18"/>
                <w:szCs w:val="21"/>
              </w:rPr>
            </w:pPr>
          </w:p>
        </w:tc>
        <w:tc>
          <w:tcPr>
            <w:tcW w:w="2496" w:type="dxa"/>
            <w:gridSpan w:val="2"/>
            <w:noWrap w:val="0"/>
            <w:vAlign w:val="center"/>
          </w:tcPr>
          <w:p w14:paraId="237FCD16">
            <w:pPr>
              <w:widowControl/>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2496" w:type="dxa"/>
            <w:noWrap w:val="0"/>
            <w:vAlign w:val="center"/>
          </w:tcPr>
          <w:p w14:paraId="16277C2B">
            <w:pPr>
              <w:widowControl/>
              <w:tabs>
                <w:tab w:val="left" w:pos="140"/>
              </w:tabs>
              <w:spacing w:line="360" w:lineRule="auto"/>
              <w:jc w:val="center"/>
              <w:rPr>
                <w:rFonts w:hint="eastAsia" w:ascii="仿宋_GB2312" w:hAnsi="仿宋_GB2312" w:eastAsia="仿宋_GB2312" w:cs="仿宋_GB2312"/>
                <w:color w:val="FF0000"/>
                <w:kern w:val="0"/>
                <w:sz w:val="18"/>
                <w:szCs w:val="21"/>
              </w:rPr>
            </w:pPr>
          </w:p>
        </w:tc>
      </w:tr>
      <w:tr w14:paraId="0D11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14:paraId="07941808">
            <w:pPr>
              <w:widowControl/>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w:t>
            </w:r>
            <w:r>
              <w:rPr>
                <w:rFonts w:hint="eastAsia" w:ascii="仿宋_GB2312" w:hAnsi="仿宋_GB2312" w:eastAsia="仿宋_GB2312" w:cs="仿宋_GB2312"/>
                <w:kern w:val="0"/>
                <w:sz w:val="24"/>
                <w:szCs w:val="24"/>
                <w:lang w:val="en-US" w:eastAsia="zh-CN"/>
              </w:rPr>
              <w:t>负责</w:t>
            </w:r>
            <w:r>
              <w:rPr>
                <w:rFonts w:hint="eastAsia" w:ascii="仿宋_GB2312" w:hAnsi="仿宋_GB2312" w:eastAsia="仿宋_GB2312" w:cs="仿宋_GB2312"/>
                <w:kern w:val="0"/>
                <w:sz w:val="24"/>
                <w:szCs w:val="24"/>
              </w:rPr>
              <w:t>人</w:t>
            </w:r>
          </w:p>
        </w:tc>
        <w:tc>
          <w:tcPr>
            <w:tcW w:w="2190" w:type="dxa"/>
            <w:noWrap w:val="0"/>
            <w:vAlign w:val="center"/>
          </w:tcPr>
          <w:p w14:paraId="42888480">
            <w:pPr>
              <w:widowControl/>
              <w:tabs>
                <w:tab w:val="left" w:pos="140"/>
              </w:tabs>
              <w:spacing w:line="360" w:lineRule="auto"/>
              <w:jc w:val="center"/>
              <w:rPr>
                <w:rFonts w:hint="eastAsia" w:ascii="仿宋_GB2312" w:hAnsi="仿宋_GB2312" w:eastAsia="仿宋_GB2312" w:cs="仿宋_GB2312"/>
                <w:color w:val="FF0000"/>
                <w:kern w:val="0"/>
                <w:sz w:val="18"/>
                <w:szCs w:val="21"/>
              </w:rPr>
            </w:pPr>
          </w:p>
        </w:tc>
        <w:tc>
          <w:tcPr>
            <w:tcW w:w="2496" w:type="dxa"/>
            <w:gridSpan w:val="2"/>
            <w:noWrap w:val="0"/>
            <w:vAlign w:val="center"/>
          </w:tcPr>
          <w:p w14:paraId="40D76C41">
            <w:pPr>
              <w:widowControl/>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2496" w:type="dxa"/>
            <w:noWrap w:val="0"/>
            <w:vAlign w:val="center"/>
          </w:tcPr>
          <w:p w14:paraId="1B302E0E">
            <w:pPr>
              <w:widowControl/>
              <w:tabs>
                <w:tab w:val="left" w:pos="140"/>
              </w:tabs>
              <w:spacing w:line="360" w:lineRule="auto"/>
              <w:jc w:val="center"/>
              <w:rPr>
                <w:rFonts w:hint="eastAsia" w:ascii="仿宋_GB2312" w:hAnsi="仿宋_GB2312" w:eastAsia="仿宋_GB2312" w:cs="仿宋_GB2312"/>
                <w:color w:val="FF0000"/>
                <w:kern w:val="0"/>
                <w:sz w:val="18"/>
                <w:szCs w:val="21"/>
              </w:rPr>
            </w:pPr>
          </w:p>
        </w:tc>
      </w:tr>
      <w:tr w14:paraId="64060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14:paraId="00DD798A">
            <w:pPr>
              <w:widowControl/>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实施期限</w:t>
            </w:r>
          </w:p>
        </w:tc>
        <w:tc>
          <w:tcPr>
            <w:tcW w:w="7182" w:type="dxa"/>
            <w:gridSpan w:val="4"/>
            <w:noWrap w:val="0"/>
            <w:vAlign w:val="center"/>
          </w:tcPr>
          <w:p w14:paraId="6410E9AC">
            <w:pPr>
              <w:widowControl/>
              <w:tabs>
                <w:tab w:val="left" w:pos="140"/>
              </w:tabs>
              <w:spacing w:line="360" w:lineRule="auto"/>
              <w:jc w:val="center"/>
              <w:rPr>
                <w:rFonts w:hint="eastAsia" w:ascii="仿宋_GB2312" w:hAnsi="仿宋_GB2312" w:eastAsia="仿宋_GB2312" w:cs="仿宋_GB2312"/>
                <w:color w:val="FF0000"/>
                <w:kern w:val="0"/>
                <w:sz w:val="18"/>
                <w:szCs w:val="21"/>
              </w:rPr>
            </w:pPr>
          </w:p>
        </w:tc>
      </w:tr>
      <w:tr w14:paraId="0997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14:paraId="13D9ED73">
            <w:pPr>
              <w:widowControl/>
              <w:ind w:left="0" w:leftChars="0" w:firstLine="0" w:firstLineChars="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预算</w:t>
            </w:r>
            <w:r>
              <w:rPr>
                <w:rFonts w:hint="eastAsia" w:ascii="仿宋_GB2312" w:hAnsi="仿宋_GB2312" w:eastAsia="仿宋_GB2312" w:cs="仿宋_GB2312"/>
                <w:kern w:val="0"/>
                <w:sz w:val="24"/>
                <w:szCs w:val="24"/>
                <w:lang w:val="en-US" w:eastAsia="zh-CN"/>
              </w:rPr>
              <w:t>金额</w:t>
            </w:r>
          </w:p>
        </w:tc>
        <w:tc>
          <w:tcPr>
            <w:tcW w:w="7182" w:type="dxa"/>
            <w:gridSpan w:val="4"/>
            <w:noWrap w:val="0"/>
            <w:vAlign w:val="center"/>
          </w:tcPr>
          <w:p w14:paraId="297D1D42">
            <w:pPr>
              <w:widowControl/>
              <w:tabs>
                <w:tab w:val="left" w:pos="140"/>
              </w:tabs>
              <w:spacing w:line="360" w:lineRule="auto"/>
              <w:jc w:val="center"/>
              <w:rPr>
                <w:rFonts w:hint="eastAsia" w:ascii="仿宋_GB2312" w:hAnsi="仿宋_GB2312" w:eastAsia="仿宋_GB2312" w:cs="仿宋_GB2312"/>
                <w:color w:val="FF0000"/>
                <w:kern w:val="0"/>
                <w:sz w:val="18"/>
                <w:szCs w:val="21"/>
                <w:lang w:eastAsia="zh-CN"/>
              </w:rPr>
            </w:pPr>
            <w:r>
              <w:rPr>
                <w:rFonts w:hint="eastAsia" w:ascii="仿宋_GB2312" w:hAnsi="仿宋_GB2312" w:eastAsia="仿宋_GB2312" w:cs="仿宋_GB2312"/>
                <w:kern w:val="0"/>
                <w:sz w:val="24"/>
                <w:szCs w:val="24"/>
                <w:lang w:val="en-US" w:eastAsia="zh-CN"/>
              </w:rPr>
              <w:t>（万元）</w:t>
            </w:r>
          </w:p>
        </w:tc>
      </w:tr>
      <w:tr w14:paraId="696C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14:paraId="240AF2E1">
            <w:pPr>
              <w:widowControl/>
              <w:ind w:left="0" w:leftChars="0" w:firstLine="0" w:firstLineChars="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经费来源</w:t>
            </w:r>
          </w:p>
        </w:tc>
        <w:tc>
          <w:tcPr>
            <w:tcW w:w="7182" w:type="dxa"/>
            <w:gridSpan w:val="4"/>
            <w:noWrap w:val="0"/>
            <w:vAlign w:val="center"/>
          </w:tcPr>
          <w:p w14:paraId="29D817C2">
            <w:pPr>
              <w:widowControl/>
              <w:tabs>
                <w:tab w:val="left" w:pos="140"/>
              </w:tabs>
              <w:spacing w:line="360" w:lineRule="auto"/>
              <w:jc w:val="center"/>
              <w:rPr>
                <w:rFonts w:hint="eastAsia" w:ascii="仿宋_GB2312" w:hAnsi="仿宋_GB2312" w:eastAsia="仿宋_GB2312" w:cs="仿宋_GB2312"/>
                <w:color w:val="FF0000"/>
                <w:kern w:val="0"/>
                <w:sz w:val="18"/>
                <w:szCs w:val="21"/>
              </w:rPr>
            </w:pPr>
          </w:p>
        </w:tc>
      </w:tr>
      <w:tr w14:paraId="51E4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14:paraId="732A7007">
            <w:pPr>
              <w:widowControl/>
              <w:ind w:left="0" w:leftChars="0" w:firstLine="0" w:firstLineChars="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立项背景及依据</w:t>
            </w:r>
          </w:p>
        </w:tc>
        <w:tc>
          <w:tcPr>
            <w:tcW w:w="7182" w:type="dxa"/>
            <w:gridSpan w:val="4"/>
            <w:noWrap w:val="0"/>
            <w:vAlign w:val="center"/>
          </w:tcPr>
          <w:p w14:paraId="28A07A92">
            <w:pPr>
              <w:widowControl/>
              <w:tabs>
                <w:tab w:val="left" w:pos="140"/>
              </w:tabs>
              <w:spacing w:line="360" w:lineRule="auto"/>
              <w:ind w:left="0" w:lef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（说明项目实施的</w:t>
            </w:r>
            <w:r>
              <w:rPr>
                <w:rFonts w:hint="eastAsia" w:ascii="仿宋_GB2312" w:hAnsi="仿宋_GB2312" w:eastAsia="仿宋_GB2312" w:cs="仿宋_GB2312"/>
                <w:kern w:val="0"/>
                <w:szCs w:val="21"/>
                <w:lang w:eastAsia="zh-CN"/>
              </w:rPr>
              <w:t>背景、</w:t>
            </w:r>
            <w:r>
              <w:rPr>
                <w:rFonts w:hint="eastAsia" w:ascii="仿宋_GB2312" w:hAnsi="仿宋_GB2312" w:eastAsia="仿宋_GB2312" w:cs="仿宋_GB2312"/>
                <w:kern w:val="0"/>
                <w:szCs w:val="21"/>
              </w:rPr>
              <w:t>立项依据、</w:t>
            </w:r>
            <w:r>
              <w:rPr>
                <w:rFonts w:hint="eastAsia" w:ascii="仿宋_GB2312" w:hAnsi="仿宋_GB2312" w:eastAsia="仿宋_GB2312" w:cs="仿宋_GB2312"/>
                <w:kern w:val="0"/>
                <w:szCs w:val="21"/>
                <w:lang w:eastAsia="zh-CN"/>
              </w:rPr>
              <w:t>学校现状</w:t>
            </w:r>
            <w:r>
              <w:rPr>
                <w:rFonts w:hint="eastAsia" w:ascii="仿宋_GB2312" w:hAnsi="仿宋_GB2312" w:eastAsia="仿宋_GB2312" w:cs="仿宋_GB2312"/>
                <w:kern w:val="0"/>
                <w:szCs w:val="21"/>
              </w:rPr>
              <w:t>，以及对促进学校发展的意义与作用）</w:t>
            </w:r>
          </w:p>
          <w:p w14:paraId="2843F020">
            <w:pPr>
              <w:pStyle w:val="4"/>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2021-2025年是我国国民经济和社会发展的第十四个五年计划时期，对我国国民经济和社会发展具有重要意义。中小学中的十四五规划蓝图中，如何充分利用信息技术这种变革力量促进教育发展是其重要任务。未来智慧校园的建设，仍需要关注信息化基础设施，构建智慧教育基础信息化环境，以管理信息化建设为切入点，以点带面，从而推进全校信息化的协调发展。</w:t>
            </w:r>
          </w:p>
          <w:p w14:paraId="16EC3FDC">
            <w:pPr>
              <w:pStyle w:val="4"/>
              <w:spacing w:line="360" w:lineRule="auto"/>
              <w:ind w:left="0" w:leftChars="0" w:firstLine="480" w:firstLineChars="200"/>
              <w:rPr>
                <w:rFonts w:ascii="仿宋" w:hAnsi="仿宋" w:eastAsia="仿宋" w:cs="仿宋"/>
                <w:sz w:val="24"/>
                <w:szCs w:val="24"/>
              </w:rPr>
            </w:pPr>
            <w:r>
              <w:rPr>
                <w:rFonts w:hint="eastAsia" w:ascii="仿宋" w:hAnsi="仿宋" w:eastAsia="仿宋" w:cs="仿宋"/>
                <w:sz w:val="24"/>
                <w:szCs w:val="24"/>
                <w:lang w:val="en-US" w:eastAsia="zh-CN"/>
              </w:rPr>
              <w:t>姜家山</w:t>
            </w:r>
            <w:r>
              <w:rPr>
                <w:rFonts w:hint="eastAsia" w:ascii="仿宋" w:hAnsi="仿宋" w:eastAsia="仿宋" w:cs="仿宋"/>
                <w:sz w:val="24"/>
                <w:szCs w:val="24"/>
              </w:rPr>
              <w:t>校园网络起步早、发展快，为教育信息化工作的顺利开展等方面提供了坚实的网络基础,但网络设备在网运行时间长，电子产品老化，导致设备故障隐患不断增加。随着教育信息化的发展，当前的架构也已逐渐难以承载教育网城域网多样化的应用需求：视频教育远程教育的内容不断丰富、校园视频监控以及与视频监控相关联的各类应用、移动应用的广泛应用导致移动终端大幅增加需要更为接入能力和接入速度更高的无线网络等，因而需要构建更为高效、安全、健壮的有线无线网络架构，此外面对复杂的网络安全形势的网络安全部署与等级保护要求，全面部署 IPv6 的要求，全面提升教育信息的价值，是本次校校园网络改造的项目背景。</w:t>
            </w:r>
          </w:p>
          <w:p w14:paraId="043B07F6">
            <w:pPr>
              <w:pStyle w:val="4"/>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根据柯城区教育信息中心下发的《柯城区新一代教育城域网校园网建设标准与规范（2022-2028 年）》要求，遵循 “五个标准”（网络架构组成标准、设备选型标准、命名描述标准、网络配置标准、实施验收标准）原则，结合学校实际情况和具体需求，为了实现校园网络资源的合理利用，校园网络配置的标准统一，校园网络运维的最佳响应，提出本次IPv6新一代校园网络升级改造工程项目的合理化建设方案。</w:t>
            </w:r>
          </w:p>
          <w:p w14:paraId="4A07D68F">
            <w:pPr>
              <w:widowControl/>
              <w:tabs>
                <w:tab w:val="left" w:pos="140"/>
              </w:tabs>
              <w:spacing w:line="360" w:lineRule="auto"/>
              <w:jc w:val="center"/>
              <w:rPr>
                <w:rFonts w:hint="eastAsia" w:ascii="仿宋_GB2312" w:hAnsi="仿宋_GB2312" w:eastAsia="仿宋_GB2312" w:cs="仿宋_GB2312"/>
                <w:kern w:val="0"/>
                <w:szCs w:val="21"/>
              </w:rPr>
            </w:pPr>
          </w:p>
          <w:p w14:paraId="4F546ED1">
            <w:pPr>
              <w:widowControl/>
              <w:tabs>
                <w:tab w:val="left" w:pos="140"/>
              </w:tabs>
              <w:spacing w:line="360" w:lineRule="auto"/>
              <w:jc w:val="center"/>
              <w:rPr>
                <w:rFonts w:hint="eastAsia" w:ascii="仿宋_GB2312" w:hAnsi="仿宋_GB2312" w:eastAsia="仿宋_GB2312" w:cs="仿宋_GB2312"/>
                <w:kern w:val="0"/>
                <w:szCs w:val="21"/>
              </w:rPr>
            </w:pPr>
          </w:p>
          <w:p w14:paraId="031F230A">
            <w:pPr>
              <w:widowControl/>
              <w:tabs>
                <w:tab w:val="left" w:pos="140"/>
              </w:tabs>
              <w:spacing w:line="360" w:lineRule="auto"/>
              <w:jc w:val="center"/>
              <w:rPr>
                <w:rFonts w:hint="eastAsia" w:ascii="仿宋_GB2312" w:hAnsi="仿宋_GB2312" w:eastAsia="仿宋_GB2312" w:cs="仿宋_GB2312"/>
                <w:kern w:val="0"/>
                <w:szCs w:val="21"/>
              </w:rPr>
            </w:pPr>
          </w:p>
          <w:p w14:paraId="2CC94686">
            <w:pPr>
              <w:widowControl/>
              <w:tabs>
                <w:tab w:val="left" w:pos="140"/>
              </w:tabs>
              <w:spacing w:line="360" w:lineRule="auto"/>
              <w:jc w:val="center"/>
              <w:rPr>
                <w:rFonts w:hint="eastAsia" w:ascii="仿宋_GB2312" w:hAnsi="仿宋_GB2312" w:eastAsia="仿宋_GB2312" w:cs="仿宋_GB2312"/>
                <w:kern w:val="0"/>
                <w:szCs w:val="21"/>
              </w:rPr>
            </w:pPr>
          </w:p>
        </w:tc>
      </w:tr>
      <w:tr w14:paraId="597DA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trPr>
        <w:tc>
          <w:tcPr>
            <w:tcW w:w="1654" w:type="dxa"/>
            <w:noWrap w:val="0"/>
            <w:vAlign w:val="center"/>
          </w:tcPr>
          <w:p w14:paraId="4D4160DB">
            <w:pPr>
              <w:widowControl/>
              <w:ind w:left="0" w:leftChars="0" w:firstLine="0" w:firstLineChars="0"/>
              <w:jc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sz w:val="24"/>
                <w:szCs w:val="24"/>
              </w:rPr>
              <w:t>立项</w:t>
            </w:r>
            <w:r>
              <w:rPr>
                <w:rFonts w:hint="eastAsia" w:ascii="仿宋_GB2312" w:hAnsi="仿宋_GB2312" w:eastAsia="仿宋_GB2312" w:cs="仿宋_GB2312"/>
                <w:sz w:val="24"/>
                <w:szCs w:val="24"/>
                <w:lang w:val="en-US" w:eastAsia="zh-CN"/>
              </w:rPr>
              <w:t>必要性与可行性</w:t>
            </w:r>
          </w:p>
        </w:tc>
        <w:tc>
          <w:tcPr>
            <w:tcW w:w="7182" w:type="dxa"/>
            <w:gridSpan w:val="4"/>
            <w:noWrap w:val="0"/>
            <w:vAlign w:val="center"/>
          </w:tcPr>
          <w:p w14:paraId="441F8241">
            <w:pPr>
              <w:widowControl/>
              <w:tabs>
                <w:tab w:val="left" w:pos="140"/>
              </w:tabs>
              <w:spacing w:line="360" w:lineRule="auto"/>
              <w:ind w:left="0" w:leftChars="0"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Cs w:val="21"/>
              </w:rPr>
              <w:t>（项目实施的必要性与可行性</w:t>
            </w:r>
            <w:r>
              <w:rPr>
                <w:rFonts w:hint="eastAsia" w:ascii="仿宋_GB2312" w:hAnsi="仿宋_GB2312" w:eastAsia="仿宋_GB2312" w:cs="仿宋_GB2312"/>
                <w:kern w:val="0"/>
                <w:szCs w:val="21"/>
                <w:lang w:val="en-US" w:eastAsia="zh-CN"/>
              </w:rPr>
              <w:t>分析</w:t>
            </w:r>
            <w:r>
              <w:rPr>
                <w:rFonts w:hint="eastAsia" w:ascii="仿宋_GB2312" w:hAnsi="仿宋_GB2312" w:eastAsia="仿宋_GB2312" w:cs="仿宋_GB2312"/>
                <w:kern w:val="0"/>
                <w:szCs w:val="21"/>
              </w:rPr>
              <w:t>）</w:t>
            </w:r>
          </w:p>
          <w:p w14:paraId="4C006D5B">
            <w:pPr>
              <w:pStyle w:val="4"/>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衢州市柯城区姜家山乡中心小学成立于2001年05月17日，注册地位于衢州市柯城区姜家山乡姜家山村诚信路78号</w:t>
            </w:r>
            <w:r>
              <w:rPr>
                <w:rFonts w:hint="eastAsia" w:ascii="仿宋" w:hAnsi="仿宋" w:eastAsia="仿宋" w:cs="仿宋"/>
                <w:sz w:val="24"/>
                <w:szCs w:val="24"/>
              </w:rPr>
              <w:t>。</w:t>
            </w:r>
          </w:p>
          <w:p w14:paraId="47702050">
            <w:pPr>
              <w:pStyle w:val="4"/>
              <w:spacing w:line="360" w:lineRule="auto"/>
              <w:ind w:left="0" w:leftChars="0"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学校地处智慧新城，占地面积13986平方米，有小桥流水相伴的蒲公英图书馆，有科技前沿的阿里云机房和艺创空间、科创空间等，专用教室一应俱全。学校设施一流，拥有按I级标准配置的音乐室、美术室、舞蹈房、电脑室、理化生实验室、阅览室，拥有一流的教学信息化设施，多媒体设备已进入每间教室并广泛被使用。拥有体育活动场地面积近</w:t>
            </w:r>
            <w:r>
              <w:rPr>
                <w:rFonts w:hint="eastAsia" w:ascii="仿宋" w:hAnsi="仿宋" w:eastAsia="仿宋" w:cs="仿宋"/>
                <w:sz w:val="24"/>
                <w:szCs w:val="24"/>
                <w:lang w:val="en-US" w:eastAsia="zh-CN"/>
              </w:rPr>
              <w:t>500</w:t>
            </w:r>
            <w:r>
              <w:rPr>
                <w:rFonts w:hint="eastAsia" w:ascii="仿宋" w:hAnsi="仿宋" w:eastAsia="仿宋" w:cs="仿宋"/>
                <w:sz w:val="24"/>
                <w:szCs w:val="24"/>
              </w:rPr>
              <w:t xml:space="preserve"> 平方米，</w:t>
            </w:r>
          </w:p>
          <w:p w14:paraId="33947840">
            <w:pPr>
              <w:pStyle w:val="4"/>
              <w:spacing w:line="360" w:lineRule="auto"/>
              <w:ind w:left="0" w:leftChars="0" w:firstLine="480" w:firstLineChars="200"/>
              <w:rPr>
                <w:rFonts w:ascii="仿宋" w:hAnsi="仿宋" w:eastAsia="仿宋" w:cs="仿宋"/>
                <w:sz w:val="24"/>
                <w:szCs w:val="24"/>
              </w:rPr>
            </w:pPr>
            <w:r>
              <w:rPr>
                <w:rFonts w:hint="eastAsia" w:ascii="仿宋" w:hAnsi="仿宋" w:eastAsia="仿宋" w:cs="仿宋"/>
                <w:sz w:val="24"/>
                <w:szCs w:val="24"/>
              </w:rPr>
              <w:t>学校设置普通教室</w:t>
            </w:r>
            <w:r>
              <w:rPr>
                <w:rFonts w:hint="eastAsia" w:ascii="仿宋" w:hAnsi="仿宋" w:eastAsia="仿宋" w:cs="仿宋"/>
                <w:sz w:val="24"/>
                <w:szCs w:val="24"/>
                <w:lang w:val="en-US" w:eastAsia="zh-CN"/>
              </w:rPr>
              <w:t>12</w:t>
            </w:r>
            <w:r>
              <w:rPr>
                <w:rFonts w:hint="eastAsia" w:ascii="仿宋" w:hAnsi="仿宋" w:eastAsia="仿宋" w:cs="仿宋"/>
                <w:sz w:val="24"/>
                <w:szCs w:val="24"/>
              </w:rPr>
              <w:t>个；教学辅助用房</w:t>
            </w:r>
            <w:r>
              <w:rPr>
                <w:rFonts w:hint="eastAsia" w:ascii="仿宋" w:hAnsi="仿宋" w:eastAsia="仿宋" w:cs="仿宋"/>
                <w:sz w:val="24"/>
                <w:szCs w:val="24"/>
                <w:lang w:val="en-US" w:eastAsia="zh-CN"/>
              </w:rPr>
              <w:t>5</w:t>
            </w:r>
            <w:r>
              <w:rPr>
                <w:rFonts w:hint="eastAsia" w:ascii="仿宋" w:hAnsi="仿宋" w:eastAsia="仿宋" w:cs="仿宋"/>
                <w:sz w:val="24"/>
                <w:szCs w:val="24"/>
              </w:rPr>
              <w:t>间，其中实验室</w:t>
            </w:r>
            <w:r>
              <w:rPr>
                <w:rFonts w:hint="eastAsia" w:ascii="仿宋" w:hAnsi="仿宋" w:eastAsia="仿宋" w:cs="仿宋"/>
                <w:sz w:val="24"/>
                <w:szCs w:val="24"/>
                <w:lang w:val="en-US" w:eastAsia="zh-CN"/>
              </w:rPr>
              <w:t>2</w:t>
            </w:r>
            <w:r>
              <w:rPr>
                <w:rFonts w:hint="eastAsia" w:ascii="仿宋" w:hAnsi="仿宋" w:eastAsia="仿宋" w:cs="仿宋"/>
                <w:sz w:val="24"/>
                <w:szCs w:val="24"/>
              </w:rPr>
              <w:t>间、音乐教室</w:t>
            </w:r>
            <w:r>
              <w:rPr>
                <w:rFonts w:hint="eastAsia" w:ascii="仿宋" w:hAnsi="仿宋" w:eastAsia="仿宋" w:cs="仿宋"/>
                <w:sz w:val="24"/>
                <w:szCs w:val="24"/>
                <w:lang w:val="en-US" w:eastAsia="zh-CN"/>
              </w:rPr>
              <w:t>1</w:t>
            </w:r>
            <w:r>
              <w:rPr>
                <w:rFonts w:hint="eastAsia" w:ascii="仿宋" w:hAnsi="仿宋" w:eastAsia="仿宋" w:cs="仿宋"/>
                <w:sz w:val="24"/>
                <w:szCs w:val="24"/>
              </w:rPr>
              <w:t>间、美术教室</w:t>
            </w:r>
            <w:r>
              <w:rPr>
                <w:rFonts w:hint="eastAsia" w:ascii="仿宋" w:hAnsi="仿宋" w:eastAsia="仿宋" w:cs="仿宋"/>
                <w:sz w:val="24"/>
                <w:szCs w:val="24"/>
                <w:lang w:val="en-US" w:eastAsia="zh-CN"/>
              </w:rPr>
              <w:t>1</w:t>
            </w:r>
            <w:r>
              <w:rPr>
                <w:rFonts w:hint="eastAsia" w:ascii="仿宋" w:hAnsi="仿宋" w:eastAsia="仿宋" w:cs="仿宋"/>
                <w:sz w:val="24"/>
                <w:szCs w:val="24"/>
              </w:rPr>
              <w:t>间、计算机教室</w:t>
            </w:r>
            <w:r>
              <w:rPr>
                <w:rFonts w:hint="eastAsia" w:ascii="仿宋" w:hAnsi="仿宋" w:eastAsia="仿宋" w:cs="仿宋"/>
                <w:sz w:val="24"/>
                <w:szCs w:val="24"/>
                <w:lang w:val="en-US" w:eastAsia="zh-CN"/>
              </w:rPr>
              <w:t>1</w:t>
            </w:r>
            <w:r>
              <w:rPr>
                <w:rFonts w:hint="eastAsia" w:ascii="仿宋" w:hAnsi="仿宋" w:eastAsia="仿宋" w:cs="仿宋"/>
                <w:sz w:val="24"/>
                <w:szCs w:val="24"/>
              </w:rPr>
              <w:t>间、综合实践教室1间等专用教室和仪器室</w:t>
            </w:r>
            <w:r>
              <w:rPr>
                <w:rFonts w:hint="eastAsia" w:ascii="仿宋" w:hAnsi="仿宋" w:eastAsia="仿宋" w:cs="仿宋"/>
                <w:sz w:val="24"/>
                <w:szCs w:val="24"/>
                <w:lang w:val="en-US" w:eastAsia="zh-CN"/>
              </w:rPr>
              <w:t>2</w:t>
            </w:r>
            <w:r>
              <w:rPr>
                <w:rFonts w:hint="eastAsia" w:ascii="仿宋" w:hAnsi="仿宋" w:eastAsia="仿宋" w:cs="仿宋"/>
                <w:sz w:val="24"/>
                <w:szCs w:val="24"/>
              </w:rPr>
              <w:t>间等专业用房；图书馆1间、心理健康辅导室1间、体育活动室</w:t>
            </w:r>
            <w:r>
              <w:rPr>
                <w:rFonts w:hint="eastAsia" w:ascii="仿宋" w:hAnsi="仿宋" w:eastAsia="仿宋" w:cs="仿宋"/>
                <w:sz w:val="24"/>
                <w:szCs w:val="24"/>
                <w:lang w:val="en-US" w:eastAsia="zh-CN"/>
              </w:rPr>
              <w:t>1</w:t>
            </w:r>
            <w:r>
              <w:rPr>
                <w:rFonts w:hint="eastAsia" w:ascii="仿宋" w:hAnsi="仿宋" w:eastAsia="仿宋" w:cs="仿宋"/>
                <w:sz w:val="24"/>
                <w:szCs w:val="24"/>
              </w:rPr>
              <w:t>间和艺术舞蹈室</w:t>
            </w:r>
            <w:r>
              <w:rPr>
                <w:rFonts w:hint="eastAsia" w:ascii="仿宋" w:hAnsi="仿宋" w:eastAsia="仿宋" w:cs="仿宋"/>
                <w:sz w:val="24"/>
                <w:szCs w:val="24"/>
                <w:lang w:val="en-US" w:eastAsia="zh-CN"/>
              </w:rPr>
              <w:t>1</w:t>
            </w:r>
            <w:r>
              <w:rPr>
                <w:rFonts w:hint="eastAsia" w:ascii="仿宋" w:hAnsi="仿宋" w:eastAsia="仿宋" w:cs="仿宋"/>
                <w:sz w:val="24"/>
                <w:szCs w:val="24"/>
              </w:rPr>
              <w:t>间等公共教学用房及其专业用房。学校设置办公用房</w:t>
            </w:r>
            <w:r>
              <w:rPr>
                <w:rFonts w:hint="eastAsia" w:ascii="仿宋" w:hAnsi="仿宋" w:eastAsia="仿宋" w:cs="仿宋"/>
                <w:sz w:val="24"/>
                <w:szCs w:val="24"/>
                <w:lang w:val="en-US" w:eastAsia="zh-CN"/>
              </w:rPr>
              <w:t>10</w:t>
            </w:r>
            <w:r>
              <w:rPr>
                <w:rFonts w:hint="eastAsia" w:ascii="仿宋" w:hAnsi="仿宋" w:eastAsia="仿宋" w:cs="仿宋"/>
                <w:sz w:val="24"/>
                <w:szCs w:val="24"/>
              </w:rPr>
              <w:t>间，其中教学办公室</w:t>
            </w:r>
            <w:r>
              <w:rPr>
                <w:rFonts w:hint="eastAsia" w:ascii="仿宋" w:hAnsi="仿宋" w:eastAsia="仿宋" w:cs="仿宋"/>
                <w:sz w:val="24"/>
                <w:szCs w:val="24"/>
                <w:lang w:val="en-US" w:eastAsia="zh-CN"/>
              </w:rPr>
              <w:t>4</w:t>
            </w:r>
            <w:r>
              <w:rPr>
                <w:rFonts w:hint="eastAsia" w:ascii="仿宋" w:hAnsi="仿宋" w:eastAsia="仿宋" w:cs="仿宋"/>
                <w:sz w:val="24"/>
                <w:szCs w:val="24"/>
              </w:rPr>
              <w:t>间、行政楼办公室</w:t>
            </w:r>
            <w:r>
              <w:rPr>
                <w:rFonts w:hint="eastAsia" w:ascii="仿宋" w:hAnsi="仿宋" w:eastAsia="仿宋" w:cs="仿宋"/>
                <w:sz w:val="24"/>
                <w:szCs w:val="24"/>
                <w:lang w:val="en-US" w:eastAsia="zh-CN"/>
              </w:rPr>
              <w:t>6</w:t>
            </w:r>
            <w:r>
              <w:rPr>
                <w:rFonts w:hint="eastAsia" w:ascii="仿宋" w:hAnsi="仿宋" w:eastAsia="仿宋" w:cs="仿宋"/>
                <w:sz w:val="24"/>
                <w:szCs w:val="24"/>
              </w:rPr>
              <w:t>间、社团办公室1间及广播室1间、大型会议室1间、会议接待室</w:t>
            </w:r>
            <w:r>
              <w:rPr>
                <w:rFonts w:hint="eastAsia" w:ascii="仿宋" w:hAnsi="仿宋" w:eastAsia="仿宋" w:cs="仿宋"/>
                <w:sz w:val="24"/>
                <w:szCs w:val="24"/>
                <w:lang w:val="en-US" w:eastAsia="zh-CN"/>
              </w:rPr>
              <w:t>1</w:t>
            </w:r>
            <w:r>
              <w:rPr>
                <w:rFonts w:hint="eastAsia" w:ascii="仿宋" w:hAnsi="仿宋" w:eastAsia="仿宋" w:cs="仿宋"/>
                <w:sz w:val="24"/>
                <w:szCs w:val="24"/>
              </w:rPr>
              <w:t>间、校史德育展览室1间、卫生保健室1间、心理辅导室1间等办公用房。</w:t>
            </w:r>
            <w:bookmarkStart w:id="1" w:name="_GoBack"/>
            <w:bookmarkEnd w:id="1"/>
          </w:p>
          <w:p w14:paraId="30411F48">
            <w:pPr>
              <w:widowControl/>
              <w:tabs>
                <w:tab w:val="left" w:pos="140"/>
              </w:tabs>
              <w:spacing w:line="360" w:lineRule="auto"/>
              <w:jc w:val="center"/>
              <w:rPr>
                <w:rFonts w:hint="eastAsia" w:ascii="仿宋_GB2312" w:hAnsi="仿宋_GB2312" w:eastAsia="仿宋_GB2312" w:cs="仿宋_GB2312"/>
                <w:kern w:val="0"/>
                <w:sz w:val="24"/>
                <w:szCs w:val="24"/>
              </w:rPr>
            </w:pPr>
          </w:p>
          <w:p w14:paraId="732F092A">
            <w:pPr>
              <w:widowControl/>
              <w:tabs>
                <w:tab w:val="left" w:pos="140"/>
              </w:tabs>
              <w:spacing w:line="360" w:lineRule="auto"/>
              <w:jc w:val="center"/>
              <w:rPr>
                <w:rFonts w:hint="eastAsia" w:ascii="仿宋_GB2312" w:hAnsi="仿宋_GB2312" w:eastAsia="仿宋_GB2312" w:cs="仿宋_GB2312"/>
                <w:kern w:val="0"/>
                <w:sz w:val="24"/>
                <w:szCs w:val="24"/>
              </w:rPr>
            </w:pPr>
          </w:p>
          <w:p w14:paraId="05D2E96F">
            <w:pPr>
              <w:widowControl/>
              <w:tabs>
                <w:tab w:val="left" w:pos="140"/>
              </w:tabs>
              <w:spacing w:line="360" w:lineRule="auto"/>
              <w:jc w:val="center"/>
              <w:rPr>
                <w:rFonts w:hint="eastAsia" w:ascii="仿宋_GB2312" w:hAnsi="仿宋_GB2312" w:eastAsia="仿宋_GB2312" w:cs="仿宋_GB2312"/>
                <w:kern w:val="0"/>
                <w:sz w:val="24"/>
                <w:szCs w:val="24"/>
              </w:rPr>
            </w:pPr>
          </w:p>
          <w:p w14:paraId="600F7717">
            <w:pPr>
              <w:widowControl/>
              <w:tabs>
                <w:tab w:val="left" w:pos="140"/>
              </w:tabs>
              <w:spacing w:line="360" w:lineRule="auto"/>
              <w:jc w:val="center"/>
              <w:rPr>
                <w:rFonts w:hint="eastAsia" w:ascii="仿宋_GB2312" w:hAnsi="仿宋_GB2312" w:eastAsia="仿宋_GB2312" w:cs="仿宋_GB2312"/>
                <w:kern w:val="0"/>
                <w:sz w:val="24"/>
                <w:szCs w:val="24"/>
              </w:rPr>
            </w:pPr>
          </w:p>
        </w:tc>
      </w:tr>
      <w:tr w14:paraId="5092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atLeast"/>
        </w:trPr>
        <w:tc>
          <w:tcPr>
            <w:tcW w:w="1654" w:type="dxa"/>
            <w:noWrap w:val="0"/>
            <w:vAlign w:val="center"/>
          </w:tcPr>
          <w:p w14:paraId="7D1998A5">
            <w:pPr>
              <w:widowControl/>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团队与组织</w:t>
            </w:r>
            <w:r>
              <w:rPr>
                <w:rFonts w:hint="eastAsia" w:ascii="仿宋_GB2312" w:hAnsi="仿宋_GB2312" w:eastAsia="仿宋_GB2312" w:cs="仿宋_GB2312"/>
                <w:sz w:val="24"/>
                <w:szCs w:val="24"/>
              </w:rPr>
              <w:t>实施能力</w:t>
            </w:r>
          </w:p>
        </w:tc>
        <w:tc>
          <w:tcPr>
            <w:tcW w:w="7182" w:type="dxa"/>
            <w:gridSpan w:val="4"/>
            <w:noWrap w:val="0"/>
            <w:vAlign w:val="center"/>
          </w:tcPr>
          <w:p w14:paraId="70CDBB28">
            <w:pPr>
              <w:widowControl/>
              <w:tabs>
                <w:tab w:val="left" w:pos="140"/>
              </w:tabs>
              <w:spacing w:line="360" w:lineRule="auto"/>
              <w:ind w:left="0" w:leftChars="0" w:firstLine="0" w:firstLineChars="0"/>
              <w:jc w:val="center"/>
              <w:rPr>
                <w:rFonts w:hint="eastAsia" w:ascii="仿宋_GB2312" w:hAnsi="仿宋_GB2312" w:eastAsia="仿宋_GB2312" w:cs="仿宋_GB2312"/>
                <w:color w:val="000000"/>
                <w:kern w:val="0"/>
                <w:szCs w:val="24"/>
              </w:rPr>
            </w:pPr>
            <w:r>
              <w:rPr>
                <w:rFonts w:hint="eastAsia" w:ascii="仿宋_GB2312" w:hAnsi="仿宋_GB2312" w:eastAsia="仿宋_GB2312" w:cs="仿宋_GB2312"/>
                <w:kern w:val="0"/>
                <w:szCs w:val="21"/>
              </w:rPr>
              <w:t>（说明项目实施</w:t>
            </w:r>
            <w:r>
              <w:rPr>
                <w:rFonts w:hint="eastAsia" w:ascii="仿宋_GB2312" w:hAnsi="仿宋_GB2312" w:eastAsia="仿宋_GB2312" w:cs="仿宋_GB2312"/>
                <w:kern w:val="0"/>
                <w:szCs w:val="21"/>
                <w:lang w:val="en-US" w:eastAsia="zh-CN"/>
              </w:rPr>
              <w:t>的团队成员组成，组织实施项目的条件、能力等</w:t>
            </w:r>
            <w:r>
              <w:rPr>
                <w:rFonts w:hint="eastAsia" w:ascii="仿宋_GB2312" w:hAnsi="仿宋_GB2312" w:eastAsia="仿宋_GB2312" w:cs="仿宋_GB2312"/>
                <w:kern w:val="0"/>
                <w:szCs w:val="21"/>
              </w:rPr>
              <w:t>）</w:t>
            </w:r>
          </w:p>
          <w:p w14:paraId="02C41A7D">
            <w:pPr>
              <w:widowControl/>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在姜家山乡中心小</w:t>
            </w:r>
            <w:r>
              <w:rPr>
                <w:rFonts w:hint="eastAsia" w:ascii="仿宋_GB2312" w:hAnsi="仿宋_GB2312" w:eastAsia="仿宋_GB2312" w:cs="仿宋_GB2312"/>
                <w:kern w:val="0"/>
                <w:sz w:val="24"/>
                <w:szCs w:val="24"/>
                <w:lang w:val="en-US" w:eastAsia="zh-CN"/>
              </w:rPr>
              <w:t>学</w:t>
            </w:r>
            <w:r>
              <w:rPr>
                <w:rFonts w:hint="eastAsia" w:ascii="仿宋_GB2312" w:hAnsi="仿宋_GB2312" w:eastAsia="仿宋_GB2312" w:cs="仿宋_GB2312"/>
                <w:kern w:val="0"/>
                <w:sz w:val="24"/>
                <w:szCs w:val="24"/>
              </w:rPr>
              <w:t>校长的领导下，我校信息中心、总务处、教务处以及财务处相互协作全面负责工程施工进度管理，及时协调工程建设相关方关系，检查、监督、考核工程进度计划执行情况</w:t>
            </w:r>
            <w:r>
              <w:rPr>
                <w:rFonts w:hint="eastAsia" w:ascii="仿宋_GB2312" w:hAnsi="仿宋_GB2312" w:eastAsia="仿宋_GB2312" w:cs="仿宋_GB2312"/>
                <w:kern w:val="0"/>
                <w:sz w:val="24"/>
                <w:szCs w:val="24"/>
                <w:lang w:eastAsia="zh-CN"/>
              </w:rPr>
              <w:t>。</w:t>
            </w:r>
          </w:p>
          <w:p w14:paraId="4E0F2136">
            <w:pPr>
              <w:widowControl/>
              <w:tabs>
                <w:tab w:val="left" w:pos="140"/>
              </w:tabs>
              <w:spacing w:line="360" w:lineRule="auto"/>
              <w:jc w:val="center"/>
              <w:rPr>
                <w:rFonts w:hint="eastAsia" w:ascii="仿宋_GB2312" w:hAnsi="仿宋_GB2312" w:eastAsia="仿宋_GB2312" w:cs="仿宋_GB2312"/>
                <w:kern w:val="0"/>
                <w:sz w:val="24"/>
                <w:szCs w:val="24"/>
              </w:rPr>
            </w:pPr>
          </w:p>
          <w:p w14:paraId="09843514">
            <w:pPr>
              <w:widowControl/>
              <w:tabs>
                <w:tab w:val="left" w:pos="140"/>
              </w:tabs>
              <w:spacing w:line="360" w:lineRule="auto"/>
              <w:jc w:val="center"/>
              <w:rPr>
                <w:rFonts w:hint="eastAsia" w:ascii="仿宋_GB2312" w:hAnsi="仿宋_GB2312" w:eastAsia="仿宋_GB2312" w:cs="仿宋_GB2312"/>
                <w:kern w:val="0"/>
                <w:sz w:val="24"/>
                <w:szCs w:val="24"/>
              </w:rPr>
            </w:pPr>
          </w:p>
          <w:p w14:paraId="32EAEF67">
            <w:pPr>
              <w:widowControl/>
              <w:tabs>
                <w:tab w:val="left" w:pos="140"/>
              </w:tabs>
              <w:spacing w:line="360" w:lineRule="auto"/>
              <w:jc w:val="center"/>
              <w:rPr>
                <w:rFonts w:hint="eastAsia" w:ascii="仿宋_GB2312" w:hAnsi="仿宋_GB2312" w:eastAsia="仿宋_GB2312" w:cs="仿宋_GB2312"/>
                <w:kern w:val="0"/>
                <w:sz w:val="24"/>
                <w:szCs w:val="24"/>
              </w:rPr>
            </w:pPr>
          </w:p>
          <w:p w14:paraId="138D38FB">
            <w:pPr>
              <w:jc w:val="center"/>
              <w:rPr>
                <w:rFonts w:hint="eastAsia" w:ascii="仿宋_GB2312" w:hAnsi="仿宋_GB2312" w:eastAsia="仿宋_GB2312" w:cs="仿宋_GB2312"/>
                <w:sz w:val="24"/>
                <w:szCs w:val="24"/>
              </w:rPr>
            </w:pPr>
          </w:p>
          <w:p w14:paraId="30A54DC7">
            <w:pPr>
              <w:widowControl/>
              <w:tabs>
                <w:tab w:val="left" w:pos="140"/>
              </w:tabs>
              <w:spacing w:line="360" w:lineRule="auto"/>
              <w:jc w:val="center"/>
              <w:rPr>
                <w:rFonts w:hint="eastAsia" w:ascii="仿宋_GB2312" w:hAnsi="仿宋_GB2312" w:eastAsia="仿宋_GB2312" w:cs="仿宋_GB2312"/>
                <w:kern w:val="0"/>
                <w:sz w:val="24"/>
                <w:szCs w:val="24"/>
              </w:rPr>
            </w:pPr>
          </w:p>
        </w:tc>
      </w:tr>
      <w:tr w14:paraId="6471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7" w:hRule="atLeast"/>
        </w:trPr>
        <w:tc>
          <w:tcPr>
            <w:tcW w:w="1654" w:type="dxa"/>
            <w:noWrap w:val="0"/>
            <w:vAlign w:val="center"/>
          </w:tcPr>
          <w:p w14:paraId="21CE2B74">
            <w:pPr>
              <w:widowControl/>
              <w:ind w:left="0" w:lef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项目建设内容与目标</w:t>
            </w:r>
          </w:p>
        </w:tc>
        <w:tc>
          <w:tcPr>
            <w:tcW w:w="7182" w:type="dxa"/>
            <w:gridSpan w:val="4"/>
            <w:noWrap w:val="0"/>
            <w:vAlign w:val="center"/>
          </w:tcPr>
          <w:p w14:paraId="14E4122F">
            <w:pPr>
              <w:widowControl/>
              <w:tabs>
                <w:tab w:val="left" w:pos="140"/>
              </w:tabs>
              <w:spacing w:line="360" w:lineRule="auto"/>
              <w:ind w:left="0" w:leftChars="0" w:firstLine="0" w:firstLineChars="0"/>
              <w:jc w:val="center"/>
              <w:rPr>
                <w:rFonts w:hint="eastAsia" w:ascii="仿宋_GB2312" w:hAnsi="仿宋_GB2312" w:eastAsia="仿宋_GB2312" w:cs="仿宋_GB2312"/>
                <w:color w:val="000000"/>
                <w:kern w:val="0"/>
                <w:szCs w:val="24"/>
              </w:rPr>
            </w:pPr>
            <w:r>
              <w:rPr>
                <w:rFonts w:hint="eastAsia" w:ascii="仿宋_GB2312" w:hAnsi="仿宋_GB2312" w:eastAsia="仿宋_GB2312" w:cs="仿宋_GB2312"/>
                <w:kern w:val="0"/>
                <w:szCs w:val="21"/>
              </w:rPr>
              <w:t>（</w:t>
            </w:r>
            <w:r>
              <w:rPr>
                <w:rFonts w:hint="eastAsia" w:ascii="仿宋_GB2312" w:hAnsi="仿宋_GB2312" w:eastAsia="仿宋_GB2312" w:cs="仿宋_GB2312"/>
                <w:kern w:val="0"/>
                <w:szCs w:val="21"/>
                <w:lang w:val="en-US" w:eastAsia="zh-CN"/>
              </w:rPr>
              <w:t>简要</w:t>
            </w:r>
            <w:r>
              <w:rPr>
                <w:rFonts w:hint="eastAsia" w:ascii="仿宋_GB2312" w:hAnsi="仿宋_GB2312" w:eastAsia="仿宋_GB2312" w:cs="仿宋_GB2312"/>
                <w:kern w:val="0"/>
                <w:szCs w:val="21"/>
              </w:rPr>
              <w:t>说明项目</w:t>
            </w:r>
            <w:r>
              <w:rPr>
                <w:rFonts w:hint="eastAsia" w:ascii="仿宋_GB2312" w:hAnsi="仿宋_GB2312" w:eastAsia="仿宋_GB2312" w:cs="仿宋_GB2312"/>
                <w:kern w:val="0"/>
                <w:szCs w:val="21"/>
                <w:lang w:val="en-US" w:eastAsia="zh-CN"/>
              </w:rPr>
              <w:t>建设内容与建设预期目标</w:t>
            </w:r>
            <w:r>
              <w:rPr>
                <w:rFonts w:hint="eastAsia" w:ascii="仿宋_GB2312" w:hAnsi="仿宋_GB2312" w:eastAsia="仿宋_GB2312" w:cs="仿宋_GB2312"/>
                <w:kern w:val="0"/>
                <w:szCs w:val="21"/>
              </w:rPr>
              <w:t>）</w:t>
            </w:r>
          </w:p>
          <w:p w14:paraId="32D6B0D6">
            <w:pPr>
              <w:widowControl/>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本次我校IPv6新一代校园网络升级改造工程建设主要内容包括：</w:t>
            </w:r>
          </w:p>
          <w:p w14:paraId="714AC327">
            <w:pPr>
              <w:widowControl/>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1、升级网络架构：网络架构升级为两层万兆星型网络拓扑结构，提升网络带宽、细化VLAN应用，简化网络管理，解决目前架构限制，并为今后的校园智能化建设夯实网络基础；</w:t>
            </w:r>
          </w:p>
          <w:p w14:paraId="5C2D9EF6">
            <w:pPr>
              <w:widowControl/>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2、提升网络标准：核心-接入两层互联全部采用万兆光链路实现，真正实现万兆骨干、千兆桌面；无线网络全部采用WIFI6标准建设，实现校园全覆盖；</w:t>
            </w:r>
          </w:p>
          <w:p w14:paraId="5D381D81">
            <w:pPr>
              <w:widowControl/>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3、更新网络设备：更新关键部位的网络交换设备、无线发射设备，整体满足升级IPV6需求，同时对部分原有设备做利旧处理，尽量避免资源浪费；</w:t>
            </w:r>
          </w:p>
          <w:p w14:paraId="4CD0CB68">
            <w:pPr>
              <w:widowControl/>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4、补充完善点位：重点对教室、办公室的网络点位进行需求分析，科学补点，同时对校园室内、外WIFI全覆盖部署点位；</w:t>
            </w:r>
          </w:p>
          <w:p w14:paraId="0118440E">
            <w:pPr>
              <w:widowControl/>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5、整合简化线路：通过增加大楼汇聚，整合不同应用机柜，简化垂直布线，拆除老旧无用线缆，梳理标识有用线缆等措施，达到理清线路，简化维护管理的目的。</w:t>
            </w:r>
          </w:p>
          <w:p w14:paraId="1AF77673">
            <w:pPr>
              <w:widowControl/>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6、配套解决校园网络基础上运行的校园监控以及其他智慧校园系统由于校园网络阻塞导致经常故障的问题。</w:t>
            </w:r>
          </w:p>
          <w:p w14:paraId="530D3DCF">
            <w:pPr>
              <w:widowControl/>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7、配套解决校园网络基础上运行的校园监控以及其他智慧校园系统由于校园网络阻塞导致经常故障的问题。</w:t>
            </w:r>
          </w:p>
          <w:p w14:paraId="705F8C6C">
            <w:pPr>
              <w:spacing w:line="360" w:lineRule="auto"/>
              <w:jc w:val="center"/>
              <w:rPr>
                <w:rFonts w:hint="eastAsia" w:ascii="仿宋_GB2312" w:hAnsi="仿宋_GB2312" w:eastAsia="仿宋_GB2312" w:cs="仿宋_GB2312"/>
                <w:kern w:val="0"/>
                <w:sz w:val="24"/>
                <w:szCs w:val="24"/>
              </w:rPr>
            </w:pPr>
          </w:p>
          <w:p w14:paraId="19E32092">
            <w:pPr>
              <w:spacing w:line="360" w:lineRule="auto"/>
              <w:jc w:val="center"/>
              <w:rPr>
                <w:rFonts w:hint="eastAsia" w:ascii="仿宋_GB2312" w:hAnsi="仿宋_GB2312" w:eastAsia="仿宋_GB2312" w:cs="仿宋_GB2312"/>
                <w:kern w:val="0"/>
                <w:sz w:val="24"/>
                <w:szCs w:val="24"/>
              </w:rPr>
            </w:pPr>
          </w:p>
          <w:p w14:paraId="0EF45686">
            <w:pPr>
              <w:spacing w:line="360" w:lineRule="auto"/>
              <w:jc w:val="center"/>
              <w:rPr>
                <w:rFonts w:hint="eastAsia" w:ascii="仿宋_GB2312" w:hAnsi="仿宋_GB2312" w:eastAsia="仿宋_GB2312" w:cs="仿宋_GB2312"/>
                <w:kern w:val="0"/>
                <w:sz w:val="24"/>
                <w:szCs w:val="24"/>
              </w:rPr>
            </w:pPr>
          </w:p>
        </w:tc>
      </w:tr>
      <w:tr w14:paraId="74F5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1654" w:type="dxa"/>
            <w:noWrap w:val="0"/>
            <w:vAlign w:val="center"/>
          </w:tcPr>
          <w:p w14:paraId="6312A6E2">
            <w:pPr>
              <w:widowControl/>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预期效益</w:t>
            </w:r>
            <w:r>
              <w:rPr>
                <w:rFonts w:hint="eastAsia" w:ascii="仿宋_GB2312" w:hAnsi="仿宋_GB2312" w:eastAsia="仿宋_GB2312" w:cs="仿宋_GB2312"/>
                <w:sz w:val="24"/>
                <w:szCs w:val="24"/>
                <w:lang w:val="en-US" w:eastAsia="zh-CN"/>
              </w:rPr>
              <w:t>及成果</w:t>
            </w:r>
          </w:p>
        </w:tc>
        <w:tc>
          <w:tcPr>
            <w:tcW w:w="7182" w:type="dxa"/>
            <w:gridSpan w:val="4"/>
            <w:noWrap w:val="0"/>
            <w:vAlign w:val="center"/>
          </w:tcPr>
          <w:p w14:paraId="4198826F">
            <w:pPr>
              <w:widowControl/>
              <w:tabs>
                <w:tab w:val="left" w:pos="140"/>
              </w:tabs>
              <w:spacing w:line="360" w:lineRule="auto"/>
              <w:ind w:left="0" w:leftChars="0" w:firstLine="0" w:firstLineChars="0"/>
              <w:jc w:val="center"/>
              <w:rPr>
                <w:rFonts w:hint="eastAsia" w:ascii="仿宋_GB2312" w:hAnsi="仿宋_GB2312" w:eastAsia="仿宋_GB2312" w:cs="仿宋_GB2312"/>
                <w:color w:val="000000"/>
                <w:kern w:val="0"/>
                <w:szCs w:val="24"/>
              </w:rPr>
            </w:pPr>
            <w:r>
              <w:rPr>
                <w:rFonts w:hint="eastAsia" w:ascii="仿宋_GB2312" w:hAnsi="仿宋_GB2312" w:eastAsia="仿宋_GB2312" w:cs="仿宋_GB2312"/>
                <w:kern w:val="0"/>
                <w:szCs w:val="21"/>
              </w:rPr>
              <w:t>（项目</w:t>
            </w:r>
            <w:r>
              <w:rPr>
                <w:rFonts w:hint="eastAsia" w:ascii="仿宋_GB2312" w:hAnsi="仿宋_GB2312" w:eastAsia="仿宋_GB2312" w:cs="仿宋_GB2312"/>
                <w:kern w:val="0"/>
                <w:szCs w:val="21"/>
                <w:lang w:val="en-US" w:eastAsia="zh-CN"/>
              </w:rPr>
              <w:t>建设产生的效益，建成后产生的成果预期</w:t>
            </w:r>
            <w:r>
              <w:rPr>
                <w:rFonts w:hint="eastAsia" w:ascii="仿宋_GB2312" w:hAnsi="仿宋_GB2312" w:eastAsia="仿宋_GB2312" w:cs="仿宋_GB2312"/>
                <w:kern w:val="0"/>
                <w:szCs w:val="21"/>
              </w:rPr>
              <w:t>）</w:t>
            </w:r>
          </w:p>
          <w:p w14:paraId="416EFFB0">
            <w:pPr>
              <w:widowControl/>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新的校园网络系统将覆盖校内所有的教学区、办公区、以及室内、外公共活动区域，不仅能满足广大师生现代数字化教育教学对校园网络的需求，还能对校园互联网+应用，校园安防监控、数字广播等智能化系统提供底层基础支持，教育城域网万兆互联升级创造有利条件，从而推动整个教育系统智能化的建设进度。</w:t>
            </w:r>
          </w:p>
          <w:p w14:paraId="72BE819A">
            <w:pPr>
              <w:widowControl/>
              <w:spacing w:line="360" w:lineRule="auto"/>
              <w:jc w:val="center"/>
              <w:rPr>
                <w:rFonts w:hint="eastAsia" w:ascii="仿宋_GB2312" w:hAnsi="仿宋_GB2312" w:eastAsia="仿宋_GB2312" w:cs="仿宋_GB2312"/>
                <w:kern w:val="0"/>
                <w:sz w:val="24"/>
                <w:szCs w:val="24"/>
              </w:rPr>
            </w:pPr>
          </w:p>
        </w:tc>
      </w:tr>
      <w:tr w14:paraId="149E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trPr>
        <w:tc>
          <w:tcPr>
            <w:tcW w:w="1654" w:type="dxa"/>
            <w:noWrap w:val="0"/>
            <w:vAlign w:val="center"/>
          </w:tcPr>
          <w:p w14:paraId="6E11D40C">
            <w:pPr>
              <w:widowControl/>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预算组成及配套资金情况</w:t>
            </w:r>
          </w:p>
        </w:tc>
        <w:tc>
          <w:tcPr>
            <w:tcW w:w="7182" w:type="dxa"/>
            <w:gridSpan w:val="4"/>
            <w:noWrap w:val="0"/>
            <w:vAlign w:val="center"/>
          </w:tcPr>
          <w:p w14:paraId="38AA59B5">
            <w:pPr>
              <w:widowControl/>
              <w:tabs>
                <w:tab w:val="left" w:pos="140"/>
              </w:tabs>
              <w:spacing w:line="360" w:lineRule="auto"/>
              <w:ind w:left="0" w:leftChars="0" w:firstLine="0" w:firstLineChars="0"/>
              <w:jc w:val="center"/>
              <w:rPr>
                <w:rFonts w:hint="eastAsia" w:ascii="仿宋_GB2312" w:hAnsi="仿宋_GB2312" w:eastAsia="仿宋_GB2312" w:cs="仿宋_GB2312"/>
                <w:color w:val="000000"/>
                <w:kern w:val="0"/>
                <w:szCs w:val="24"/>
              </w:rPr>
            </w:pPr>
            <w:r>
              <w:rPr>
                <w:rFonts w:hint="eastAsia" w:ascii="仿宋_GB2312" w:hAnsi="仿宋_GB2312" w:eastAsia="仿宋_GB2312" w:cs="仿宋_GB2312"/>
                <w:kern w:val="0"/>
                <w:szCs w:val="21"/>
              </w:rPr>
              <w:t>（</w:t>
            </w:r>
            <w:r>
              <w:rPr>
                <w:rFonts w:hint="eastAsia" w:ascii="仿宋_GB2312" w:hAnsi="仿宋_GB2312" w:eastAsia="仿宋_GB2312" w:cs="仿宋_GB2312"/>
                <w:kern w:val="0"/>
                <w:szCs w:val="21"/>
                <w:lang w:val="en-US" w:eastAsia="zh-CN"/>
              </w:rPr>
              <w:t>简要说明项目预算组成，配套资金筹措情况等</w:t>
            </w:r>
            <w:r>
              <w:rPr>
                <w:rFonts w:hint="eastAsia" w:ascii="仿宋_GB2312" w:hAnsi="仿宋_GB2312" w:eastAsia="仿宋_GB2312" w:cs="仿宋_GB2312"/>
                <w:kern w:val="0"/>
                <w:szCs w:val="21"/>
              </w:rPr>
              <w:t>）</w:t>
            </w:r>
          </w:p>
          <w:p w14:paraId="518093AC">
            <w:pPr>
              <w:widowControl/>
              <w:spacing w:line="360" w:lineRule="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预算组成：</w:t>
            </w:r>
          </w:p>
          <w:p w14:paraId="4CAE17F5">
            <w:pPr>
              <w:widowControl/>
              <w:spacing w:line="360" w:lineRule="auto"/>
              <w:ind w:firstLine="480" w:firstLineChars="200"/>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交换设备采购9.362万元，无线设备12.46万元，综合布线5.35万元人脸识别系统4.59万元，监控系统1.84万元；系统集成与施工3.02万元；总额：36.63万元</w:t>
            </w:r>
          </w:p>
          <w:p w14:paraId="4DD9F01D">
            <w:pPr>
              <w:widowControl/>
              <w:spacing w:line="360" w:lineRule="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配套资金情况：</w:t>
            </w:r>
          </w:p>
          <w:p w14:paraId="3CDD67C5">
            <w:pPr>
              <w:widowControl/>
              <w:spacing w:line="360" w:lineRule="auto"/>
              <w:ind w:firstLine="480" w:firstLineChars="200"/>
              <w:rPr>
                <w:rFonts w:ascii="仿宋_GB2312" w:hAnsi="仿宋_GB2312" w:eastAsia="仿宋_GB2312" w:cs="仿宋_GB2312"/>
                <w:kern w:val="0"/>
                <w:sz w:val="24"/>
                <w:szCs w:val="24"/>
              </w:rPr>
            </w:pPr>
            <w:r>
              <w:rPr>
                <w:rFonts w:ascii="仿宋_GB2312" w:hAnsi="仿宋_GB2312" w:eastAsia="仿宋_GB2312" w:cs="仿宋_GB2312"/>
                <w:kern w:val="0"/>
                <w:sz w:val="24"/>
                <w:szCs w:val="24"/>
              </w:rPr>
              <w:t>100%</w:t>
            </w:r>
            <w:r>
              <w:rPr>
                <w:rFonts w:hint="eastAsia" w:ascii="仿宋_GB2312" w:hAnsi="仿宋_GB2312" w:eastAsia="仿宋_GB2312" w:cs="仿宋_GB2312"/>
                <w:kern w:val="0"/>
                <w:sz w:val="24"/>
                <w:szCs w:val="24"/>
              </w:rPr>
              <w:t>财政支持</w:t>
            </w:r>
          </w:p>
          <w:p w14:paraId="785AF851">
            <w:pPr>
              <w:widowControl/>
              <w:spacing w:line="360" w:lineRule="auto"/>
              <w:jc w:val="center"/>
              <w:rPr>
                <w:rFonts w:hint="eastAsia" w:ascii="仿宋_GB2312" w:hAnsi="仿宋_GB2312" w:eastAsia="仿宋_GB2312" w:cs="仿宋_GB2312"/>
                <w:kern w:val="0"/>
                <w:sz w:val="24"/>
                <w:szCs w:val="24"/>
              </w:rPr>
            </w:pPr>
          </w:p>
          <w:p w14:paraId="3406FFAB">
            <w:pPr>
              <w:widowControl/>
              <w:spacing w:line="360" w:lineRule="auto"/>
              <w:jc w:val="center"/>
              <w:rPr>
                <w:rFonts w:hint="eastAsia" w:ascii="仿宋_GB2312" w:hAnsi="仿宋_GB2312" w:eastAsia="仿宋_GB2312" w:cs="仿宋_GB2312"/>
                <w:kern w:val="0"/>
                <w:sz w:val="24"/>
                <w:szCs w:val="24"/>
              </w:rPr>
            </w:pPr>
          </w:p>
          <w:p w14:paraId="204EFEA9">
            <w:pPr>
              <w:widowControl/>
              <w:spacing w:line="360" w:lineRule="auto"/>
              <w:jc w:val="center"/>
              <w:rPr>
                <w:rFonts w:hint="eastAsia" w:ascii="仿宋_GB2312" w:hAnsi="仿宋_GB2312" w:eastAsia="仿宋_GB2312" w:cs="仿宋_GB2312"/>
                <w:kern w:val="0"/>
                <w:sz w:val="24"/>
                <w:szCs w:val="24"/>
              </w:rPr>
            </w:pPr>
          </w:p>
        </w:tc>
      </w:tr>
      <w:tr w14:paraId="7A32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1654" w:type="dxa"/>
            <w:noWrap w:val="0"/>
            <w:vAlign w:val="center"/>
          </w:tcPr>
          <w:p w14:paraId="42142C72">
            <w:pPr>
              <w:widowControl/>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风险与不确定因素</w:t>
            </w:r>
          </w:p>
        </w:tc>
        <w:tc>
          <w:tcPr>
            <w:tcW w:w="7182" w:type="dxa"/>
            <w:gridSpan w:val="4"/>
            <w:noWrap w:val="0"/>
            <w:vAlign w:val="center"/>
          </w:tcPr>
          <w:p w14:paraId="4246F83F">
            <w:pPr>
              <w:widowControl/>
              <w:tabs>
                <w:tab w:val="left" w:pos="140"/>
              </w:tabs>
              <w:spacing w:line="360" w:lineRule="auto"/>
              <w:ind w:left="0" w:leftChars="0" w:firstLine="0" w:firstLineChars="0"/>
              <w:jc w:val="center"/>
              <w:rPr>
                <w:rFonts w:hint="eastAsia" w:ascii="仿宋_GB2312" w:hAnsi="仿宋_GB2312" w:eastAsia="仿宋_GB2312" w:cs="仿宋_GB2312"/>
                <w:color w:val="000000"/>
                <w:kern w:val="0"/>
                <w:szCs w:val="24"/>
              </w:rPr>
            </w:pPr>
            <w:r>
              <w:rPr>
                <w:rFonts w:hint="eastAsia" w:ascii="仿宋_GB2312" w:hAnsi="仿宋_GB2312" w:eastAsia="仿宋_GB2312" w:cs="仿宋_GB2312"/>
                <w:kern w:val="0"/>
                <w:szCs w:val="21"/>
              </w:rPr>
              <w:t>（项目</w:t>
            </w:r>
            <w:r>
              <w:rPr>
                <w:rFonts w:hint="eastAsia" w:ascii="仿宋_GB2312" w:hAnsi="仿宋_GB2312" w:eastAsia="仿宋_GB2312" w:cs="仿宋_GB2312"/>
                <w:kern w:val="0"/>
                <w:szCs w:val="21"/>
                <w:lang w:val="en-US" w:eastAsia="zh-CN"/>
              </w:rPr>
              <w:t>实施过程中可能产生的不可预期的风险与因素</w:t>
            </w:r>
            <w:r>
              <w:rPr>
                <w:rFonts w:hint="eastAsia" w:ascii="仿宋_GB2312" w:hAnsi="仿宋_GB2312" w:eastAsia="仿宋_GB2312" w:cs="仿宋_GB2312"/>
                <w:kern w:val="0"/>
                <w:szCs w:val="21"/>
              </w:rPr>
              <w:t>）</w:t>
            </w:r>
          </w:p>
          <w:p w14:paraId="64915937">
            <w:pPr>
              <w:widowControl/>
              <w:spacing w:line="360" w:lineRule="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、由于采购过程中的不确定风险，采购结果可能与学校预期不一致。</w:t>
            </w:r>
          </w:p>
          <w:p w14:paraId="2A199202">
            <w:pPr>
              <w:widowControl/>
              <w:spacing w:line="360" w:lineRule="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2、由于采购文件预算编制信息不对等，项目招标结果可能与预算有出入。</w:t>
            </w:r>
          </w:p>
          <w:p w14:paraId="5639C527">
            <w:pPr>
              <w:widowControl/>
              <w:spacing w:line="360" w:lineRule="auto"/>
              <w:jc w:val="center"/>
              <w:rPr>
                <w:rFonts w:hint="eastAsia" w:ascii="仿宋_GB2312" w:hAnsi="仿宋_GB2312" w:eastAsia="仿宋_GB2312" w:cs="仿宋_GB2312"/>
                <w:kern w:val="0"/>
                <w:sz w:val="24"/>
                <w:szCs w:val="24"/>
              </w:rPr>
            </w:pPr>
          </w:p>
        </w:tc>
      </w:tr>
      <w:tr w14:paraId="0CB7A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trPr>
        <w:tc>
          <w:tcPr>
            <w:tcW w:w="4532" w:type="dxa"/>
            <w:gridSpan w:val="3"/>
            <w:noWrap w:val="0"/>
            <w:vAlign w:val="center"/>
          </w:tcPr>
          <w:p w14:paraId="0DCD2F79">
            <w:pPr>
              <w:widowControl/>
              <w:spacing w:line="360" w:lineRule="auto"/>
              <w:ind w:left="0" w:leftChars="0"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学校意见（盖章）：</w:t>
            </w:r>
          </w:p>
          <w:p w14:paraId="79C0CDD7">
            <w:pPr>
              <w:widowControl/>
              <w:spacing w:line="360" w:lineRule="auto"/>
              <w:jc w:val="center"/>
              <w:rPr>
                <w:rFonts w:hint="eastAsia" w:ascii="仿宋_GB2312" w:hAnsi="仿宋_GB2312" w:eastAsia="仿宋_GB2312" w:cs="仿宋_GB2312"/>
                <w:kern w:val="0"/>
                <w:sz w:val="24"/>
                <w:szCs w:val="24"/>
              </w:rPr>
            </w:pPr>
          </w:p>
          <w:p w14:paraId="3164999D">
            <w:pPr>
              <w:widowControl/>
              <w:spacing w:line="360" w:lineRule="auto"/>
              <w:jc w:val="center"/>
              <w:rPr>
                <w:rFonts w:hint="eastAsia" w:ascii="仿宋_GB2312" w:hAnsi="仿宋_GB2312" w:eastAsia="仿宋_GB2312" w:cs="仿宋_GB2312"/>
                <w:kern w:val="0"/>
                <w:sz w:val="24"/>
                <w:szCs w:val="24"/>
              </w:rPr>
            </w:pPr>
          </w:p>
          <w:p w14:paraId="23804F66">
            <w:pPr>
              <w:widowControl/>
              <w:spacing w:line="360" w:lineRule="auto"/>
              <w:ind w:left="0" w:leftChars="0"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日期：</w:t>
            </w:r>
          </w:p>
        </w:tc>
        <w:tc>
          <w:tcPr>
            <w:tcW w:w="4304" w:type="dxa"/>
            <w:gridSpan w:val="2"/>
            <w:noWrap w:val="0"/>
            <w:vAlign w:val="center"/>
          </w:tcPr>
          <w:p w14:paraId="3EE2C385">
            <w:pPr>
              <w:widowControl/>
              <w:spacing w:line="360" w:lineRule="auto"/>
              <w:ind w:left="0" w:leftChars="0"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区教育局</w:t>
            </w:r>
            <w:r>
              <w:rPr>
                <w:rFonts w:hint="eastAsia" w:ascii="仿宋_GB2312" w:hAnsi="仿宋_GB2312" w:eastAsia="仿宋_GB2312" w:cs="仿宋_GB2312"/>
                <w:kern w:val="0"/>
                <w:sz w:val="24"/>
                <w:szCs w:val="24"/>
              </w:rPr>
              <w:t>意见（盖章）：</w:t>
            </w:r>
          </w:p>
          <w:p w14:paraId="42D83E25">
            <w:pPr>
              <w:widowControl/>
              <w:spacing w:line="360" w:lineRule="auto"/>
              <w:jc w:val="center"/>
              <w:rPr>
                <w:rFonts w:hint="eastAsia" w:ascii="仿宋_GB2312" w:hAnsi="仿宋_GB2312" w:eastAsia="仿宋_GB2312" w:cs="仿宋_GB2312"/>
                <w:kern w:val="0"/>
                <w:sz w:val="24"/>
                <w:szCs w:val="24"/>
              </w:rPr>
            </w:pPr>
          </w:p>
          <w:p w14:paraId="46EFC6D0">
            <w:pPr>
              <w:widowControl/>
              <w:spacing w:line="360" w:lineRule="auto"/>
              <w:jc w:val="center"/>
              <w:rPr>
                <w:rFonts w:hint="eastAsia" w:ascii="仿宋_GB2312" w:hAnsi="仿宋_GB2312" w:eastAsia="仿宋_GB2312" w:cs="仿宋_GB2312"/>
                <w:kern w:val="0"/>
                <w:sz w:val="24"/>
                <w:szCs w:val="24"/>
              </w:rPr>
            </w:pPr>
          </w:p>
          <w:p w14:paraId="6613C2C0">
            <w:pPr>
              <w:widowControl/>
              <w:spacing w:line="360" w:lineRule="auto"/>
              <w:ind w:left="0" w:leftChars="0"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日期：</w:t>
            </w:r>
          </w:p>
        </w:tc>
      </w:tr>
    </w:tbl>
    <w:p w14:paraId="2563F215">
      <w:pPr>
        <w:rPr>
          <w:rFonts w:hint="eastAsia" w:ascii="仿宋_GB2312" w:hAnsi="仿宋_GB2312" w:eastAsia="仿宋_GB2312" w:cs="仿宋_GB2312"/>
          <w:sz w:val="24"/>
          <w:szCs w:val="24"/>
          <w:lang w:val="en-US" w:eastAsia="zh-CN"/>
        </w:rPr>
        <w:sectPr>
          <w:footerReference r:id="rId3" w:type="default"/>
          <w:pgSz w:w="11906" w:h="16838"/>
          <w:pgMar w:top="1440" w:right="1486" w:bottom="1440" w:left="1800" w:header="851" w:footer="992" w:gutter="0"/>
          <w:cols w:space="720" w:num="1"/>
          <w:docGrid w:type="lines" w:linePitch="312" w:charSpace="0"/>
        </w:sectPr>
      </w:pPr>
      <w:r>
        <w:rPr>
          <w:rFonts w:hint="eastAsia" w:ascii="仿宋_GB2312" w:hAnsi="仿宋_GB2312" w:eastAsia="仿宋_GB2312" w:cs="仿宋_GB2312"/>
          <w:sz w:val="24"/>
          <w:szCs w:val="24"/>
          <w:lang w:val="en-US" w:eastAsia="zh-CN"/>
        </w:rPr>
        <w:t>注：其它佐证材料附后。</w:t>
      </w:r>
    </w:p>
    <w:p w14:paraId="08E4E125">
      <w:pPr>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附件4：</w:t>
      </w:r>
    </w:p>
    <w:p w14:paraId="44B636C4">
      <w:pPr>
        <w:tabs>
          <w:tab w:val="left" w:pos="840"/>
        </w:tabs>
        <w:jc w:val="center"/>
        <w:rPr>
          <w:rFonts w:hint="eastAsia" w:ascii="方正小标宋简体" w:hAnsi="方正小标宋简体" w:eastAsia="方正小标宋简体" w:cs="方正小标宋简体"/>
          <w:b w:val="0"/>
          <w:bCs w:val="0"/>
          <w:sz w:val="30"/>
          <w:szCs w:val="30"/>
          <w:lang w:val="en-US" w:eastAsia="zh-CN"/>
        </w:rPr>
      </w:pPr>
      <w:r>
        <w:rPr>
          <w:rFonts w:hint="eastAsia" w:ascii="方正小标宋简体" w:hAnsi="方正小标宋简体" w:eastAsia="方正小标宋简体" w:cs="方正小标宋简体"/>
          <w:b w:val="0"/>
          <w:bCs w:val="0"/>
          <w:sz w:val="30"/>
          <w:szCs w:val="30"/>
          <w:lang w:val="en-US" w:eastAsia="zh-CN"/>
        </w:rPr>
        <w:t>柯城区教育信息化项目申报汇总表</w:t>
      </w:r>
    </w:p>
    <w:p w14:paraId="55740F40">
      <w:pPr>
        <w:tabs>
          <w:tab w:val="left" w:pos="840"/>
        </w:tabs>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建设单位：                        填表人：</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t>联系电话：</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813"/>
        <w:gridCol w:w="1966"/>
        <w:gridCol w:w="2332"/>
        <w:gridCol w:w="1190"/>
        <w:gridCol w:w="955"/>
        <w:gridCol w:w="1106"/>
        <w:gridCol w:w="1021"/>
        <w:gridCol w:w="1123"/>
        <w:gridCol w:w="872"/>
      </w:tblGrid>
      <w:tr w14:paraId="64103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14:paraId="1E267453">
            <w:pPr>
              <w:tabs>
                <w:tab w:val="left" w:pos="840"/>
              </w:tabs>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1813" w:type="dxa"/>
            <w:noWrap w:val="0"/>
            <w:vAlign w:val="center"/>
          </w:tcPr>
          <w:p w14:paraId="736C1068">
            <w:pPr>
              <w:tabs>
                <w:tab w:val="left" w:pos="840"/>
              </w:tabs>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拟建项目名称</w:t>
            </w:r>
          </w:p>
        </w:tc>
        <w:tc>
          <w:tcPr>
            <w:tcW w:w="1966" w:type="dxa"/>
            <w:noWrap w:val="0"/>
            <w:vAlign w:val="center"/>
          </w:tcPr>
          <w:p w14:paraId="46529C96">
            <w:pPr>
              <w:tabs>
                <w:tab w:val="left" w:pos="840"/>
              </w:tabs>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建设依据</w:t>
            </w:r>
          </w:p>
        </w:tc>
        <w:tc>
          <w:tcPr>
            <w:tcW w:w="2332" w:type="dxa"/>
            <w:noWrap w:val="0"/>
            <w:vAlign w:val="center"/>
          </w:tcPr>
          <w:p w14:paraId="25C377C6">
            <w:pPr>
              <w:tabs>
                <w:tab w:val="left" w:pos="840"/>
              </w:tabs>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建设内容摘要</w:t>
            </w:r>
          </w:p>
        </w:tc>
        <w:tc>
          <w:tcPr>
            <w:tcW w:w="1190" w:type="dxa"/>
            <w:noWrap w:val="0"/>
            <w:vAlign w:val="center"/>
          </w:tcPr>
          <w:p w14:paraId="6F65A151">
            <w:pPr>
              <w:tabs>
                <w:tab w:val="left" w:pos="840"/>
              </w:tabs>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项目预算（万元）</w:t>
            </w:r>
          </w:p>
        </w:tc>
        <w:tc>
          <w:tcPr>
            <w:tcW w:w="955" w:type="dxa"/>
            <w:noWrap w:val="0"/>
            <w:vAlign w:val="center"/>
          </w:tcPr>
          <w:p w14:paraId="4307B1D8">
            <w:pPr>
              <w:tabs>
                <w:tab w:val="left" w:pos="840"/>
              </w:tabs>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首席</w:t>
            </w:r>
          </w:p>
          <w:p w14:paraId="061C95AE">
            <w:pPr>
              <w:tabs>
                <w:tab w:val="left" w:pos="840"/>
              </w:tabs>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信息官</w:t>
            </w:r>
          </w:p>
        </w:tc>
        <w:tc>
          <w:tcPr>
            <w:tcW w:w="1106" w:type="dxa"/>
            <w:noWrap w:val="0"/>
            <w:vAlign w:val="center"/>
          </w:tcPr>
          <w:p w14:paraId="75FD8137">
            <w:pPr>
              <w:tabs>
                <w:tab w:val="left" w:pos="840"/>
              </w:tabs>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联系</w:t>
            </w:r>
          </w:p>
          <w:p w14:paraId="4891EDD5">
            <w:pPr>
              <w:tabs>
                <w:tab w:val="left" w:pos="840"/>
              </w:tabs>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电话</w:t>
            </w:r>
          </w:p>
        </w:tc>
        <w:tc>
          <w:tcPr>
            <w:tcW w:w="1021" w:type="dxa"/>
            <w:noWrap w:val="0"/>
            <w:vAlign w:val="center"/>
          </w:tcPr>
          <w:p w14:paraId="59AFA275">
            <w:pPr>
              <w:tabs>
                <w:tab w:val="left" w:pos="840"/>
              </w:tabs>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w:t>
            </w:r>
          </w:p>
          <w:p w14:paraId="4DFAA4BB">
            <w:pPr>
              <w:tabs>
                <w:tab w:val="left" w:pos="840"/>
              </w:tabs>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负责人</w:t>
            </w:r>
          </w:p>
        </w:tc>
        <w:tc>
          <w:tcPr>
            <w:tcW w:w="1123" w:type="dxa"/>
            <w:noWrap w:val="0"/>
            <w:vAlign w:val="center"/>
          </w:tcPr>
          <w:p w14:paraId="3E733B00">
            <w:pPr>
              <w:tabs>
                <w:tab w:val="left" w:pos="840"/>
              </w:tabs>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联系</w:t>
            </w:r>
          </w:p>
          <w:p w14:paraId="6E489FEB">
            <w:pPr>
              <w:tabs>
                <w:tab w:val="left" w:pos="840"/>
              </w:tabs>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电话</w:t>
            </w:r>
          </w:p>
        </w:tc>
        <w:tc>
          <w:tcPr>
            <w:tcW w:w="872" w:type="dxa"/>
            <w:noWrap w:val="0"/>
            <w:vAlign w:val="center"/>
          </w:tcPr>
          <w:p w14:paraId="5BCBDB96">
            <w:pPr>
              <w:tabs>
                <w:tab w:val="left" w:pos="840"/>
              </w:tabs>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备注</w:t>
            </w:r>
          </w:p>
        </w:tc>
      </w:tr>
      <w:tr w14:paraId="0E00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5764CDE5">
            <w:pPr>
              <w:tabs>
                <w:tab w:val="left" w:pos="840"/>
              </w:tabs>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01</w:t>
            </w:r>
          </w:p>
        </w:tc>
        <w:tc>
          <w:tcPr>
            <w:tcW w:w="1813" w:type="dxa"/>
            <w:noWrap w:val="0"/>
            <w:vAlign w:val="top"/>
          </w:tcPr>
          <w:p w14:paraId="2AB95BCC">
            <w:pPr>
              <w:tabs>
                <w:tab w:val="left" w:pos="840"/>
              </w:tabs>
              <w:rPr>
                <w:rFonts w:hint="default" w:ascii="仿宋_GB2312" w:hAnsi="仿宋_GB2312" w:eastAsia="仿宋_GB2312" w:cs="仿宋_GB2312"/>
                <w:sz w:val="24"/>
                <w:szCs w:val="24"/>
                <w:vertAlign w:val="baseline"/>
                <w:lang w:val="en-US" w:eastAsia="zh-CN"/>
              </w:rPr>
            </w:pPr>
          </w:p>
        </w:tc>
        <w:tc>
          <w:tcPr>
            <w:tcW w:w="1966" w:type="dxa"/>
            <w:noWrap w:val="0"/>
            <w:vAlign w:val="top"/>
          </w:tcPr>
          <w:p w14:paraId="5AF34C3F">
            <w:pPr>
              <w:tabs>
                <w:tab w:val="left" w:pos="840"/>
              </w:tabs>
              <w:rPr>
                <w:rFonts w:hint="default" w:ascii="仿宋_GB2312" w:hAnsi="仿宋_GB2312" w:eastAsia="仿宋_GB2312" w:cs="仿宋_GB2312"/>
                <w:sz w:val="24"/>
                <w:szCs w:val="24"/>
                <w:vertAlign w:val="baseline"/>
                <w:lang w:val="en-US" w:eastAsia="zh-CN"/>
              </w:rPr>
            </w:pPr>
          </w:p>
        </w:tc>
        <w:tc>
          <w:tcPr>
            <w:tcW w:w="2332" w:type="dxa"/>
            <w:noWrap w:val="0"/>
            <w:vAlign w:val="top"/>
          </w:tcPr>
          <w:p w14:paraId="0AD7DEAA">
            <w:pPr>
              <w:tabs>
                <w:tab w:val="left" w:pos="840"/>
              </w:tabs>
              <w:rPr>
                <w:rFonts w:hint="default" w:ascii="仿宋_GB2312" w:hAnsi="仿宋_GB2312" w:eastAsia="仿宋_GB2312" w:cs="仿宋_GB2312"/>
                <w:sz w:val="24"/>
                <w:szCs w:val="24"/>
                <w:vertAlign w:val="baseline"/>
                <w:lang w:val="en-US" w:eastAsia="zh-CN"/>
              </w:rPr>
            </w:pPr>
          </w:p>
        </w:tc>
        <w:tc>
          <w:tcPr>
            <w:tcW w:w="1190" w:type="dxa"/>
            <w:noWrap w:val="0"/>
            <w:vAlign w:val="top"/>
          </w:tcPr>
          <w:p w14:paraId="7F98405A">
            <w:pPr>
              <w:tabs>
                <w:tab w:val="left" w:pos="840"/>
              </w:tabs>
              <w:rPr>
                <w:rFonts w:hint="default" w:ascii="仿宋_GB2312" w:hAnsi="仿宋_GB2312" w:eastAsia="仿宋_GB2312" w:cs="仿宋_GB2312"/>
                <w:sz w:val="24"/>
                <w:szCs w:val="24"/>
                <w:vertAlign w:val="baseline"/>
                <w:lang w:val="en-US" w:eastAsia="zh-CN"/>
              </w:rPr>
            </w:pPr>
          </w:p>
        </w:tc>
        <w:tc>
          <w:tcPr>
            <w:tcW w:w="955" w:type="dxa"/>
            <w:noWrap w:val="0"/>
            <w:vAlign w:val="top"/>
          </w:tcPr>
          <w:p w14:paraId="1A4C6C81">
            <w:pPr>
              <w:tabs>
                <w:tab w:val="left" w:pos="840"/>
              </w:tabs>
              <w:rPr>
                <w:rFonts w:hint="default" w:ascii="仿宋_GB2312" w:hAnsi="仿宋_GB2312" w:eastAsia="仿宋_GB2312" w:cs="仿宋_GB2312"/>
                <w:sz w:val="24"/>
                <w:szCs w:val="24"/>
                <w:vertAlign w:val="baseline"/>
                <w:lang w:val="en-US" w:eastAsia="zh-CN"/>
              </w:rPr>
            </w:pPr>
          </w:p>
        </w:tc>
        <w:tc>
          <w:tcPr>
            <w:tcW w:w="1106" w:type="dxa"/>
            <w:noWrap w:val="0"/>
            <w:vAlign w:val="top"/>
          </w:tcPr>
          <w:p w14:paraId="2C74A469">
            <w:pPr>
              <w:tabs>
                <w:tab w:val="left" w:pos="840"/>
              </w:tabs>
              <w:rPr>
                <w:rFonts w:hint="default" w:ascii="仿宋_GB2312" w:hAnsi="仿宋_GB2312" w:eastAsia="仿宋_GB2312" w:cs="仿宋_GB2312"/>
                <w:kern w:val="2"/>
                <w:sz w:val="24"/>
                <w:szCs w:val="24"/>
                <w:vertAlign w:val="baseline"/>
                <w:lang w:val="en-US" w:eastAsia="zh-CN" w:bidi="ar-SA"/>
              </w:rPr>
            </w:pPr>
          </w:p>
        </w:tc>
        <w:tc>
          <w:tcPr>
            <w:tcW w:w="1021" w:type="dxa"/>
            <w:noWrap w:val="0"/>
            <w:vAlign w:val="top"/>
          </w:tcPr>
          <w:p w14:paraId="0D237B09">
            <w:pPr>
              <w:tabs>
                <w:tab w:val="left" w:pos="840"/>
              </w:tabs>
              <w:rPr>
                <w:rFonts w:hint="default" w:ascii="仿宋_GB2312" w:hAnsi="仿宋_GB2312" w:eastAsia="仿宋_GB2312" w:cs="仿宋_GB2312"/>
                <w:kern w:val="2"/>
                <w:sz w:val="24"/>
                <w:szCs w:val="24"/>
                <w:vertAlign w:val="baseline"/>
                <w:lang w:val="en-US" w:eastAsia="zh-CN" w:bidi="ar-SA"/>
              </w:rPr>
            </w:pPr>
          </w:p>
        </w:tc>
        <w:tc>
          <w:tcPr>
            <w:tcW w:w="1123" w:type="dxa"/>
            <w:noWrap w:val="0"/>
            <w:vAlign w:val="top"/>
          </w:tcPr>
          <w:p w14:paraId="3C6FF750">
            <w:pPr>
              <w:tabs>
                <w:tab w:val="left" w:pos="840"/>
              </w:tabs>
              <w:rPr>
                <w:rFonts w:hint="default" w:ascii="仿宋_GB2312" w:hAnsi="仿宋_GB2312" w:eastAsia="仿宋_GB2312" w:cs="仿宋_GB2312"/>
                <w:kern w:val="2"/>
                <w:sz w:val="24"/>
                <w:szCs w:val="24"/>
                <w:vertAlign w:val="baseline"/>
                <w:lang w:val="en-US" w:eastAsia="zh-CN" w:bidi="ar-SA"/>
              </w:rPr>
            </w:pPr>
          </w:p>
        </w:tc>
        <w:tc>
          <w:tcPr>
            <w:tcW w:w="872" w:type="dxa"/>
            <w:noWrap w:val="0"/>
            <w:vAlign w:val="top"/>
          </w:tcPr>
          <w:p w14:paraId="3F2D8ECF">
            <w:pPr>
              <w:tabs>
                <w:tab w:val="left" w:pos="840"/>
              </w:tabs>
              <w:rPr>
                <w:rFonts w:hint="default" w:ascii="仿宋_GB2312" w:hAnsi="仿宋_GB2312" w:eastAsia="仿宋_GB2312" w:cs="仿宋_GB2312"/>
                <w:kern w:val="2"/>
                <w:sz w:val="24"/>
                <w:szCs w:val="24"/>
                <w:vertAlign w:val="baseline"/>
                <w:lang w:val="en-US" w:eastAsia="zh-CN" w:bidi="ar-SA"/>
              </w:rPr>
            </w:pPr>
          </w:p>
        </w:tc>
      </w:tr>
      <w:tr w14:paraId="49B2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554F3502">
            <w:pPr>
              <w:tabs>
                <w:tab w:val="left" w:pos="840"/>
              </w:tabs>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02</w:t>
            </w:r>
          </w:p>
        </w:tc>
        <w:tc>
          <w:tcPr>
            <w:tcW w:w="1813" w:type="dxa"/>
            <w:noWrap w:val="0"/>
            <w:vAlign w:val="top"/>
          </w:tcPr>
          <w:p w14:paraId="4975CC0E">
            <w:pPr>
              <w:tabs>
                <w:tab w:val="left" w:pos="840"/>
              </w:tabs>
              <w:rPr>
                <w:rFonts w:hint="default" w:ascii="仿宋_GB2312" w:hAnsi="仿宋_GB2312" w:eastAsia="仿宋_GB2312" w:cs="仿宋_GB2312"/>
                <w:sz w:val="24"/>
                <w:szCs w:val="24"/>
                <w:vertAlign w:val="baseline"/>
                <w:lang w:val="en-US" w:eastAsia="zh-CN"/>
              </w:rPr>
            </w:pPr>
          </w:p>
        </w:tc>
        <w:tc>
          <w:tcPr>
            <w:tcW w:w="1966" w:type="dxa"/>
            <w:noWrap w:val="0"/>
            <w:vAlign w:val="top"/>
          </w:tcPr>
          <w:p w14:paraId="18253F56">
            <w:pPr>
              <w:tabs>
                <w:tab w:val="left" w:pos="840"/>
              </w:tabs>
              <w:rPr>
                <w:rFonts w:hint="default" w:ascii="仿宋_GB2312" w:hAnsi="仿宋_GB2312" w:eastAsia="仿宋_GB2312" w:cs="仿宋_GB2312"/>
                <w:sz w:val="24"/>
                <w:szCs w:val="24"/>
                <w:vertAlign w:val="baseline"/>
                <w:lang w:val="en-US" w:eastAsia="zh-CN"/>
              </w:rPr>
            </w:pPr>
          </w:p>
        </w:tc>
        <w:tc>
          <w:tcPr>
            <w:tcW w:w="2332" w:type="dxa"/>
            <w:noWrap w:val="0"/>
            <w:vAlign w:val="top"/>
          </w:tcPr>
          <w:p w14:paraId="59399C01">
            <w:pPr>
              <w:tabs>
                <w:tab w:val="left" w:pos="840"/>
              </w:tabs>
              <w:rPr>
                <w:rFonts w:hint="default" w:ascii="仿宋_GB2312" w:hAnsi="仿宋_GB2312" w:eastAsia="仿宋_GB2312" w:cs="仿宋_GB2312"/>
                <w:sz w:val="24"/>
                <w:szCs w:val="24"/>
                <w:vertAlign w:val="baseline"/>
                <w:lang w:val="en-US" w:eastAsia="zh-CN"/>
              </w:rPr>
            </w:pPr>
          </w:p>
        </w:tc>
        <w:tc>
          <w:tcPr>
            <w:tcW w:w="1190" w:type="dxa"/>
            <w:noWrap w:val="0"/>
            <w:vAlign w:val="top"/>
          </w:tcPr>
          <w:p w14:paraId="7D7A9992">
            <w:pPr>
              <w:tabs>
                <w:tab w:val="left" w:pos="840"/>
              </w:tabs>
              <w:rPr>
                <w:rFonts w:hint="default" w:ascii="仿宋_GB2312" w:hAnsi="仿宋_GB2312" w:eastAsia="仿宋_GB2312" w:cs="仿宋_GB2312"/>
                <w:sz w:val="24"/>
                <w:szCs w:val="24"/>
                <w:vertAlign w:val="baseline"/>
                <w:lang w:val="en-US" w:eastAsia="zh-CN"/>
              </w:rPr>
            </w:pPr>
          </w:p>
        </w:tc>
        <w:tc>
          <w:tcPr>
            <w:tcW w:w="955" w:type="dxa"/>
            <w:noWrap w:val="0"/>
            <w:vAlign w:val="top"/>
          </w:tcPr>
          <w:p w14:paraId="68B18486">
            <w:pPr>
              <w:tabs>
                <w:tab w:val="left" w:pos="840"/>
              </w:tabs>
              <w:rPr>
                <w:rFonts w:hint="default" w:ascii="仿宋_GB2312" w:hAnsi="仿宋_GB2312" w:eastAsia="仿宋_GB2312" w:cs="仿宋_GB2312"/>
                <w:sz w:val="24"/>
                <w:szCs w:val="24"/>
                <w:vertAlign w:val="baseline"/>
                <w:lang w:val="en-US" w:eastAsia="zh-CN"/>
              </w:rPr>
            </w:pPr>
          </w:p>
        </w:tc>
        <w:tc>
          <w:tcPr>
            <w:tcW w:w="1106" w:type="dxa"/>
            <w:noWrap w:val="0"/>
            <w:vAlign w:val="top"/>
          </w:tcPr>
          <w:p w14:paraId="504CF500">
            <w:pPr>
              <w:tabs>
                <w:tab w:val="left" w:pos="840"/>
              </w:tabs>
              <w:rPr>
                <w:rFonts w:hint="default" w:ascii="仿宋_GB2312" w:hAnsi="仿宋_GB2312" w:eastAsia="仿宋_GB2312" w:cs="仿宋_GB2312"/>
                <w:sz w:val="24"/>
                <w:szCs w:val="24"/>
                <w:vertAlign w:val="baseline"/>
                <w:lang w:val="en-US" w:eastAsia="zh-CN"/>
              </w:rPr>
            </w:pPr>
          </w:p>
        </w:tc>
        <w:tc>
          <w:tcPr>
            <w:tcW w:w="1021" w:type="dxa"/>
            <w:noWrap w:val="0"/>
            <w:vAlign w:val="top"/>
          </w:tcPr>
          <w:p w14:paraId="5D0A4F15">
            <w:pPr>
              <w:tabs>
                <w:tab w:val="left" w:pos="840"/>
              </w:tabs>
              <w:rPr>
                <w:rFonts w:hint="default" w:ascii="仿宋_GB2312" w:hAnsi="仿宋_GB2312" w:eastAsia="仿宋_GB2312" w:cs="仿宋_GB2312"/>
                <w:sz w:val="24"/>
                <w:szCs w:val="24"/>
                <w:vertAlign w:val="baseline"/>
                <w:lang w:val="en-US" w:eastAsia="zh-CN"/>
              </w:rPr>
            </w:pPr>
          </w:p>
        </w:tc>
        <w:tc>
          <w:tcPr>
            <w:tcW w:w="1123" w:type="dxa"/>
            <w:noWrap w:val="0"/>
            <w:vAlign w:val="top"/>
          </w:tcPr>
          <w:p w14:paraId="123BD4B0">
            <w:pPr>
              <w:tabs>
                <w:tab w:val="left" w:pos="840"/>
              </w:tabs>
              <w:rPr>
                <w:rFonts w:hint="default" w:ascii="仿宋_GB2312" w:hAnsi="仿宋_GB2312" w:eastAsia="仿宋_GB2312" w:cs="仿宋_GB2312"/>
                <w:sz w:val="24"/>
                <w:szCs w:val="24"/>
                <w:vertAlign w:val="baseline"/>
                <w:lang w:val="en-US" w:eastAsia="zh-CN"/>
              </w:rPr>
            </w:pPr>
          </w:p>
        </w:tc>
        <w:tc>
          <w:tcPr>
            <w:tcW w:w="872" w:type="dxa"/>
            <w:noWrap w:val="0"/>
            <w:vAlign w:val="top"/>
          </w:tcPr>
          <w:p w14:paraId="478E01A0">
            <w:pPr>
              <w:tabs>
                <w:tab w:val="left" w:pos="840"/>
              </w:tabs>
              <w:rPr>
                <w:rFonts w:hint="default" w:ascii="仿宋_GB2312" w:hAnsi="仿宋_GB2312" w:eastAsia="仿宋_GB2312" w:cs="仿宋_GB2312"/>
                <w:sz w:val="24"/>
                <w:szCs w:val="24"/>
                <w:vertAlign w:val="baseline"/>
                <w:lang w:val="en-US" w:eastAsia="zh-CN"/>
              </w:rPr>
            </w:pPr>
          </w:p>
        </w:tc>
      </w:tr>
      <w:tr w14:paraId="2592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2260B332">
            <w:pPr>
              <w:tabs>
                <w:tab w:val="left" w:pos="840"/>
              </w:tabs>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03</w:t>
            </w:r>
          </w:p>
        </w:tc>
        <w:tc>
          <w:tcPr>
            <w:tcW w:w="1813" w:type="dxa"/>
            <w:noWrap w:val="0"/>
            <w:vAlign w:val="top"/>
          </w:tcPr>
          <w:p w14:paraId="72332CA3">
            <w:pPr>
              <w:tabs>
                <w:tab w:val="left" w:pos="840"/>
              </w:tabs>
              <w:rPr>
                <w:rFonts w:hint="default" w:ascii="仿宋_GB2312" w:hAnsi="仿宋_GB2312" w:eastAsia="仿宋_GB2312" w:cs="仿宋_GB2312"/>
                <w:sz w:val="24"/>
                <w:szCs w:val="24"/>
                <w:vertAlign w:val="baseline"/>
                <w:lang w:val="en-US" w:eastAsia="zh-CN"/>
              </w:rPr>
            </w:pPr>
          </w:p>
        </w:tc>
        <w:tc>
          <w:tcPr>
            <w:tcW w:w="1966" w:type="dxa"/>
            <w:noWrap w:val="0"/>
            <w:vAlign w:val="top"/>
          </w:tcPr>
          <w:p w14:paraId="1F535F52">
            <w:pPr>
              <w:tabs>
                <w:tab w:val="left" w:pos="840"/>
              </w:tabs>
              <w:rPr>
                <w:rFonts w:hint="default" w:ascii="仿宋_GB2312" w:hAnsi="仿宋_GB2312" w:eastAsia="仿宋_GB2312" w:cs="仿宋_GB2312"/>
                <w:sz w:val="24"/>
                <w:szCs w:val="24"/>
                <w:vertAlign w:val="baseline"/>
                <w:lang w:val="en-US" w:eastAsia="zh-CN"/>
              </w:rPr>
            </w:pPr>
          </w:p>
        </w:tc>
        <w:tc>
          <w:tcPr>
            <w:tcW w:w="2332" w:type="dxa"/>
            <w:noWrap w:val="0"/>
            <w:vAlign w:val="top"/>
          </w:tcPr>
          <w:p w14:paraId="57E4BE80">
            <w:pPr>
              <w:tabs>
                <w:tab w:val="left" w:pos="840"/>
              </w:tabs>
              <w:rPr>
                <w:rFonts w:hint="default" w:ascii="仿宋_GB2312" w:hAnsi="仿宋_GB2312" w:eastAsia="仿宋_GB2312" w:cs="仿宋_GB2312"/>
                <w:sz w:val="24"/>
                <w:szCs w:val="24"/>
                <w:vertAlign w:val="baseline"/>
                <w:lang w:val="en-US" w:eastAsia="zh-CN"/>
              </w:rPr>
            </w:pPr>
          </w:p>
        </w:tc>
        <w:tc>
          <w:tcPr>
            <w:tcW w:w="1190" w:type="dxa"/>
            <w:noWrap w:val="0"/>
            <w:vAlign w:val="top"/>
          </w:tcPr>
          <w:p w14:paraId="7873D4B0">
            <w:pPr>
              <w:tabs>
                <w:tab w:val="left" w:pos="840"/>
              </w:tabs>
              <w:rPr>
                <w:rFonts w:hint="default" w:ascii="仿宋_GB2312" w:hAnsi="仿宋_GB2312" w:eastAsia="仿宋_GB2312" w:cs="仿宋_GB2312"/>
                <w:sz w:val="24"/>
                <w:szCs w:val="24"/>
                <w:vertAlign w:val="baseline"/>
                <w:lang w:val="en-US" w:eastAsia="zh-CN"/>
              </w:rPr>
            </w:pPr>
          </w:p>
        </w:tc>
        <w:tc>
          <w:tcPr>
            <w:tcW w:w="955" w:type="dxa"/>
            <w:noWrap w:val="0"/>
            <w:vAlign w:val="top"/>
          </w:tcPr>
          <w:p w14:paraId="3B20839F">
            <w:pPr>
              <w:tabs>
                <w:tab w:val="left" w:pos="840"/>
              </w:tabs>
              <w:rPr>
                <w:rFonts w:hint="default" w:ascii="仿宋_GB2312" w:hAnsi="仿宋_GB2312" w:eastAsia="仿宋_GB2312" w:cs="仿宋_GB2312"/>
                <w:sz w:val="24"/>
                <w:szCs w:val="24"/>
                <w:vertAlign w:val="baseline"/>
                <w:lang w:val="en-US" w:eastAsia="zh-CN"/>
              </w:rPr>
            </w:pPr>
          </w:p>
        </w:tc>
        <w:tc>
          <w:tcPr>
            <w:tcW w:w="1106" w:type="dxa"/>
            <w:noWrap w:val="0"/>
            <w:vAlign w:val="top"/>
          </w:tcPr>
          <w:p w14:paraId="48AE7163">
            <w:pPr>
              <w:tabs>
                <w:tab w:val="left" w:pos="840"/>
              </w:tabs>
              <w:rPr>
                <w:rFonts w:hint="default" w:ascii="仿宋_GB2312" w:hAnsi="仿宋_GB2312" w:eastAsia="仿宋_GB2312" w:cs="仿宋_GB2312"/>
                <w:sz w:val="24"/>
                <w:szCs w:val="24"/>
                <w:vertAlign w:val="baseline"/>
                <w:lang w:val="en-US" w:eastAsia="zh-CN"/>
              </w:rPr>
            </w:pPr>
          </w:p>
        </w:tc>
        <w:tc>
          <w:tcPr>
            <w:tcW w:w="1021" w:type="dxa"/>
            <w:noWrap w:val="0"/>
            <w:vAlign w:val="top"/>
          </w:tcPr>
          <w:p w14:paraId="52B36EC2">
            <w:pPr>
              <w:tabs>
                <w:tab w:val="left" w:pos="840"/>
              </w:tabs>
              <w:rPr>
                <w:rFonts w:hint="default" w:ascii="仿宋_GB2312" w:hAnsi="仿宋_GB2312" w:eastAsia="仿宋_GB2312" w:cs="仿宋_GB2312"/>
                <w:sz w:val="24"/>
                <w:szCs w:val="24"/>
                <w:vertAlign w:val="baseline"/>
                <w:lang w:val="en-US" w:eastAsia="zh-CN"/>
              </w:rPr>
            </w:pPr>
          </w:p>
        </w:tc>
        <w:tc>
          <w:tcPr>
            <w:tcW w:w="1123" w:type="dxa"/>
            <w:noWrap w:val="0"/>
            <w:vAlign w:val="top"/>
          </w:tcPr>
          <w:p w14:paraId="7558E150">
            <w:pPr>
              <w:tabs>
                <w:tab w:val="left" w:pos="840"/>
              </w:tabs>
              <w:rPr>
                <w:rFonts w:hint="default" w:ascii="仿宋_GB2312" w:hAnsi="仿宋_GB2312" w:eastAsia="仿宋_GB2312" w:cs="仿宋_GB2312"/>
                <w:sz w:val="24"/>
                <w:szCs w:val="24"/>
                <w:vertAlign w:val="baseline"/>
                <w:lang w:val="en-US" w:eastAsia="zh-CN"/>
              </w:rPr>
            </w:pPr>
          </w:p>
        </w:tc>
        <w:tc>
          <w:tcPr>
            <w:tcW w:w="872" w:type="dxa"/>
            <w:noWrap w:val="0"/>
            <w:vAlign w:val="top"/>
          </w:tcPr>
          <w:p w14:paraId="30ACE258">
            <w:pPr>
              <w:tabs>
                <w:tab w:val="left" w:pos="840"/>
              </w:tabs>
              <w:rPr>
                <w:rFonts w:hint="default" w:ascii="仿宋_GB2312" w:hAnsi="仿宋_GB2312" w:eastAsia="仿宋_GB2312" w:cs="仿宋_GB2312"/>
                <w:sz w:val="24"/>
                <w:szCs w:val="24"/>
                <w:vertAlign w:val="baseline"/>
                <w:lang w:val="en-US" w:eastAsia="zh-CN"/>
              </w:rPr>
            </w:pPr>
          </w:p>
        </w:tc>
      </w:tr>
      <w:tr w14:paraId="1428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7087C8E3">
            <w:pPr>
              <w:tabs>
                <w:tab w:val="left" w:pos="840"/>
              </w:tabs>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04</w:t>
            </w:r>
          </w:p>
        </w:tc>
        <w:tc>
          <w:tcPr>
            <w:tcW w:w="1813" w:type="dxa"/>
            <w:noWrap w:val="0"/>
            <w:vAlign w:val="top"/>
          </w:tcPr>
          <w:p w14:paraId="1C7CB665">
            <w:pPr>
              <w:tabs>
                <w:tab w:val="left" w:pos="840"/>
              </w:tabs>
              <w:rPr>
                <w:rFonts w:hint="default" w:ascii="仿宋_GB2312" w:hAnsi="仿宋_GB2312" w:eastAsia="仿宋_GB2312" w:cs="仿宋_GB2312"/>
                <w:sz w:val="24"/>
                <w:szCs w:val="24"/>
                <w:vertAlign w:val="baseline"/>
                <w:lang w:val="en-US" w:eastAsia="zh-CN"/>
              </w:rPr>
            </w:pPr>
          </w:p>
        </w:tc>
        <w:tc>
          <w:tcPr>
            <w:tcW w:w="1966" w:type="dxa"/>
            <w:noWrap w:val="0"/>
            <w:vAlign w:val="top"/>
          </w:tcPr>
          <w:p w14:paraId="24FD98F0">
            <w:pPr>
              <w:tabs>
                <w:tab w:val="left" w:pos="840"/>
              </w:tabs>
              <w:rPr>
                <w:rFonts w:hint="default" w:ascii="仿宋_GB2312" w:hAnsi="仿宋_GB2312" w:eastAsia="仿宋_GB2312" w:cs="仿宋_GB2312"/>
                <w:sz w:val="24"/>
                <w:szCs w:val="24"/>
                <w:vertAlign w:val="baseline"/>
                <w:lang w:val="en-US" w:eastAsia="zh-CN"/>
              </w:rPr>
            </w:pPr>
          </w:p>
        </w:tc>
        <w:tc>
          <w:tcPr>
            <w:tcW w:w="2332" w:type="dxa"/>
            <w:noWrap w:val="0"/>
            <w:vAlign w:val="top"/>
          </w:tcPr>
          <w:p w14:paraId="01DDA6BC">
            <w:pPr>
              <w:tabs>
                <w:tab w:val="left" w:pos="840"/>
              </w:tabs>
              <w:rPr>
                <w:rFonts w:hint="default" w:ascii="仿宋_GB2312" w:hAnsi="仿宋_GB2312" w:eastAsia="仿宋_GB2312" w:cs="仿宋_GB2312"/>
                <w:sz w:val="24"/>
                <w:szCs w:val="24"/>
                <w:vertAlign w:val="baseline"/>
                <w:lang w:val="en-US" w:eastAsia="zh-CN"/>
              </w:rPr>
            </w:pPr>
          </w:p>
        </w:tc>
        <w:tc>
          <w:tcPr>
            <w:tcW w:w="1190" w:type="dxa"/>
            <w:noWrap w:val="0"/>
            <w:vAlign w:val="top"/>
          </w:tcPr>
          <w:p w14:paraId="62195352">
            <w:pPr>
              <w:tabs>
                <w:tab w:val="left" w:pos="840"/>
              </w:tabs>
              <w:rPr>
                <w:rFonts w:hint="default" w:ascii="仿宋_GB2312" w:hAnsi="仿宋_GB2312" w:eastAsia="仿宋_GB2312" w:cs="仿宋_GB2312"/>
                <w:sz w:val="24"/>
                <w:szCs w:val="24"/>
                <w:vertAlign w:val="baseline"/>
                <w:lang w:val="en-US" w:eastAsia="zh-CN"/>
              </w:rPr>
            </w:pPr>
          </w:p>
        </w:tc>
        <w:tc>
          <w:tcPr>
            <w:tcW w:w="955" w:type="dxa"/>
            <w:noWrap w:val="0"/>
            <w:vAlign w:val="top"/>
          </w:tcPr>
          <w:p w14:paraId="137D1356">
            <w:pPr>
              <w:tabs>
                <w:tab w:val="left" w:pos="840"/>
              </w:tabs>
              <w:rPr>
                <w:rFonts w:hint="default" w:ascii="仿宋_GB2312" w:hAnsi="仿宋_GB2312" w:eastAsia="仿宋_GB2312" w:cs="仿宋_GB2312"/>
                <w:sz w:val="24"/>
                <w:szCs w:val="24"/>
                <w:vertAlign w:val="baseline"/>
                <w:lang w:val="en-US" w:eastAsia="zh-CN"/>
              </w:rPr>
            </w:pPr>
          </w:p>
        </w:tc>
        <w:tc>
          <w:tcPr>
            <w:tcW w:w="1106" w:type="dxa"/>
            <w:noWrap w:val="0"/>
            <w:vAlign w:val="top"/>
          </w:tcPr>
          <w:p w14:paraId="385FBF45">
            <w:pPr>
              <w:tabs>
                <w:tab w:val="left" w:pos="840"/>
              </w:tabs>
              <w:rPr>
                <w:rFonts w:hint="default" w:ascii="仿宋_GB2312" w:hAnsi="仿宋_GB2312" w:eastAsia="仿宋_GB2312" w:cs="仿宋_GB2312"/>
                <w:sz w:val="24"/>
                <w:szCs w:val="24"/>
                <w:vertAlign w:val="baseline"/>
                <w:lang w:val="en-US" w:eastAsia="zh-CN"/>
              </w:rPr>
            </w:pPr>
          </w:p>
        </w:tc>
        <w:tc>
          <w:tcPr>
            <w:tcW w:w="1021" w:type="dxa"/>
            <w:noWrap w:val="0"/>
            <w:vAlign w:val="top"/>
          </w:tcPr>
          <w:p w14:paraId="230839C3">
            <w:pPr>
              <w:tabs>
                <w:tab w:val="left" w:pos="840"/>
              </w:tabs>
              <w:rPr>
                <w:rFonts w:hint="default" w:ascii="仿宋_GB2312" w:hAnsi="仿宋_GB2312" w:eastAsia="仿宋_GB2312" w:cs="仿宋_GB2312"/>
                <w:sz w:val="24"/>
                <w:szCs w:val="24"/>
                <w:vertAlign w:val="baseline"/>
                <w:lang w:val="en-US" w:eastAsia="zh-CN"/>
              </w:rPr>
            </w:pPr>
          </w:p>
        </w:tc>
        <w:tc>
          <w:tcPr>
            <w:tcW w:w="1123" w:type="dxa"/>
            <w:noWrap w:val="0"/>
            <w:vAlign w:val="top"/>
          </w:tcPr>
          <w:p w14:paraId="75956246">
            <w:pPr>
              <w:tabs>
                <w:tab w:val="left" w:pos="840"/>
              </w:tabs>
              <w:rPr>
                <w:rFonts w:hint="default" w:ascii="仿宋_GB2312" w:hAnsi="仿宋_GB2312" w:eastAsia="仿宋_GB2312" w:cs="仿宋_GB2312"/>
                <w:sz w:val="24"/>
                <w:szCs w:val="24"/>
                <w:vertAlign w:val="baseline"/>
                <w:lang w:val="en-US" w:eastAsia="zh-CN"/>
              </w:rPr>
            </w:pPr>
          </w:p>
        </w:tc>
        <w:tc>
          <w:tcPr>
            <w:tcW w:w="872" w:type="dxa"/>
            <w:noWrap w:val="0"/>
            <w:vAlign w:val="top"/>
          </w:tcPr>
          <w:p w14:paraId="528FB52A">
            <w:pPr>
              <w:tabs>
                <w:tab w:val="left" w:pos="840"/>
              </w:tabs>
              <w:rPr>
                <w:rFonts w:hint="default" w:ascii="仿宋_GB2312" w:hAnsi="仿宋_GB2312" w:eastAsia="仿宋_GB2312" w:cs="仿宋_GB2312"/>
                <w:sz w:val="24"/>
                <w:szCs w:val="24"/>
                <w:vertAlign w:val="baseline"/>
                <w:lang w:val="en-US" w:eastAsia="zh-CN"/>
              </w:rPr>
            </w:pPr>
          </w:p>
        </w:tc>
      </w:tr>
      <w:tr w14:paraId="46A6F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18CC18F3">
            <w:pPr>
              <w:tabs>
                <w:tab w:val="left" w:pos="840"/>
              </w:tabs>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05</w:t>
            </w:r>
          </w:p>
        </w:tc>
        <w:tc>
          <w:tcPr>
            <w:tcW w:w="1813" w:type="dxa"/>
            <w:noWrap w:val="0"/>
            <w:vAlign w:val="top"/>
          </w:tcPr>
          <w:p w14:paraId="27E8C932">
            <w:pPr>
              <w:tabs>
                <w:tab w:val="left" w:pos="840"/>
              </w:tabs>
              <w:rPr>
                <w:rFonts w:hint="default" w:ascii="仿宋_GB2312" w:hAnsi="仿宋_GB2312" w:eastAsia="仿宋_GB2312" w:cs="仿宋_GB2312"/>
                <w:sz w:val="24"/>
                <w:szCs w:val="24"/>
                <w:vertAlign w:val="baseline"/>
                <w:lang w:val="en-US" w:eastAsia="zh-CN"/>
              </w:rPr>
            </w:pPr>
          </w:p>
        </w:tc>
        <w:tc>
          <w:tcPr>
            <w:tcW w:w="1966" w:type="dxa"/>
            <w:noWrap w:val="0"/>
            <w:vAlign w:val="top"/>
          </w:tcPr>
          <w:p w14:paraId="258F3FDC">
            <w:pPr>
              <w:tabs>
                <w:tab w:val="left" w:pos="840"/>
              </w:tabs>
              <w:rPr>
                <w:rFonts w:hint="default" w:ascii="仿宋_GB2312" w:hAnsi="仿宋_GB2312" w:eastAsia="仿宋_GB2312" w:cs="仿宋_GB2312"/>
                <w:sz w:val="24"/>
                <w:szCs w:val="24"/>
                <w:vertAlign w:val="baseline"/>
                <w:lang w:val="en-US" w:eastAsia="zh-CN"/>
              </w:rPr>
            </w:pPr>
          </w:p>
        </w:tc>
        <w:tc>
          <w:tcPr>
            <w:tcW w:w="2332" w:type="dxa"/>
            <w:noWrap w:val="0"/>
            <w:vAlign w:val="top"/>
          </w:tcPr>
          <w:p w14:paraId="1ADE045B">
            <w:pPr>
              <w:tabs>
                <w:tab w:val="left" w:pos="840"/>
              </w:tabs>
              <w:rPr>
                <w:rFonts w:hint="default" w:ascii="仿宋_GB2312" w:hAnsi="仿宋_GB2312" w:eastAsia="仿宋_GB2312" w:cs="仿宋_GB2312"/>
                <w:sz w:val="24"/>
                <w:szCs w:val="24"/>
                <w:vertAlign w:val="baseline"/>
                <w:lang w:val="en-US" w:eastAsia="zh-CN"/>
              </w:rPr>
            </w:pPr>
          </w:p>
        </w:tc>
        <w:tc>
          <w:tcPr>
            <w:tcW w:w="1190" w:type="dxa"/>
            <w:noWrap w:val="0"/>
            <w:vAlign w:val="top"/>
          </w:tcPr>
          <w:p w14:paraId="071D6FEC">
            <w:pPr>
              <w:tabs>
                <w:tab w:val="left" w:pos="840"/>
              </w:tabs>
              <w:rPr>
                <w:rFonts w:hint="default" w:ascii="仿宋_GB2312" w:hAnsi="仿宋_GB2312" w:eastAsia="仿宋_GB2312" w:cs="仿宋_GB2312"/>
                <w:sz w:val="24"/>
                <w:szCs w:val="24"/>
                <w:vertAlign w:val="baseline"/>
                <w:lang w:val="en-US" w:eastAsia="zh-CN"/>
              </w:rPr>
            </w:pPr>
          </w:p>
        </w:tc>
        <w:tc>
          <w:tcPr>
            <w:tcW w:w="955" w:type="dxa"/>
            <w:noWrap w:val="0"/>
            <w:vAlign w:val="top"/>
          </w:tcPr>
          <w:p w14:paraId="5DE080F5">
            <w:pPr>
              <w:tabs>
                <w:tab w:val="left" w:pos="840"/>
              </w:tabs>
              <w:rPr>
                <w:rFonts w:hint="default" w:ascii="仿宋_GB2312" w:hAnsi="仿宋_GB2312" w:eastAsia="仿宋_GB2312" w:cs="仿宋_GB2312"/>
                <w:sz w:val="24"/>
                <w:szCs w:val="24"/>
                <w:vertAlign w:val="baseline"/>
                <w:lang w:val="en-US" w:eastAsia="zh-CN"/>
              </w:rPr>
            </w:pPr>
          </w:p>
        </w:tc>
        <w:tc>
          <w:tcPr>
            <w:tcW w:w="1106" w:type="dxa"/>
            <w:noWrap w:val="0"/>
            <w:vAlign w:val="top"/>
          </w:tcPr>
          <w:p w14:paraId="00406D27">
            <w:pPr>
              <w:tabs>
                <w:tab w:val="left" w:pos="840"/>
              </w:tabs>
              <w:rPr>
                <w:rFonts w:hint="default" w:ascii="仿宋_GB2312" w:hAnsi="仿宋_GB2312" w:eastAsia="仿宋_GB2312" w:cs="仿宋_GB2312"/>
                <w:sz w:val="24"/>
                <w:szCs w:val="24"/>
                <w:vertAlign w:val="baseline"/>
                <w:lang w:val="en-US" w:eastAsia="zh-CN"/>
              </w:rPr>
            </w:pPr>
          </w:p>
        </w:tc>
        <w:tc>
          <w:tcPr>
            <w:tcW w:w="1021" w:type="dxa"/>
            <w:noWrap w:val="0"/>
            <w:vAlign w:val="top"/>
          </w:tcPr>
          <w:p w14:paraId="3CB9C8B7">
            <w:pPr>
              <w:tabs>
                <w:tab w:val="left" w:pos="840"/>
              </w:tabs>
              <w:rPr>
                <w:rFonts w:hint="default" w:ascii="仿宋_GB2312" w:hAnsi="仿宋_GB2312" w:eastAsia="仿宋_GB2312" w:cs="仿宋_GB2312"/>
                <w:sz w:val="24"/>
                <w:szCs w:val="24"/>
                <w:vertAlign w:val="baseline"/>
                <w:lang w:val="en-US" w:eastAsia="zh-CN"/>
              </w:rPr>
            </w:pPr>
          </w:p>
        </w:tc>
        <w:tc>
          <w:tcPr>
            <w:tcW w:w="1123" w:type="dxa"/>
            <w:noWrap w:val="0"/>
            <w:vAlign w:val="top"/>
          </w:tcPr>
          <w:p w14:paraId="33856C52">
            <w:pPr>
              <w:tabs>
                <w:tab w:val="left" w:pos="840"/>
              </w:tabs>
              <w:rPr>
                <w:rFonts w:hint="default" w:ascii="仿宋_GB2312" w:hAnsi="仿宋_GB2312" w:eastAsia="仿宋_GB2312" w:cs="仿宋_GB2312"/>
                <w:sz w:val="24"/>
                <w:szCs w:val="24"/>
                <w:vertAlign w:val="baseline"/>
                <w:lang w:val="en-US" w:eastAsia="zh-CN"/>
              </w:rPr>
            </w:pPr>
          </w:p>
        </w:tc>
        <w:tc>
          <w:tcPr>
            <w:tcW w:w="872" w:type="dxa"/>
            <w:noWrap w:val="0"/>
            <w:vAlign w:val="top"/>
          </w:tcPr>
          <w:p w14:paraId="19C5416F">
            <w:pPr>
              <w:tabs>
                <w:tab w:val="left" w:pos="840"/>
              </w:tabs>
              <w:rPr>
                <w:rFonts w:hint="default" w:ascii="仿宋_GB2312" w:hAnsi="仿宋_GB2312" w:eastAsia="仿宋_GB2312" w:cs="仿宋_GB2312"/>
                <w:sz w:val="24"/>
                <w:szCs w:val="24"/>
                <w:vertAlign w:val="baseline"/>
                <w:lang w:val="en-US" w:eastAsia="zh-CN"/>
              </w:rPr>
            </w:pPr>
          </w:p>
        </w:tc>
      </w:tr>
      <w:tr w14:paraId="70F0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783A275D">
            <w:pPr>
              <w:tabs>
                <w:tab w:val="left" w:pos="840"/>
              </w:tabs>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06</w:t>
            </w:r>
          </w:p>
        </w:tc>
        <w:tc>
          <w:tcPr>
            <w:tcW w:w="1813" w:type="dxa"/>
            <w:noWrap w:val="0"/>
            <w:vAlign w:val="top"/>
          </w:tcPr>
          <w:p w14:paraId="6D1AED6E">
            <w:pPr>
              <w:tabs>
                <w:tab w:val="left" w:pos="840"/>
              </w:tabs>
              <w:rPr>
                <w:rFonts w:hint="default" w:ascii="仿宋_GB2312" w:hAnsi="仿宋_GB2312" w:eastAsia="仿宋_GB2312" w:cs="仿宋_GB2312"/>
                <w:sz w:val="24"/>
                <w:szCs w:val="24"/>
                <w:vertAlign w:val="baseline"/>
                <w:lang w:val="en-US" w:eastAsia="zh-CN"/>
              </w:rPr>
            </w:pPr>
          </w:p>
        </w:tc>
        <w:tc>
          <w:tcPr>
            <w:tcW w:w="1966" w:type="dxa"/>
            <w:noWrap w:val="0"/>
            <w:vAlign w:val="top"/>
          </w:tcPr>
          <w:p w14:paraId="6DD6B980">
            <w:pPr>
              <w:tabs>
                <w:tab w:val="left" w:pos="840"/>
              </w:tabs>
              <w:rPr>
                <w:rFonts w:hint="default" w:ascii="仿宋_GB2312" w:hAnsi="仿宋_GB2312" w:eastAsia="仿宋_GB2312" w:cs="仿宋_GB2312"/>
                <w:sz w:val="24"/>
                <w:szCs w:val="24"/>
                <w:vertAlign w:val="baseline"/>
                <w:lang w:val="en-US" w:eastAsia="zh-CN"/>
              </w:rPr>
            </w:pPr>
          </w:p>
        </w:tc>
        <w:tc>
          <w:tcPr>
            <w:tcW w:w="2332" w:type="dxa"/>
            <w:noWrap w:val="0"/>
            <w:vAlign w:val="top"/>
          </w:tcPr>
          <w:p w14:paraId="7E5B11F8">
            <w:pPr>
              <w:tabs>
                <w:tab w:val="left" w:pos="840"/>
              </w:tabs>
              <w:rPr>
                <w:rFonts w:hint="default" w:ascii="仿宋_GB2312" w:hAnsi="仿宋_GB2312" w:eastAsia="仿宋_GB2312" w:cs="仿宋_GB2312"/>
                <w:sz w:val="24"/>
                <w:szCs w:val="24"/>
                <w:vertAlign w:val="baseline"/>
                <w:lang w:val="en-US" w:eastAsia="zh-CN"/>
              </w:rPr>
            </w:pPr>
          </w:p>
        </w:tc>
        <w:tc>
          <w:tcPr>
            <w:tcW w:w="1190" w:type="dxa"/>
            <w:noWrap w:val="0"/>
            <w:vAlign w:val="top"/>
          </w:tcPr>
          <w:p w14:paraId="41CB2ECC">
            <w:pPr>
              <w:tabs>
                <w:tab w:val="left" w:pos="840"/>
              </w:tabs>
              <w:rPr>
                <w:rFonts w:hint="default" w:ascii="仿宋_GB2312" w:hAnsi="仿宋_GB2312" w:eastAsia="仿宋_GB2312" w:cs="仿宋_GB2312"/>
                <w:sz w:val="24"/>
                <w:szCs w:val="24"/>
                <w:vertAlign w:val="baseline"/>
                <w:lang w:val="en-US" w:eastAsia="zh-CN"/>
              </w:rPr>
            </w:pPr>
          </w:p>
        </w:tc>
        <w:tc>
          <w:tcPr>
            <w:tcW w:w="955" w:type="dxa"/>
            <w:noWrap w:val="0"/>
            <w:vAlign w:val="top"/>
          </w:tcPr>
          <w:p w14:paraId="379AAD2F">
            <w:pPr>
              <w:tabs>
                <w:tab w:val="left" w:pos="840"/>
              </w:tabs>
              <w:rPr>
                <w:rFonts w:hint="default" w:ascii="仿宋_GB2312" w:hAnsi="仿宋_GB2312" w:eastAsia="仿宋_GB2312" w:cs="仿宋_GB2312"/>
                <w:sz w:val="24"/>
                <w:szCs w:val="24"/>
                <w:vertAlign w:val="baseline"/>
                <w:lang w:val="en-US" w:eastAsia="zh-CN"/>
              </w:rPr>
            </w:pPr>
          </w:p>
        </w:tc>
        <w:tc>
          <w:tcPr>
            <w:tcW w:w="1106" w:type="dxa"/>
            <w:noWrap w:val="0"/>
            <w:vAlign w:val="top"/>
          </w:tcPr>
          <w:p w14:paraId="5DD8CFDE">
            <w:pPr>
              <w:tabs>
                <w:tab w:val="left" w:pos="840"/>
              </w:tabs>
              <w:rPr>
                <w:rFonts w:hint="default" w:ascii="仿宋_GB2312" w:hAnsi="仿宋_GB2312" w:eastAsia="仿宋_GB2312" w:cs="仿宋_GB2312"/>
                <w:sz w:val="24"/>
                <w:szCs w:val="24"/>
                <w:vertAlign w:val="baseline"/>
                <w:lang w:val="en-US" w:eastAsia="zh-CN"/>
              </w:rPr>
            </w:pPr>
          </w:p>
        </w:tc>
        <w:tc>
          <w:tcPr>
            <w:tcW w:w="1021" w:type="dxa"/>
            <w:noWrap w:val="0"/>
            <w:vAlign w:val="top"/>
          </w:tcPr>
          <w:p w14:paraId="082D8F4A">
            <w:pPr>
              <w:tabs>
                <w:tab w:val="left" w:pos="840"/>
              </w:tabs>
              <w:rPr>
                <w:rFonts w:hint="default" w:ascii="仿宋_GB2312" w:hAnsi="仿宋_GB2312" w:eastAsia="仿宋_GB2312" w:cs="仿宋_GB2312"/>
                <w:sz w:val="24"/>
                <w:szCs w:val="24"/>
                <w:vertAlign w:val="baseline"/>
                <w:lang w:val="en-US" w:eastAsia="zh-CN"/>
              </w:rPr>
            </w:pPr>
          </w:p>
        </w:tc>
        <w:tc>
          <w:tcPr>
            <w:tcW w:w="1123" w:type="dxa"/>
            <w:noWrap w:val="0"/>
            <w:vAlign w:val="top"/>
          </w:tcPr>
          <w:p w14:paraId="58D00DC6">
            <w:pPr>
              <w:tabs>
                <w:tab w:val="left" w:pos="840"/>
              </w:tabs>
              <w:rPr>
                <w:rFonts w:hint="default" w:ascii="仿宋_GB2312" w:hAnsi="仿宋_GB2312" w:eastAsia="仿宋_GB2312" w:cs="仿宋_GB2312"/>
                <w:sz w:val="24"/>
                <w:szCs w:val="24"/>
                <w:vertAlign w:val="baseline"/>
                <w:lang w:val="en-US" w:eastAsia="zh-CN"/>
              </w:rPr>
            </w:pPr>
          </w:p>
        </w:tc>
        <w:tc>
          <w:tcPr>
            <w:tcW w:w="872" w:type="dxa"/>
            <w:noWrap w:val="0"/>
            <w:vAlign w:val="top"/>
          </w:tcPr>
          <w:p w14:paraId="6792A52F">
            <w:pPr>
              <w:tabs>
                <w:tab w:val="left" w:pos="840"/>
              </w:tabs>
              <w:rPr>
                <w:rFonts w:hint="default" w:ascii="仿宋_GB2312" w:hAnsi="仿宋_GB2312" w:eastAsia="仿宋_GB2312" w:cs="仿宋_GB2312"/>
                <w:sz w:val="24"/>
                <w:szCs w:val="24"/>
                <w:vertAlign w:val="baseline"/>
                <w:lang w:val="en-US" w:eastAsia="zh-CN"/>
              </w:rPr>
            </w:pPr>
          </w:p>
        </w:tc>
      </w:tr>
      <w:tr w14:paraId="4F83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5634E270">
            <w:pPr>
              <w:tabs>
                <w:tab w:val="left" w:pos="840"/>
              </w:tabs>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07</w:t>
            </w:r>
          </w:p>
        </w:tc>
        <w:tc>
          <w:tcPr>
            <w:tcW w:w="1813" w:type="dxa"/>
            <w:noWrap w:val="0"/>
            <w:vAlign w:val="top"/>
          </w:tcPr>
          <w:p w14:paraId="3937C29C">
            <w:pPr>
              <w:tabs>
                <w:tab w:val="left" w:pos="840"/>
              </w:tabs>
              <w:rPr>
                <w:rFonts w:hint="default" w:ascii="仿宋_GB2312" w:hAnsi="仿宋_GB2312" w:eastAsia="仿宋_GB2312" w:cs="仿宋_GB2312"/>
                <w:sz w:val="24"/>
                <w:szCs w:val="24"/>
                <w:vertAlign w:val="baseline"/>
                <w:lang w:val="en-US" w:eastAsia="zh-CN"/>
              </w:rPr>
            </w:pPr>
          </w:p>
        </w:tc>
        <w:tc>
          <w:tcPr>
            <w:tcW w:w="1966" w:type="dxa"/>
            <w:noWrap w:val="0"/>
            <w:vAlign w:val="top"/>
          </w:tcPr>
          <w:p w14:paraId="4075BF16">
            <w:pPr>
              <w:tabs>
                <w:tab w:val="left" w:pos="840"/>
              </w:tabs>
              <w:rPr>
                <w:rFonts w:hint="default" w:ascii="仿宋_GB2312" w:hAnsi="仿宋_GB2312" w:eastAsia="仿宋_GB2312" w:cs="仿宋_GB2312"/>
                <w:sz w:val="24"/>
                <w:szCs w:val="24"/>
                <w:vertAlign w:val="baseline"/>
                <w:lang w:val="en-US" w:eastAsia="zh-CN"/>
              </w:rPr>
            </w:pPr>
          </w:p>
        </w:tc>
        <w:tc>
          <w:tcPr>
            <w:tcW w:w="2332" w:type="dxa"/>
            <w:noWrap w:val="0"/>
            <w:vAlign w:val="top"/>
          </w:tcPr>
          <w:p w14:paraId="70855A9B">
            <w:pPr>
              <w:tabs>
                <w:tab w:val="left" w:pos="840"/>
              </w:tabs>
              <w:rPr>
                <w:rFonts w:hint="default" w:ascii="仿宋_GB2312" w:hAnsi="仿宋_GB2312" w:eastAsia="仿宋_GB2312" w:cs="仿宋_GB2312"/>
                <w:sz w:val="24"/>
                <w:szCs w:val="24"/>
                <w:vertAlign w:val="baseline"/>
                <w:lang w:val="en-US" w:eastAsia="zh-CN"/>
              </w:rPr>
            </w:pPr>
          </w:p>
        </w:tc>
        <w:tc>
          <w:tcPr>
            <w:tcW w:w="1190" w:type="dxa"/>
            <w:noWrap w:val="0"/>
            <w:vAlign w:val="top"/>
          </w:tcPr>
          <w:p w14:paraId="63D00305">
            <w:pPr>
              <w:tabs>
                <w:tab w:val="left" w:pos="840"/>
              </w:tabs>
              <w:rPr>
                <w:rFonts w:hint="default" w:ascii="仿宋_GB2312" w:hAnsi="仿宋_GB2312" w:eastAsia="仿宋_GB2312" w:cs="仿宋_GB2312"/>
                <w:sz w:val="24"/>
                <w:szCs w:val="24"/>
                <w:vertAlign w:val="baseline"/>
                <w:lang w:val="en-US" w:eastAsia="zh-CN"/>
              </w:rPr>
            </w:pPr>
          </w:p>
        </w:tc>
        <w:tc>
          <w:tcPr>
            <w:tcW w:w="955" w:type="dxa"/>
            <w:noWrap w:val="0"/>
            <w:vAlign w:val="top"/>
          </w:tcPr>
          <w:p w14:paraId="2329BE76">
            <w:pPr>
              <w:tabs>
                <w:tab w:val="left" w:pos="840"/>
              </w:tabs>
              <w:rPr>
                <w:rFonts w:hint="default" w:ascii="仿宋_GB2312" w:hAnsi="仿宋_GB2312" w:eastAsia="仿宋_GB2312" w:cs="仿宋_GB2312"/>
                <w:sz w:val="24"/>
                <w:szCs w:val="24"/>
                <w:vertAlign w:val="baseline"/>
                <w:lang w:val="en-US" w:eastAsia="zh-CN"/>
              </w:rPr>
            </w:pPr>
          </w:p>
        </w:tc>
        <w:tc>
          <w:tcPr>
            <w:tcW w:w="1106" w:type="dxa"/>
            <w:noWrap w:val="0"/>
            <w:vAlign w:val="top"/>
          </w:tcPr>
          <w:p w14:paraId="548EAD8D">
            <w:pPr>
              <w:tabs>
                <w:tab w:val="left" w:pos="840"/>
              </w:tabs>
              <w:rPr>
                <w:rFonts w:hint="default" w:ascii="仿宋_GB2312" w:hAnsi="仿宋_GB2312" w:eastAsia="仿宋_GB2312" w:cs="仿宋_GB2312"/>
                <w:sz w:val="24"/>
                <w:szCs w:val="24"/>
                <w:vertAlign w:val="baseline"/>
                <w:lang w:val="en-US" w:eastAsia="zh-CN"/>
              </w:rPr>
            </w:pPr>
          </w:p>
        </w:tc>
        <w:tc>
          <w:tcPr>
            <w:tcW w:w="1021" w:type="dxa"/>
            <w:noWrap w:val="0"/>
            <w:vAlign w:val="top"/>
          </w:tcPr>
          <w:p w14:paraId="7E5A4DFB">
            <w:pPr>
              <w:tabs>
                <w:tab w:val="left" w:pos="840"/>
              </w:tabs>
              <w:rPr>
                <w:rFonts w:hint="default" w:ascii="仿宋_GB2312" w:hAnsi="仿宋_GB2312" w:eastAsia="仿宋_GB2312" w:cs="仿宋_GB2312"/>
                <w:sz w:val="24"/>
                <w:szCs w:val="24"/>
                <w:vertAlign w:val="baseline"/>
                <w:lang w:val="en-US" w:eastAsia="zh-CN"/>
              </w:rPr>
            </w:pPr>
          </w:p>
        </w:tc>
        <w:tc>
          <w:tcPr>
            <w:tcW w:w="1123" w:type="dxa"/>
            <w:noWrap w:val="0"/>
            <w:vAlign w:val="top"/>
          </w:tcPr>
          <w:p w14:paraId="37DA838C">
            <w:pPr>
              <w:tabs>
                <w:tab w:val="left" w:pos="840"/>
              </w:tabs>
              <w:rPr>
                <w:rFonts w:hint="default" w:ascii="仿宋_GB2312" w:hAnsi="仿宋_GB2312" w:eastAsia="仿宋_GB2312" w:cs="仿宋_GB2312"/>
                <w:sz w:val="24"/>
                <w:szCs w:val="24"/>
                <w:vertAlign w:val="baseline"/>
                <w:lang w:val="en-US" w:eastAsia="zh-CN"/>
              </w:rPr>
            </w:pPr>
          </w:p>
        </w:tc>
        <w:tc>
          <w:tcPr>
            <w:tcW w:w="872" w:type="dxa"/>
            <w:noWrap w:val="0"/>
            <w:vAlign w:val="top"/>
          </w:tcPr>
          <w:p w14:paraId="4B51E95B">
            <w:pPr>
              <w:tabs>
                <w:tab w:val="left" w:pos="840"/>
              </w:tabs>
              <w:rPr>
                <w:rFonts w:hint="default" w:ascii="仿宋_GB2312" w:hAnsi="仿宋_GB2312" w:eastAsia="仿宋_GB2312" w:cs="仿宋_GB2312"/>
                <w:sz w:val="24"/>
                <w:szCs w:val="24"/>
                <w:vertAlign w:val="baseline"/>
                <w:lang w:val="en-US" w:eastAsia="zh-CN"/>
              </w:rPr>
            </w:pPr>
          </w:p>
        </w:tc>
      </w:tr>
      <w:tr w14:paraId="78DA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6958C6D4">
            <w:pPr>
              <w:tabs>
                <w:tab w:val="left" w:pos="840"/>
              </w:tabs>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1813" w:type="dxa"/>
            <w:noWrap w:val="0"/>
            <w:vAlign w:val="top"/>
          </w:tcPr>
          <w:p w14:paraId="7F266110">
            <w:pPr>
              <w:tabs>
                <w:tab w:val="left" w:pos="840"/>
              </w:tabs>
              <w:rPr>
                <w:rFonts w:hint="default" w:ascii="仿宋_GB2312" w:hAnsi="仿宋_GB2312" w:eastAsia="仿宋_GB2312" w:cs="仿宋_GB2312"/>
                <w:sz w:val="24"/>
                <w:szCs w:val="24"/>
                <w:vertAlign w:val="baseline"/>
                <w:lang w:val="en-US" w:eastAsia="zh-CN"/>
              </w:rPr>
            </w:pPr>
          </w:p>
        </w:tc>
        <w:tc>
          <w:tcPr>
            <w:tcW w:w="1966" w:type="dxa"/>
            <w:noWrap w:val="0"/>
            <w:vAlign w:val="top"/>
          </w:tcPr>
          <w:p w14:paraId="48891951">
            <w:pPr>
              <w:tabs>
                <w:tab w:val="left" w:pos="840"/>
              </w:tabs>
              <w:rPr>
                <w:rFonts w:hint="default" w:ascii="仿宋_GB2312" w:hAnsi="仿宋_GB2312" w:eastAsia="仿宋_GB2312" w:cs="仿宋_GB2312"/>
                <w:sz w:val="24"/>
                <w:szCs w:val="24"/>
                <w:vertAlign w:val="baseline"/>
                <w:lang w:val="en-US" w:eastAsia="zh-CN"/>
              </w:rPr>
            </w:pPr>
          </w:p>
        </w:tc>
        <w:tc>
          <w:tcPr>
            <w:tcW w:w="2332" w:type="dxa"/>
            <w:noWrap w:val="0"/>
            <w:vAlign w:val="top"/>
          </w:tcPr>
          <w:p w14:paraId="0935228C">
            <w:pPr>
              <w:tabs>
                <w:tab w:val="left" w:pos="840"/>
              </w:tabs>
              <w:rPr>
                <w:rFonts w:hint="default" w:ascii="仿宋_GB2312" w:hAnsi="仿宋_GB2312" w:eastAsia="仿宋_GB2312" w:cs="仿宋_GB2312"/>
                <w:sz w:val="24"/>
                <w:szCs w:val="24"/>
                <w:vertAlign w:val="baseline"/>
                <w:lang w:val="en-US" w:eastAsia="zh-CN"/>
              </w:rPr>
            </w:pPr>
          </w:p>
        </w:tc>
        <w:tc>
          <w:tcPr>
            <w:tcW w:w="1190" w:type="dxa"/>
            <w:noWrap w:val="0"/>
            <w:vAlign w:val="top"/>
          </w:tcPr>
          <w:p w14:paraId="72607B27">
            <w:pPr>
              <w:tabs>
                <w:tab w:val="left" w:pos="840"/>
              </w:tabs>
              <w:rPr>
                <w:rFonts w:hint="default" w:ascii="仿宋_GB2312" w:hAnsi="仿宋_GB2312" w:eastAsia="仿宋_GB2312" w:cs="仿宋_GB2312"/>
                <w:sz w:val="24"/>
                <w:szCs w:val="24"/>
                <w:vertAlign w:val="baseline"/>
                <w:lang w:val="en-US" w:eastAsia="zh-CN"/>
              </w:rPr>
            </w:pPr>
          </w:p>
        </w:tc>
        <w:tc>
          <w:tcPr>
            <w:tcW w:w="955" w:type="dxa"/>
            <w:noWrap w:val="0"/>
            <w:vAlign w:val="top"/>
          </w:tcPr>
          <w:p w14:paraId="0105F659">
            <w:pPr>
              <w:tabs>
                <w:tab w:val="left" w:pos="840"/>
              </w:tabs>
              <w:rPr>
                <w:rFonts w:hint="default" w:ascii="仿宋_GB2312" w:hAnsi="仿宋_GB2312" w:eastAsia="仿宋_GB2312" w:cs="仿宋_GB2312"/>
                <w:sz w:val="24"/>
                <w:szCs w:val="24"/>
                <w:vertAlign w:val="baseline"/>
                <w:lang w:val="en-US" w:eastAsia="zh-CN"/>
              </w:rPr>
            </w:pPr>
          </w:p>
        </w:tc>
        <w:tc>
          <w:tcPr>
            <w:tcW w:w="1106" w:type="dxa"/>
            <w:noWrap w:val="0"/>
            <w:vAlign w:val="top"/>
          </w:tcPr>
          <w:p w14:paraId="130DDBB1">
            <w:pPr>
              <w:tabs>
                <w:tab w:val="left" w:pos="840"/>
              </w:tabs>
              <w:rPr>
                <w:rFonts w:hint="default" w:ascii="仿宋_GB2312" w:hAnsi="仿宋_GB2312" w:eastAsia="仿宋_GB2312" w:cs="仿宋_GB2312"/>
                <w:sz w:val="24"/>
                <w:szCs w:val="24"/>
                <w:vertAlign w:val="baseline"/>
                <w:lang w:val="en-US" w:eastAsia="zh-CN"/>
              </w:rPr>
            </w:pPr>
          </w:p>
        </w:tc>
        <w:tc>
          <w:tcPr>
            <w:tcW w:w="1021" w:type="dxa"/>
            <w:noWrap w:val="0"/>
            <w:vAlign w:val="top"/>
          </w:tcPr>
          <w:p w14:paraId="3BC84252">
            <w:pPr>
              <w:tabs>
                <w:tab w:val="left" w:pos="840"/>
              </w:tabs>
              <w:rPr>
                <w:rFonts w:hint="default" w:ascii="仿宋_GB2312" w:hAnsi="仿宋_GB2312" w:eastAsia="仿宋_GB2312" w:cs="仿宋_GB2312"/>
                <w:sz w:val="24"/>
                <w:szCs w:val="24"/>
                <w:vertAlign w:val="baseline"/>
                <w:lang w:val="en-US" w:eastAsia="zh-CN"/>
              </w:rPr>
            </w:pPr>
          </w:p>
        </w:tc>
        <w:tc>
          <w:tcPr>
            <w:tcW w:w="1123" w:type="dxa"/>
            <w:noWrap w:val="0"/>
            <w:vAlign w:val="top"/>
          </w:tcPr>
          <w:p w14:paraId="3AFDB779">
            <w:pPr>
              <w:tabs>
                <w:tab w:val="left" w:pos="840"/>
              </w:tabs>
              <w:rPr>
                <w:rFonts w:hint="default" w:ascii="仿宋_GB2312" w:hAnsi="仿宋_GB2312" w:eastAsia="仿宋_GB2312" w:cs="仿宋_GB2312"/>
                <w:sz w:val="24"/>
                <w:szCs w:val="24"/>
                <w:vertAlign w:val="baseline"/>
                <w:lang w:val="en-US" w:eastAsia="zh-CN"/>
              </w:rPr>
            </w:pPr>
          </w:p>
        </w:tc>
        <w:tc>
          <w:tcPr>
            <w:tcW w:w="872" w:type="dxa"/>
            <w:noWrap w:val="0"/>
            <w:vAlign w:val="top"/>
          </w:tcPr>
          <w:p w14:paraId="1DA7E4DB">
            <w:pPr>
              <w:tabs>
                <w:tab w:val="left" w:pos="840"/>
              </w:tabs>
              <w:rPr>
                <w:rFonts w:hint="default" w:ascii="仿宋_GB2312" w:hAnsi="仿宋_GB2312" w:eastAsia="仿宋_GB2312" w:cs="仿宋_GB2312"/>
                <w:sz w:val="24"/>
                <w:szCs w:val="24"/>
                <w:vertAlign w:val="baseline"/>
                <w:lang w:val="en-US" w:eastAsia="zh-CN"/>
              </w:rPr>
            </w:pPr>
          </w:p>
        </w:tc>
      </w:tr>
    </w:tbl>
    <w:p w14:paraId="4C9804DA">
      <w:pPr>
        <w:tabs>
          <w:tab w:val="left" w:pos="840"/>
        </w:tabs>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注：“建设依据”填写相关政策文件名称；优先申报项目请备注说明。</w:t>
      </w:r>
    </w:p>
    <w:p w14:paraId="7F6037AE">
      <w:pPr>
        <w:rPr>
          <w:rFonts w:hint="default" w:ascii="Times New Roman" w:hAnsi="Times New Roman" w:eastAsia="方正小标宋简体" w:cs="Times New Roman"/>
          <w:color w:val="FF0000"/>
          <w:kern w:val="0"/>
          <w:sz w:val="100"/>
          <w:szCs w:val="100"/>
          <w:lang w:val="en-US" w:eastAsia="zh-CN"/>
        </w:rPr>
      </w:pPr>
    </w:p>
    <w:p w14:paraId="45834DB6">
      <w:pPr>
        <w:pStyle w:val="2"/>
        <w:rPr>
          <w:rFonts w:hint="default"/>
          <w:lang w:val="en-US" w:eastAsia="zh-CN"/>
        </w:rPr>
      </w:pPr>
    </w:p>
    <w:sectPr>
      <w:pgSz w:w="16838" w:h="11906" w:orient="landscape"/>
      <w:pgMar w:top="1800" w:right="1440" w:bottom="180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677FC8-7ACE-4C98-B5EB-EF8CFB630E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2" w:fontKey="{B5CF7D44-C1E5-4AC6-88BE-43E480D53453}"/>
  </w:font>
  <w:font w:name="方正小标宋简体">
    <w:panose1 w:val="02000000000000000000"/>
    <w:charset w:val="86"/>
    <w:family w:val="auto"/>
    <w:pitch w:val="default"/>
    <w:sig w:usb0="00000001" w:usb1="08000000" w:usb2="00000000" w:usb3="00000000" w:csb0="00040000" w:csb1="00000000"/>
    <w:embedRegular r:id="rId3" w:fontKey="{3707F4BD-C32A-44F9-BFF7-9D5C722FE702}"/>
  </w:font>
  <w:font w:name="楷体">
    <w:panose1 w:val="02010609060101010101"/>
    <w:charset w:val="86"/>
    <w:family w:val="modern"/>
    <w:pitch w:val="default"/>
    <w:sig w:usb0="800002BF" w:usb1="38CF7CFA" w:usb2="00000016" w:usb3="00000000" w:csb0="00040001" w:csb1="00000000"/>
    <w:embedRegular r:id="rId4" w:fontKey="{7669DD72-BF08-457B-BE45-E2CEDF2803EA}"/>
  </w:font>
  <w:font w:name="仿宋">
    <w:panose1 w:val="02010609060101010101"/>
    <w:charset w:val="86"/>
    <w:family w:val="modern"/>
    <w:pitch w:val="default"/>
    <w:sig w:usb0="800002BF" w:usb1="38CF7CFA" w:usb2="00000016" w:usb3="00000000" w:csb0="00040001" w:csb1="00000000"/>
    <w:embedRegular r:id="rId5" w:fontKey="{9426036E-D219-4B87-B64F-38E66D8D2F92}"/>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6C00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4BF40F">
                          <w:pPr>
                            <w:pStyle w:val="5"/>
                            <w:rPr>
                              <w:rFonts w:hint="eastAsia" w:eastAsia="宋体"/>
                              <w:sz w:val="24"/>
                              <w:szCs w:val="24"/>
                              <w:lang w:eastAsia="zh-CN"/>
                            </w:rPr>
                          </w:pPr>
                          <w:r>
                            <w:rPr>
                              <w:rFonts w:hint="eastAsia"/>
                              <w:sz w:val="24"/>
                              <w:szCs w:val="24"/>
                              <w:lang w:eastAsia="zh-CN"/>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614BF40F">
                    <w:pPr>
                      <w:pStyle w:val="5"/>
                      <w:rPr>
                        <w:rFonts w:hint="eastAsia" w:eastAsia="宋体"/>
                        <w:sz w:val="24"/>
                        <w:szCs w:val="24"/>
                        <w:lang w:eastAsia="zh-CN"/>
                      </w:rPr>
                    </w:pPr>
                    <w:r>
                      <w:rPr>
                        <w:rFonts w:hint="eastAsia"/>
                        <w:sz w:val="24"/>
                        <w:szCs w:val="24"/>
                        <w:lang w:eastAsia="zh-CN"/>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NjgyMDliNjg3NjI4NTcwOTEyOTIxNzFjZDcxZmIifQ=="/>
  </w:docVars>
  <w:rsids>
    <w:rsidRoot w:val="4A697D40"/>
    <w:rsid w:val="00E54D24"/>
    <w:rsid w:val="01A85D51"/>
    <w:rsid w:val="01BD41EB"/>
    <w:rsid w:val="01D95F0B"/>
    <w:rsid w:val="02C72207"/>
    <w:rsid w:val="033B6E7D"/>
    <w:rsid w:val="033D528D"/>
    <w:rsid w:val="034C3AC5"/>
    <w:rsid w:val="038A570F"/>
    <w:rsid w:val="039C5442"/>
    <w:rsid w:val="039E2B66"/>
    <w:rsid w:val="04335DA6"/>
    <w:rsid w:val="046643CE"/>
    <w:rsid w:val="04C1294D"/>
    <w:rsid w:val="04FE0667"/>
    <w:rsid w:val="05D13AC9"/>
    <w:rsid w:val="060A0D89"/>
    <w:rsid w:val="078A03D3"/>
    <w:rsid w:val="08444D3B"/>
    <w:rsid w:val="08805332"/>
    <w:rsid w:val="08C77405"/>
    <w:rsid w:val="090E0B90"/>
    <w:rsid w:val="09D771D4"/>
    <w:rsid w:val="0A426D43"/>
    <w:rsid w:val="0AD33E3F"/>
    <w:rsid w:val="0C287766"/>
    <w:rsid w:val="0CBA3508"/>
    <w:rsid w:val="0CE75980"/>
    <w:rsid w:val="0E3433E7"/>
    <w:rsid w:val="0E721BC1"/>
    <w:rsid w:val="0F2C7FC2"/>
    <w:rsid w:val="10134CDE"/>
    <w:rsid w:val="101D790A"/>
    <w:rsid w:val="11124F95"/>
    <w:rsid w:val="111B5272"/>
    <w:rsid w:val="116C0B49"/>
    <w:rsid w:val="11B26D73"/>
    <w:rsid w:val="128123D2"/>
    <w:rsid w:val="13BC5DB8"/>
    <w:rsid w:val="15451DDD"/>
    <w:rsid w:val="15564B54"/>
    <w:rsid w:val="155E5B1B"/>
    <w:rsid w:val="16D43419"/>
    <w:rsid w:val="17553FEA"/>
    <w:rsid w:val="18117D55"/>
    <w:rsid w:val="18952734"/>
    <w:rsid w:val="189A2440"/>
    <w:rsid w:val="19832ED4"/>
    <w:rsid w:val="1A1D3EB4"/>
    <w:rsid w:val="1A501008"/>
    <w:rsid w:val="1AE96D67"/>
    <w:rsid w:val="1B0B13D3"/>
    <w:rsid w:val="1B43291B"/>
    <w:rsid w:val="1BD73063"/>
    <w:rsid w:val="1BE340FE"/>
    <w:rsid w:val="1BEE5ADA"/>
    <w:rsid w:val="1C7C4570"/>
    <w:rsid w:val="1D5801D4"/>
    <w:rsid w:val="1D721295"/>
    <w:rsid w:val="1DA62185"/>
    <w:rsid w:val="1E580DC1"/>
    <w:rsid w:val="1ED56A5F"/>
    <w:rsid w:val="1F79405A"/>
    <w:rsid w:val="1FA80B45"/>
    <w:rsid w:val="2123408C"/>
    <w:rsid w:val="21AC11BD"/>
    <w:rsid w:val="21F0708E"/>
    <w:rsid w:val="220D5A31"/>
    <w:rsid w:val="224F1BA5"/>
    <w:rsid w:val="22814BBF"/>
    <w:rsid w:val="229972C4"/>
    <w:rsid w:val="22F62969"/>
    <w:rsid w:val="23EF3D6B"/>
    <w:rsid w:val="24431BDE"/>
    <w:rsid w:val="24BD643D"/>
    <w:rsid w:val="24E65A17"/>
    <w:rsid w:val="25B75F7D"/>
    <w:rsid w:val="25DF1492"/>
    <w:rsid w:val="25F82D6E"/>
    <w:rsid w:val="260A4B33"/>
    <w:rsid w:val="27321A96"/>
    <w:rsid w:val="27AF30E6"/>
    <w:rsid w:val="281C4C20"/>
    <w:rsid w:val="28EF40E2"/>
    <w:rsid w:val="292F2731"/>
    <w:rsid w:val="297312C8"/>
    <w:rsid w:val="2A4179C1"/>
    <w:rsid w:val="2AD96DF8"/>
    <w:rsid w:val="2AEF3F25"/>
    <w:rsid w:val="2B5D3585"/>
    <w:rsid w:val="2BD31A99"/>
    <w:rsid w:val="2BF35C97"/>
    <w:rsid w:val="2C2E0A7D"/>
    <w:rsid w:val="2CAE5946"/>
    <w:rsid w:val="2CDB7071"/>
    <w:rsid w:val="2E604F7C"/>
    <w:rsid w:val="2F5B602D"/>
    <w:rsid w:val="30055F99"/>
    <w:rsid w:val="3220355E"/>
    <w:rsid w:val="32620416"/>
    <w:rsid w:val="33184235"/>
    <w:rsid w:val="334C304F"/>
    <w:rsid w:val="336F30CB"/>
    <w:rsid w:val="33802506"/>
    <w:rsid w:val="34107796"/>
    <w:rsid w:val="34D23DC3"/>
    <w:rsid w:val="34E20478"/>
    <w:rsid w:val="35415CC5"/>
    <w:rsid w:val="36D1485C"/>
    <w:rsid w:val="37141122"/>
    <w:rsid w:val="378A1CA8"/>
    <w:rsid w:val="378E0F6A"/>
    <w:rsid w:val="38305B7D"/>
    <w:rsid w:val="384358B1"/>
    <w:rsid w:val="3A06303A"/>
    <w:rsid w:val="3A3758E9"/>
    <w:rsid w:val="3B005A6B"/>
    <w:rsid w:val="3B651FE2"/>
    <w:rsid w:val="3CB21257"/>
    <w:rsid w:val="3DA6700D"/>
    <w:rsid w:val="3E412892"/>
    <w:rsid w:val="3E4E0A99"/>
    <w:rsid w:val="3E7E3AE6"/>
    <w:rsid w:val="3F223318"/>
    <w:rsid w:val="416476E8"/>
    <w:rsid w:val="41B31CF9"/>
    <w:rsid w:val="42C6780A"/>
    <w:rsid w:val="42D40C5D"/>
    <w:rsid w:val="431C567C"/>
    <w:rsid w:val="433E1A96"/>
    <w:rsid w:val="44C4359A"/>
    <w:rsid w:val="44C91833"/>
    <w:rsid w:val="44E81CBA"/>
    <w:rsid w:val="44EE2822"/>
    <w:rsid w:val="45053BA4"/>
    <w:rsid w:val="45240818"/>
    <w:rsid w:val="45442C68"/>
    <w:rsid w:val="45481025"/>
    <w:rsid w:val="45F60406"/>
    <w:rsid w:val="47AF6ABF"/>
    <w:rsid w:val="49153299"/>
    <w:rsid w:val="49ED5ED8"/>
    <w:rsid w:val="4A1873CB"/>
    <w:rsid w:val="4A697D40"/>
    <w:rsid w:val="4A9D52F4"/>
    <w:rsid w:val="4AA1449F"/>
    <w:rsid w:val="4AD73E31"/>
    <w:rsid w:val="4B744629"/>
    <w:rsid w:val="4BBA730D"/>
    <w:rsid w:val="4BDF36EB"/>
    <w:rsid w:val="4C1E4213"/>
    <w:rsid w:val="4D6E11CA"/>
    <w:rsid w:val="4D88228C"/>
    <w:rsid w:val="4E125FF9"/>
    <w:rsid w:val="4E2F0959"/>
    <w:rsid w:val="4F0A0A7E"/>
    <w:rsid w:val="4F3F4BCC"/>
    <w:rsid w:val="4F483EC3"/>
    <w:rsid w:val="4F5B577E"/>
    <w:rsid w:val="4F7D74A2"/>
    <w:rsid w:val="4F954AAC"/>
    <w:rsid w:val="50243DC2"/>
    <w:rsid w:val="502D711A"/>
    <w:rsid w:val="50BE7D72"/>
    <w:rsid w:val="523D08DE"/>
    <w:rsid w:val="525530D1"/>
    <w:rsid w:val="528248DF"/>
    <w:rsid w:val="54153E7C"/>
    <w:rsid w:val="548308E4"/>
    <w:rsid w:val="5486329D"/>
    <w:rsid w:val="553233D0"/>
    <w:rsid w:val="5563713A"/>
    <w:rsid w:val="56644F18"/>
    <w:rsid w:val="56701B0F"/>
    <w:rsid w:val="56F91B04"/>
    <w:rsid w:val="57203535"/>
    <w:rsid w:val="57482A8C"/>
    <w:rsid w:val="57AA3E01"/>
    <w:rsid w:val="58E95545"/>
    <w:rsid w:val="5A0C5FF2"/>
    <w:rsid w:val="5A557999"/>
    <w:rsid w:val="5ADD240D"/>
    <w:rsid w:val="5AEC372E"/>
    <w:rsid w:val="5B2B24A8"/>
    <w:rsid w:val="5B541913"/>
    <w:rsid w:val="5C593045"/>
    <w:rsid w:val="5CF551B6"/>
    <w:rsid w:val="5D7F0FB0"/>
    <w:rsid w:val="5DE30E18"/>
    <w:rsid w:val="5E4F2952"/>
    <w:rsid w:val="5ED43BEF"/>
    <w:rsid w:val="5FAF18FA"/>
    <w:rsid w:val="5FED2422"/>
    <w:rsid w:val="601410A2"/>
    <w:rsid w:val="60B3541A"/>
    <w:rsid w:val="60C969EB"/>
    <w:rsid w:val="613227E3"/>
    <w:rsid w:val="614B5C3A"/>
    <w:rsid w:val="61903065"/>
    <w:rsid w:val="61B41449"/>
    <w:rsid w:val="61C32C01"/>
    <w:rsid w:val="627E7362"/>
    <w:rsid w:val="63114EA6"/>
    <w:rsid w:val="63734519"/>
    <w:rsid w:val="63EF4C97"/>
    <w:rsid w:val="647C3D75"/>
    <w:rsid w:val="64BB2AEF"/>
    <w:rsid w:val="652341F0"/>
    <w:rsid w:val="656771B8"/>
    <w:rsid w:val="65F71905"/>
    <w:rsid w:val="66304E17"/>
    <w:rsid w:val="664D3C1B"/>
    <w:rsid w:val="67242BCD"/>
    <w:rsid w:val="677B47B7"/>
    <w:rsid w:val="681A18DB"/>
    <w:rsid w:val="68784853"/>
    <w:rsid w:val="699356C4"/>
    <w:rsid w:val="6A366E80"/>
    <w:rsid w:val="6A470E8F"/>
    <w:rsid w:val="6A682DD1"/>
    <w:rsid w:val="6AEF09C2"/>
    <w:rsid w:val="6C68355C"/>
    <w:rsid w:val="6CF50B68"/>
    <w:rsid w:val="6D1C4347"/>
    <w:rsid w:val="6D6C0E2A"/>
    <w:rsid w:val="6DDE2DCC"/>
    <w:rsid w:val="6E443B55"/>
    <w:rsid w:val="707A385E"/>
    <w:rsid w:val="707B3132"/>
    <w:rsid w:val="711C055C"/>
    <w:rsid w:val="714479C8"/>
    <w:rsid w:val="71D074AE"/>
    <w:rsid w:val="72B15531"/>
    <w:rsid w:val="73357F10"/>
    <w:rsid w:val="739357F1"/>
    <w:rsid w:val="73E21E46"/>
    <w:rsid w:val="7423420D"/>
    <w:rsid w:val="74883867"/>
    <w:rsid w:val="758147E1"/>
    <w:rsid w:val="758E7F20"/>
    <w:rsid w:val="768A40CF"/>
    <w:rsid w:val="77BE6726"/>
    <w:rsid w:val="78654DF4"/>
    <w:rsid w:val="789631FF"/>
    <w:rsid w:val="78EF290F"/>
    <w:rsid w:val="79273E57"/>
    <w:rsid w:val="7A5332FA"/>
    <w:rsid w:val="7AEC0C8C"/>
    <w:rsid w:val="7B913D33"/>
    <w:rsid w:val="7BBF3BED"/>
    <w:rsid w:val="7DE55306"/>
    <w:rsid w:val="7E355268"/>
    <w:rsid w:val="7EF70770"/>
    <w:rsid w:val="7F361298"/>
    <w:rsid w:val="7F5B6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0" w:lineRule="atLeast"/>
    </w:pPr>
    <w:rPr>
      <w:rFonts w:eastAsia="小标宋"/>
      <w:sz w:val="44"/>
    </w:rPr>
  </w:style>
  <w:style w:type="paragraph" w:styleId="4">
    <w:name w:val="Body Text Indent 2"/>
    <w:basedOn w:val="1"/>
    <w:qFormat/>
    <w:uiPriority w:val="0"/>
    <w:pPr>
      <w:spacing w:after="120" w:line="480" w:lineRule="auto"/>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首行缩进"/>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482</Words>
  <Characters>494</Characters>
  <Lines>0</Lines>
  <Paragraphs>0</Paragraphs>
  <TotalTime>4</TotalTime>
  <ScaleCrop>false</ScaleCrop>
  <LinksUpToDate>false</LinksUpToDate>
  <CharactersWithSpaces>564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2022-11-29T02:22:00Z</dcterms:created>
  <dc:creator>乌拉</dc:creator>
  <cp:lastModifiedBy>监控安防家庭影院8885108</cp:lastModifiedBy>
  <dcterms:modified xsi:type="dcterms:W3CDTF">2025-03-03T22:45:06Z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A2D7DF75B9084CFCA15DEC04A166F4AB_13</vt:lpwstr>
  </property>
  <property fmtid="{D5CDD505-2E9C-101B-9397-08002B2CF9AE}" pid="4" name="KSOTemplateDocerSaveRecord">
    <vt:lpwstr>eyJoZGlkIjoiNDQyZGRiMzk5YTI5ZWExYTM3ZjI5NDFlOTEyN2JlOGQiLCJ1c2VySWQiOiI0NDQzNDQ3MTkifQ==</vt:lpwstr>
  </property>
</Properties>
</file>