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7ED1D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动态血压记录盒</w:t>
      </w:r>
    </w:p>
    <w:p w14:paraId="677E651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数量5台</w:t>
      </w:r>
    </w:p>
    <w:p w14:paraId="3CDCC02F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总预算9万元</w:t>
      </w:r>
    </w:p>
    <w:p w14:paraId="1BBC914F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适用于康复医学科，示波法，点阵液晶显示；</w:t>
      </w:r>
    </w:p>
    <w:p w14:paraId="6E80547E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血压测量范围：0-260mmHg</w:t>
      </w:r>
    </w:p>
    <w:p w14:paraId="7131AA58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脉搏测量范围：30-220次/分</w:t>
      </w:r>
    </w:p>
    <w:p w14:paraId="72F385BF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持续测量时间不少于24小时</w:t>
      </w:r>
    </w:p>
    <w:p w14:paraId="5A277538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断电数据保护功能</w:t>
      </w:r>
    </w:p>
    <w:p w14:paraId="70C6B06E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需接入科室现有</w:t>
      </w:r>
      <w:r>
        <w:rPr>
          <w:color w:val="171A1D"/>
        </w:rPr>
        <w:t>动态血压测量分析</w:t>
      </w:r>
      <w:r>
        <w:rPr>
          <w:rFonts w:hint="eastAsia"/>
          <w:color w:val="171A1D"/>
          <w:lang w:val="en-US" w:eastAsia="zh-CN"/>
        </w:rPr>
        <w:t>系统（北京迪姆软件），每个盒子至少3个袖带</w:t>
      </w:r>
    </w:p>
    <w:p w14:paraId="7D3C770A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质保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年起，生产日期距离安装日期≤6个月</w:t>
      </w:r>
    </w:p>
    <w:p w14:paraId="64F2A5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F8CB5"/>
    <w:multiLevelType w:val="singleLevel"/>
    <w:tmpl w:val="2CEF8C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550CA"/>
    <w:rsid w:val="343F245B"/>
    <w:rsid w:val="48BD0176"/>
    <w:rsid w:val="787C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146</Characters>
  <Lines>0</Lines>
  <Paragraphs>0</Paragraphs>
  <TotalTime>1</TotalTime>
  <ScaleCrop>false</ScaleCrop>
  <LinksUpToDate>false</LinksUpToDate>
  <CharactersWithSpaces>146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2024-11-25T03:03:00Z</dcterms:created>
  <dc:creator>admin</dc:creator>
  <cp:lastModifiedBy>只如初见</cp:lastModifiedBy>
  <dcterms:modified xsi:type="dcterms:W3CDTF">2024-12-02T03:05:45Z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307E32EB848042EF8898FAB45B191D7F_12</vt:lpwstr>
  </property>
</Properties>
</file>