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2BFD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温岭市滨海镇人民政府2025年2月至3月政府采购意向</w:t>
      </w:r>
    </w:p>
    <w:p w14:paraId="5B31B0C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EF9F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温岭市滨海镇人民政府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月采购意向公开如下：</w:t>
      </w:r>
    </w:p>
    <w:tbl>
      <w:tblPr>
        <w:tblStyle w:val="4"/>
        <w:tblW w:w="8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2"/>
        <w:gridCol w:w="6668"/>
      </w:tblGrid>
      <w:tr w14:paraId="4E8B5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31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采购单位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71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温岭市滨海镇人民政府</w:t>
            </w:r>
          </w:p>
        </w:tc>
      </w:tr>
      <w:tr w14:paraId="1E5B3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35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采购项目名称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6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2025年温岭市滨海镇零星机械台班及人工服务采购项目</w:t>
            </w:r>
          </w:p>
        </w:tc>
      </w:tr>
      <w:tr w14:paraId="7D1AB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A0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采购品目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D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C服务</w:t>
            </w:r>
          </w:p>
        </w:tc>
      </w:tr>
      <w:tr w14:paraId="03322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B3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采购需求概况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EB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温岭市滨海镇农办涉及到的机械台班及人工服务采购。</w:t>
            </w:r>
          </w:p>
        </w:tc>
      </w:tr>
      <w:tr w14:paraId="67223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AA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预算金额（元）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11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0000</w:t>
            </w:r>
          </w:p>
        </w:tc>
      </w:tr>
      <w:tr w14:paraId="66839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7A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预计采购时间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A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2025年04月 </w:t>
            </w:r>
          </w:p>
        </w:tc>
      </w:tr>
      <w:tr w14:paraId="263065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75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中小企业预留情况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18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中小企业预留</w:t>
            </w:r>
          </w:p>
        </w:tc>
      </w:tr>
      <w:tr w14:paraId="28055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F8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落实政府采购政策功能情况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E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E87A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88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2F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马海清</w:t>
            </w:r>
          </w:p>
        </w:tc>
      </w:tr>
      <w:tr w14:paraId="6C350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19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1B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24C96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E6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68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66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52483A56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5F7A0"/>
    <w:multiLevelType w:val="multilevel"/>
    <w:tmpl w:val="53E5F7A0"/>
    <w:lvl w:ilvl="0" w:tentative="0">
      <w:start w:val="1"/>
      <w:numFmt w:val="chineseCounting"/>
      <w:pStyle w:val="2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zgwYjVjZTBmMTFlOTYzYjQxNWM5MzY2NmU5MWUifQ=="/>
  </w:docVars>
  <w:rsids>
    <w:rsidRoot w:val="00000000"/>
    <w:rsid w:val="00194702"/>
    <w:rsid w:val="062650A4"/>
    <w:rsid w:val="151E6B3C"/>
    <w:rsid w:val="271E024F"/>
    <w:rsid w:val="633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/>
      <w:jc w:val="center"/>
      <w:outlineLvl w:val="1"/>
    </w:pPr>
    <w:rPr>
      <w:rFonts w:ascii="Arial" w:hAnsi="Arial" w:eastAsia="宋体" w:cs="Times New Roman"/>
      <w:b/>
      <w:sz w:val="30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418</Characters>
  <Lines>0</Lines>
  <Paragraphs>0</Paragraphs>
  <TotalTime>0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2023-09-08T01:48:00Z</dcterms:created>
  <dc:creator>admin</dc:creator>
  <cp:lastModifiedBy>王玺量</cp:lastModifiedBy>
  <dcterms:modified xsi:type="dcterms:W3CDTF">2025-02-25T03:11:42Z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B15ADFE45DE3452BA2925624F2F04BC4_12</vt:lpwstr>
  </property>
  <property fmtid="{D5CDD505-2E9C-101B-9397-08002B2CF9AE}" pid="4" name="KSOTemplateDocerSaveRecord">
    <vt:lpwstr>eyJoZGlkIjoiYjk2NzgwYjVjZTBmMTFlOTYzYjQxNWM5MzY2NmU5MWUiLCJ1c2VySWQiOiIxMTUyOTIzNjA1In0=</vt:lpwstr>
  </property>
</Properties>
</file>