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04" w:rsidRPr="00DD58BD" w:rsidRDefault="009D0F04" w:rsidP="009D0F04">
      <w:pPr>
        <w:spacing w:line="360" w:lineRule="auto"/>
        <w:ind w:firstLineChars="200" w:firstLine="482"/>
        <w:jc w:val="left"/>
        <w:rPr>
          <w:rFonts w:ascii="宋体" w:hAnsi="宋体" w:cs="宋体"/>
          <w:b/>
          <w:kern w:val="0"/>
          <w:sz w:val="24"/>
        </w:rPr>
      </w:pPr>
      <w:r w:rsidRPr="00DD58BD">
        <w:rPr>
          <w:rFonts w:ascii="宋体" w:hAnsi="宋体" w:cs="宋体" w:hint="eastAsia"/>
          <w:b/>
          <w:kern w:val="0"/>
          <w:sz w:val="24"/>
        </w:rPr>
        <w:t>一、项目基本情况</w:t>
      </w:r>
    </w:p>
    <w:p w:rsidR="000F5CDB" w:rsidRPr="00714CB3" w:rsidRDefault="000F5CDB" w:rsidP="000F5CDB">
      <w:pPr>
        <w:spacing w:line="360" w:lineRule="auto"/>
        <w:ind w:firstLineChars="200" w:firstLine="482"/>
        <w:jc w:val="left"/>
        <w:rPr>
          <w:rFonts w:ascii="宋体" w:hAnsi="宋体" w:cs="宋体" w:hint="eastAsia"/>
          <w:kern w:val="0"/>
          <w:sz w:val="24"/>
        </w:rPr>
      </w:pPr>
      <w:r w:rsidRPr="00714CB3">
        <w:rPr>
          <w:rFonts w:ascii="宋体" w:hAnsi="宋体" w:cs="宋体" w:hint="eastAsia"/>
          <w:b/>
          <w:kern w:val="0"/>
          <w:sz w:val="24"/>
        </w:rPr>
        <w:t>项目编号：</w:t>
      </w:r>
      <w:r w:rsidRPr="00714CB3">
        <w:rPr>
          <w:rFonts w:ascii="宋体" w:hAnsi="宋体" w:cs="宋体" w:hint="eastAsia"/>
          <w:kern w:val="0"/>
          <w:sz w:val="24"/>
        </w:rPr>
        <w:t>TZTX-2025-GK001</w:t>
      </w:r>
    </w:p>
    <w:p w:rsidR="000F5CDB" w:rsidRPr="00714CB3" w:rsidRDefault="000F5CDB" w:rsidP="000F5CDB">
      <w:pPr>
        <w:spacing w:line="360" w:lineRule="auto"/>
        <w:ind w:firstLineChars="200" w:firstLine="482"/>
        <w:jc w:val="left"/>
        <w:rPr>
          <w:rFonts w:ascii="宋体" w:hAnsi="宋体" w:cs="宋体" w:hint="eastAsia"/>
          <w:kern w:val="0"/>
          <w:sz w:val="24"/>
        </w:rPr>
      </w:pPr>
      <w:r w:rsidRPr="00714CB3">
        <w:rPr>
          <w:rFonts w:ascii="宋体" w:hAnsi="宋体" w:cs="宋体" w:hint="eastAsia"/>
          <w:b/>
          <w:kern w:val="0"/>
          <w:sz w:val="24"/>
        </w:rPr>
        <w:t>项目名称：</w:t>
      </w:r>
      <w:r w:rsidRPr="00714CB3">
        <w:rPr>
          <w:rFonts w:ascii="宋体" w:hAnsi="宋体" w:cs="宋体" w:hint="eastAsia"/>
          <w:kern w:val="0"/>
          <w:sz w:val="24"/>
        </w:rPr>
        <w:t>台州市椒江区图书馆2025年普通图书采购项目</w:t>
      </w:r>
    </w:p>
    <w:tbl>
      <w:tblPr>
        <w:tblpPr w:leftFromText="180" w:rightFromText="180" w:vertAnchor="text" w:horzAnchor="margin" w:tblpX="-138" w:tblpY="32"/>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17"/>
        <w:gridCol w:w="1843"/>
        <w:gridCol w:w="1559"/>
        <w:gridCol w:w="1276"/>
        <w:gridCol w:w="1276"/>
        <w:gridCol w:w="1417"/>
        <w:gridCol w:w="1276"/>
      </w:tblGrid>
      <w:tr w:rsidR="000F5CDB" w:rsidRPr="00714CB3" w:rsidTr="008E4498">
        <w:trPr>
          <w:trHeight w:val="689"/>
        </w:trPr>
        <w:tc>
          <w:tcPr>
            <w:tcW w:w="817" w:type="dxa"/>
            <w:vAlign w:val="center"/>
          </w:tcPr>
          <w:p w:rsidR="000F5CDB" w:rsidRPr="00714CB3" w:rsidRDefault="000F5CDB" w:rsidP="008E4498">
            <w:pPr>
              <w:spacing w:line="320" w:lineRule="exact"/>
              <w:jc w:val="center"/>
              <w:rPr>
                <w:rFonts w:ascii="宋体" w:hAnsi="宋体"/>
                <w:b/>
                <w:sz w:val="24"/>
              </w:rPr>
            </w:pPr>
            <w:r w:rsidRPr="00714CB3">
              <w:rPr>
                <w:rFonts w:ascii="宋体" w:hAnsi="宋体" w:hint="eastAsia"/>
                <w:b/>
                <w:sz w:val="24"/>
              </w:rPr>
              <w:t>标项</w:t>
            </w:r>
          </w:p>
        </w:tc>
        <w:tc>
          <w:tcPr>
            <w:tcW w:w="1843" w:type="dxa"/>
            <w:vAlign w:val="center"/>
          </w:tcPr>
          <w:p w:rsidR="000F5CDB" w:rsidRPr="00714CB3" w:rsidRDefault="000F5CDB" w:rsidP="008E4498">
            <w:pPr>
              <w:spacing w:line="320" w:lineRule="exact"/>
              <w:jc w:val="center"/>
              <w:rPr>
                <w:rFonts w:ascii="宋体" w:hAnsi="宋体"/>
                <w:b/>
                <w:sz w:val="24"/>
              </w:rPr>
            </w:pPr>
            <w:r w:rsidRPr="00714CB3">
              <w:rPr>
                <w:rFonts w:ascii="宋体" w:hAnsi="宋体" w:hint="eastAsia"/>
                <w:b/>
                <w:sz w:val="24"/>
              </w:rPr>
              <w:t>标项名称</w:t>
            </w:r>
          </w:p>
        </w:tc>
        <w:tc>
          <w:tcPr>
            <w:tcW w:w="1559" w:type="dxa"/>
            <w:vAlign w:val="center"/>
          </w:tcPr>
          <w:p w:rsidR="000F5CDB" w:rsidRPr="00714CB3" w:rsidRDefault="000F5CDB" w:rsidP="008E4498">
            <w:pPr>
              <w:spacing w:line="320" w:lineRule="exact"/>
              <w:jc w:val="center"/>
              <w:rPr>
                <w:rFonts w:ascii="宋体" w:hAnsi="宋体" w:hint="eastAsia"/>
                <w:b/>
                <w:sz w:val="24"/>
              </w:rPr>
            </w:pPr>
            <w:r w:rsidRPr="00714CB3">
              <w:rPr>
                <w:rFonts w:ascii="宋体" w:hAnsi="宋体" w:cs="宋体" w:hint="eastAsia"/>
                <w:b/>
                <w:sz w:val="24"/>
              </w:rPr>
              <w:t>简要</w:t>
            </w:r>
            <w:r w:rsidRPr="00714CB3">
              <w:rPr>
                <w:rFonts w:ascii="宋体" w:hAnsi="宋体" w:hint="eastAsia"/>
                <w:b/>
                <w:sz w:val="24"/>
              </w:rPr>
              <w:t>规格描述</w:t>
            </w:r>
          </w:p>
        </w:tc>
        <w:tc>
          <w:tcPr>
            <w:tcW w:w="1276" w:type="dxa"/>
            <w:vAlign w:val="center"/>
          </w:tcPr>
          <w:p w:rsidR="000F5CDB" w:rsidRPr="00714CB3" w:rsidRDefault="000F5CDB" w:rsidP="008E4498">
            <w:pPr>
              <w:spacing w:line="320" w:lineRule="exact"/>
              <w:jc w:val="center"/>
              <w:rPr>
                <w:rFonts w:ascii="宋体" w:hAnsi="宋体"/>
                <w:b/>
                <w:sz w:val="24"/>
              </w:rPr>
            </w:pPr>
            <w:r w:rsidRPr="00714CB3">
              <w:rPr>
                <w:rFonts w:ascii="宋体" w:hAnsi="宋体" w:hint="eastAsia"/>
                <w:b/>
                <w:sz w:val="24"/>
              </w:rPr>
              <w:t>数量</w:t>
            </w:r>
          </w:p>
        </w:tc>
        <w:tc>
          <w:tcPr>
            <w:tcW w:w="1276" w:type="dxa"/>
            <w:vAlign w:val="center"/>
          </w:tcPr>
          <w:p w:rsidR="000F5CDB" w:rsidRPr="00714CB3" w:rsidRDefault="000F5CDB" w:rsidP="008E4498">
            <w:pPr>
              <w:spacing w:line="320" w:lineRule="exact"/>
              <w:ind w:left="241" w:hangingChars="100" w:hanging="241"/>
              <w:jc w:val="center"/>
              <w:rPr>
                <w:rFonts w:ascii="宋体" w:hAnsi="宋体"/>
                <w:b/>
                <w:sz w:val="24"/>
              </w:rPr>
            </w:pPr>
            <w:r w:rsidRPr="00714CB3">
              <w:rPr>
                <w:rFonts w:ascii="宋体" w:hAnsi="宋体" w:hint="eastAsia"/>
                <w:b/>
                <w:sz w:val="24"/>
              </w:rPr>
              <w:t>预算金额</w:t>
            </w:r>
          </w:p>
          <w:p w:rsidR="000F5CDB" w:rsidRPr="00714CB3" w:rsidRDefault="000F5CDB" w:rsidP="008E4498">
            <w:pPr>
              <w:spacing w:line="320" w:lineRule="exact"/>
              <w:ind w:left="241" w:hangingChars="100" w:hanging="241"/>
              <w:jc w:val="center"/>
              <w:rPr>
                <w:rFonts w:ascii="宋体" w:hAnsi="宋体"/>
                <w:b/>
                <w:sz w:val="24"/>
              </w:rPr>
            </w:pPr>
            <w:r w:rsidRPr="00714CB3">
              <w:rPr>
                <w:rFonts w:ascii="宋体" w:hAnsi="宋体" w:hint="eastAsia"/>
                <w:b/>
                <w:sz w:val="24"/>
              </w:rPr>
              <w:t>(万元)</w:t>
            </w:r>
          </w:p>
        </w:tc>
        <w:tc>
          <w:tcPr>
            <w:tcW w:w="1417" w:type="dxa"/>
            <w:vAlign w:val="center"/>
          </w:tcPr>
          <w:p w:rsidR="000F5CDB" w:rsidRPr="00714CB3" w:rsidRDefault="000F5CDB" w:rsidP="008E4498">
            <w:pPr>
              <w:spacing w:line="320" w:lineRule="exact"/>
              <w:jc w:val="center"/>
              <w:rPr>
                <w:rFonts w:ascii="宋体" w:hAnsi="宋体"/>
                <w:b/>
                <w:sz w:val="24"/>
              </w:rPr>
            </w:pPr>
            <w:r w:rsidRPr="00714CB3">
              <w:rPr>
                <w:rFonts w:ascii="宋体" w:hAnsi="宋体" w:hint="eastAsia"/>
                <w:b/>
                <w:sz w:val="24"/>
              </w:rPr>
              <w:t>最高限价</w:t>
            </w:r>
          </w:p>
          <w:p w:rsidR="000F5CDB" w:rsidRPr="00714CB3" w:rsidRDefault="000F5CDB" w:rsidP="008E4498">
            <w:pPr>
              <w:spacing w:line="320" w:lineRule="exact"/>
              <w:jc w:val="center"/>
              <w:rPr>
                <w:rFonts w:ascii="宋体" w:hAnsi="宋体"/>
                <w:b/>
                <w:sz w:val="24"/>
              </w:rPr>
            </w:pPr>
            <w:r w:rsidRPr="00714CB3">
              <w:rPr>
                <w:rFonts w:ascii="宋体" w:hAnsi="宋体" w:hint="eastAsia"/>
                <w:b/>
                <w:sz w:val="24"/>
              </w:rPr>
              <w:t>（折扣率）</w:t>
            </w:r>
          </w:p>
        </w:tc>
        <w:tc>
          <w:tcPr>
            <w:tcW w:w="1276" w:type="dxa"/>
            <w:vAlign w:val="center"/>
          </w:tcPr>
          <w:p w:rsidR="000F5CDB" w:rsidRPr="00714CB3" w:rsidRDefault="000F5CDB" w:rsidP="008E4498">
            <w:pPr>
              <w:tabs>
                <w:tab w:val="left" w:pos="8280"/>
              </w:tabs>
              <w:autoSpaceDE w:val="0"/>
              <w:autoSpaceDN w:val="0"/>
              <w:adjustRightInd w:val="0"/>
              <w:ind w:right="25"/>
              <w:jc w:val="center"/>
              <w:rPr>
                <w:rFonts w:ascii="宋体" w:hAnsi="宋体"/>
                <w:b/>
                <w:sz w:val="24"/>
              </w:rPr>
            </w:pPr>
            <w:r w:rsidRPr="00714CB3">
              <w:rPr>
                <w:rFonts w:ascii="宋体" w:hAnsi="宋体" w:hint="eastAsia"/>
                <w:b/>
                <w:sz w:val="24"/>
                <w:lang w:bidi="en-US"/>
              </w:rPr>
              <w:t>合同期限</w:t>
            </w:r>
          </w:p>
        </w:tc>
      </w:tr>
      <w:tr w:rsidR="000F5CDB" w:rsidRPr="00714CB3" w:rsidTr="008E4498">
        <w:trPr>
          <w:trHeight w:val="961"/>
        </w:trPr>
        <w:tc>
          <w:tcPr>
            <w:tcW w:w="817"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一</w:t>
            </w:r>
          </w:p>
        </w:tc>
        <w:tc>
          <w:tcPr>
            <w:tcW w:w="1843"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馆内图书更新采购</w:t>
            </w:r>
          </w:p>
        </w:tc>
        <w:tc>
          <w:tcPr>
            <w:tcW w:w="1559" w:type="dxa"/>
            <w:vMerge w:val="restart"/>
            <w:vAlign w:val="center"/>
          </w:tcPr>
          <w:p w:rsidR="000F5CDB" w:rsidRPr="00714CB3" w:rsidRDefault="000F5CDB" w:rsidP="008E4498">
            <w:pPr>
              <w:spacing w:line="320" w:lineRule="exact"/>
              <w:jc w:val="center"/>
              <w:rPr>
                <w:rFonts w:ascii="宋体" w:hAnsi="宋体" w:hint="eastAsia"/>
                <w:sz w:val="24"/>
              </w:rPr>
            </w:pPr>
            <w:r w:rsidRPr="00714CB3">
              <w:rPr>
                <w:rFonts w:ascii="宋体" w:hAnsi="宋体" w:cs="宋体" w:hint="eastAsia"/>
                <w:kern w:val="0"/>
                <w:sz w:val="24"/>
              </w:rPr>
              <w:t>完成椒江区图书馆2025年普通图书采购，</w:t>
            </w:r>
            <w:r w:rsidRPr="00714CB3">
              <w:rPr>
                <w:rFonts w:ascii="宋体" w:hAnsi="宋体" w:cs="宋体" w:hint="eastAsia"/>
                <w:sz w:val="24"/>
              </w:rPr>
              <w:t>包括该项目的订购、配送、保险、加工及相关售后服务等。</w:t>
            </w:r>
          </w:p>
        </w:tc>
        <w:tc>
          <w:tcPr>
            <w:tcW w:w="1276" w:type="dxa"/>
            <w:vMerge w:val="restart"/>
            <w:vAlign w:val="center"/>
          </w:tcPr>
          <w:p w:rsidR="000F5CDB" w:rsidRPr="00714CB3" w:rsidRDefault="000F5CDB" w:rsidP="008E4498">
            <w:pPr>
              <w:spacing w:line="320" w:lineRule="exact"/>
              <w:jc w:val="center"/>
              <w:rPr>
                <w:rFonts w:ascii="宋体" w:hAnsi="宋体" w:hint="eastAsia"/>
                <w:sz w:val="24"/>
              </w:rPr>
            </w:pPr>
            <w:r w:rsidRPr="00714CB3">
              <w:rPr>
                <w:rFonts w:ascii="宋体" w:hAnsi="宋体" w:hint="eastAsia"/>
                <w:sz w:val="24"/>
              </w:rPr>
              <w:t>一批</w:t>
            </w:r>
          </w:p>
          <w:p w:rsidR="000F5CDB" w:rsidRPr="00714CB3" w:rsidRDefault="000F5CDB" w:rsidP="008E4498">
            <w:pPr>
              <w:spacing w:line="320" w:lineRule="exact"/>
              <w:jc w:val="center"/>
              <w:rPr>
                <w:rFonts w:ascii="宋体" w:hAnsi="宋体"/>
                <w:sz w:val="24"/>
              </w:rPr>
            </w:pPr>
            <w:r w:rsidRPr="00714CB3">
              <w:rPr>
                <w:rFonts w:ascii="宋体" w:hAnsi="宋体" w:hint="eastAsia"/>
                <w:sz w:val="24"/>
              </w:rPr>
              <w:t>（预算经费限额支付完毕止）</w:t>
            </w:r>
          </w:p>
        </w:tc>
        <w:tc>
          <w:tcPr>
            <w:tcW w:w="1276"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25</w:t>
            </w:r>
          </w:p>
        </w:tc>
        <w:tc>
          <w:tcPr>
            <w:tcW w:w="1417" w:type="dxa"/>
            <w:vMerge w:val="restart"/>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折扣率78％</w:t>
            </w:r>
          </w:p>
        </w:tc>
        <w:tc>
          <w:tcPr>
            <w:tcW w:w="1276" w:type="dxa"/>
            <w:vMerge w:val="restart"/>
            <w:vAlign w:val="center"/>
          </w:tcPr>
          <w:p w:rsidR="000F5CDB" w:rsidRPr="00714CB3" w:rsidRDefault="000F5CDB" w:rsidP="008E4498">
            <w:pPr>
              <w:jc w:val="center"/>
              <w:rPr>
                <w:rFonts w:ascii="宋体" w:hAnsi="宋体"/>
                <w:sz w:val="24"/>
              </w:rPr>
            </w:pPr>
            <w:r w:rsidRPr="00714CB3">
              <w:rPr>
                <w:rFonts w:ascii="宋体" w:hAnsi="宋体" w:hint="eastAsia"/>
                <w:sz w:val="24"/>
              </w:rPr>
              <w:t>合同生效之日起至2025年1</w:t>
            </w:r>
            <w:r w:rsidRPr="00714CB3">
              <w:rPr>
                <w:rFonts w:ascii="宋体" w:hAnsi="宋体"/>
                <w:sz w:val="24"/>
              </w:rPr>
              <w:t>2</w:t>
            </w:r>
            <w:r w:rsidRPr="00714CB3">
              <w:rPr>
                <w:rFonts w:ascii="宋体" w:hAnsi="宋体" w:hint="eastAsia"/>
                <w:sz w:val="24"/>
              </w:rPr>
              <w:t>月</w:t>
            </w:r>
            <w:r w:rsidRPr="00714CB3">
              <w:rPr>
                <w:rFonts w:ascii="宋体" w:hAnsi="宋体"/>
                <w:sz w:val="24"/>
              </w:rPr>
              <w:t>31</w:t>
            </w:r>
            <w:r w:rsidRPr="00714CB3">
              <w:rPr>
                <w:rFonts w:ascii="宋体" w:hAnsi="宋体" w:hint="eastAsia"/>
                <w:sz w:val="24"/>
              </w:rPr>
              <w:t>日</w:t>
            </w:r>
          </w:p>
        </w:tc>
      </w:tr>
      <w:tr w:rsidR="000F5CDB" w:rsidRPr="00714CB3" w:rsidTr="008E4498">
        <w:trPr>
          <w:trHeight w:val="976"/>
        </w:trPr>
        <w:tc>
          <w:tcPr>
            <w:tcW w:w="817"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二</w:t>
            </w:r>
          </w:p>
        </w:tc>
        <w:tc>
          <w:tcPr>
            <w:tcW w:w="1843"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老书吧图书更新采购</w:t>
            </w:r>
          </w:p>
        </w:tc>
        <w:tc>
          <w:tcPr>
            <w:tcW w:w="1559" w:type="dxa"/>
            <w:vMerge/>
            <w:vAlign w:val="center"/>
          </w:tcPr>
          <w:p w:rsidR="000F5CDB" w:rsidRPr="00714CB3" w:rsidRDefault="000F5CDB" w:rsidP="008E4498">
            <w:pPr>
              <w:spacing w:line="320" w:lineRule="exact"/>
              <w:jc w:val="center"/>
              <w:rPr>
                <w:rFonts w:ascii="宋体" w:hAnsi="宋体" w:hint="eastAsia"/>
                <w:sz w:val="24"/>
              </w:rPr>
            </w:pPr>
          </w:p>
        </w:tc>
        <w:tc>
          <w:tcPr>
            <w:tcW w:w="1276" w:type="dxa"/>
            <w:vMerge/>
            <w:vAlign w:val="center"/>
          </w:tcPr>
          <w:p w:rsidR="000F5CDB" w:rsidRPr="00714CB3" w:rsidRDefault="000F5CDB" w:rsidP="008E4498">
            <w:pPr>
              <w:spacing w:line="320" w:lineRule="exact"/>
              <w:jc w:val="center"/>
              <w:rPr>
                <w:rFonts w:ascii="宋体" w:hAnsi="宋体"/>
                <w:sz w:val="24"/>
              </w:rPr>
            </w:pPr>
          </w:p>
        </w:tc>
        <w:tc>
          <w:tcPr>
            <w:tcW w:w="1276"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25</w:t>
            </w:r>
          </w:p>
        </w:tc>
        <w:tc>
          <w:tcPr>
            <w:tcW w:w="1417" w:type="dxa"/>
            <w:vMerge/>
            <w:vAlign w:val="center"/>
          </w:tcPr>
          <w:p w:rsidR="000F5CDB" w:rsidRPr="00714CB3" w:rsidRDefault="000F5CDB" w:rsidP="008E4498">
            <w:pPr>
              <w:spacing w:line="320" w:lineRule="exact"/>
              <w:jc w:val="center"/>
              <w:rPr>
                <w:rFonts w:ascii="宋体" w:hAnsi="宋体"/>
                <w:sz w:val="24"/>
              </w:rPr>
            </w:pPr>
          </w:p>
        </w:tc>
        <w:tc>
          <w:tcPr>
            <w:tcW w:w="1276" w:type="dxa"/>
            <w:vMerge/>
          </w:tcPr>
          <w:p w:rsidR="000F5CDB" w:rsidRPr="00714CB3" w:rsidRDefault="000F5CDB" w:rsidP="008E4498">
            <w:pPr>
              <w:spacing w:line="320" w:lineRule="exact"/>
              <w:jc w:val="center"/>
              <w:rPr>
                <w:rFonts w:ascii="宋体" w:hAnsi="宋体"/>
                <w:sz w:val="24"/>
              </w:rPr>
            </w:pPr>
          </w:p>
        </w:tc>
      </w:tr>
      <w:tr w:rsidR="000F5CDB" w:rsidRPr="00714CB3" w:rsidTr="008E4498">
        <w:trPr>
          <w:trHeight w:val="976"/>
        </w:trPr>
        <w:tc>
          <w:tcPr>
            <w:tcW w:w="817"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三</w:t>
            </w:r>
          </w:p>
        </w:tc>
        <w:tc>
          <w:tcPr>
            <w:tcW w:w="1843"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新建书吧图书采购</w:t>
            </w:r>
          </w:p>
        </w:tc>
        <w:tc>
          <w:tcPr>
            <w:tcW w:w="1559" w:type="dxa"/>
            <w:vMerge/>
            <w:vAlign w:val="center"/>
          </w:tcPr>
          <w:p w:rsidR="000F5CDB" w:rsidRPr="00714CB3" w:rsidRDefault="000F5CDB" w:rsidP="008E4498">
            <w:pPr>
              <w:spacing w:line="320" w:lineRule="exact"/>
              <w:jc w:val="center"/>
              <w:rPr>
                <w:rFonts w:ascii="宋体" w:hAnsi="宋体" w:hint="eastAsia"/>
                <w:sz w:val="24"/>
              </w:rPr>
            </w:pPr>
          </w:p>
        </w:tc>
        <w:tc>
          <w:tcPr>
            <w:tcW w:w="1276" w:type="dxa"/>
            <w:vMerge/>
            <w:vAlign w:val="center"/>
          </w:tcPr>
          <w:p w:rsidR="000F5CDB" w:rsidRPr="00714CB3" w:rsidRDefault="000F5CDB" w:rsidP="008E4498">
            <w:pPr>
              <w:spacing w:line="320" w:lineRule="exact"/>
              <w:jc w:val="center"/>
              <w:rPr>
                <w:rFonts w:ascii="宋体" w:hAnsi="宋体"/>
                <w:sz w:val="24"/>
              </w:rPr>
            </w:pPr>
          </w:p>
        </w:tc>
        <w:tc>
          <w:tcPr>
            <w:tcW w:w="1276"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25</w:t>
            </w:r>
          </w:p>
        </w:tc>
        <w:tc>
          <w:tcPr>
            <w:tcW w:w="1417" w:type="dxa"/>
            <w:vMerge/>
            <w:vAlign w:val="center"/>
          </w:tcPr>
          <w:p w:rsidR="000F5CDB" w:rsidRPr="00714CB3" w:rsidRDefault="000F5CDB" w:rsidP="008E4498">
            <w:pPr>
              <w:spacing w:line="320" w:lineRule="exact"/>
              <w:jc w:val="center"/>
              <w:rPr>
                <w:rFonts w:ascii="宋体" w:hAnsi="宋体"/>
                <w:sz w:val="24"/>
              </w:rPr>
            </w:pPr>
          </w:p>
        </w:tc>
        <w:tc>
          <w:tcPr>
            <w:tcW w:w="1276" w:type="dxa"/>
            <w:vMerge/>
          </w:tcPr>
          <w:p w:rsidR="000F5CDB" w:rsidRPr="00714CB3" w:rsidRDefault="000F5CDB" w:rsidP="008E4498">
            <w:pPr>
              <w:spacing w:line="320" w:lineRule="exact"/>
              <w:jc w:val="center"/>
              <w:rPr>
                <w:rFonts w:ascii="宋体" w:hAnsi="宋体"/>
                <w:sz w:val="24"/>
              </w:rPr>
            </w:pPr>
          </w:p>
        </w:tc>
      </w:tr>
      <w:tr w:rsidR="000F5CDB" w:rsidRPr="00714CB3" w:rsidTr="008E4498">
        <w:trPr>
          <w:trHeight w:val="962"/>
        </w:trPr>
        <w:tc>
          <w:tcPr>
            <w:tcW w:w="817"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四</w:t>
            </w:r>
          </w:p>
        </w:tc>
        <w:tc>
          <w:tcPr>
            <w:tcW w:w="1843"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新建书吧图书采购</w:t>
            </w:r>
          </w:p>
        </w:tc>
        <w:tc>
          <w:tcPr>
            <w:tcW w:w="1559" w:type="dxa"/>
            <w:vMerge/>
            <w:vAlign w:val="center"/>
          </w:tcPr>
          <w:p w:rsidR="000F5CDB" w:rsidRPr="00714CB3" w:rsidRDefault="000F5CDB" w:rsidP="008E4498">
            <w:pPr>
              <w:spacing w:line="320" w:lineRule="exact"/>
              <w:jc w:val="center"/>
              <w:rPr>
                <w:rFonts w:ascii="宋体" w:hAnsi="宋体" w:hint="eastAsia"/>
                <w:sz w:val="24"/>
              </w:rPr>
            </w:pPr>
          </w:p>
        </w:tc>
        <w:tc>
          <w:tcPr>
            <w:tcW w:w="1276" w:type="dxa"/>
            <w:vMerge/>
            <w:vAlign w:val="center"/>
          </w:tcPr>
          <w:p w:rsidR="000F5CDB" w:rsidRPr="00714CB3" w:rsidRDefault="000F5CDB" w:rsidP="008E4498">
            <w:pPr>
              <w:spacing w:line="320" w:lineRule="exact"/>
              <w:jc w:val="center"/>
              <w:rPr>
                <w:rFonts w:ascii="宋体" w:hAnsi="宋体"/>
                <w:sz w:val="24"/>
              </w:rPr>
            </w:pPr>
          </w:p>
        </w:tc>
        <w:tc>
          <w:tcPr>
            <w:tcW w:w="1276" w:type="dxa"/>
            <w:vAlign w:val="center"/>
          </w:tcPr>
          <w:p w:rsidR="000F5CDB" w:rsidRPr="00714CB3" w:rsidRDefault="000F5CDB" w:rsidP="008E4498">
            <w:pPr>
              <w:spacing w:line="320" w:lineRule="exact"/>
              <w:jc w:val="center"/>
              <w:rPr>
                <w:rFonts w:ascii="宋体" w:hAnsi="宋体"/>
                <w:sz w:val="24"/>
              </w:rPr>
            </w:pPr>
            <w:r w:rsidRPr="00714CB3">
              <w:rPr>
                <w:rFonts w:ascii="宋体" w:hAnsi="宋体" w:hint="eastAsia"/>
                <w:sz w:val="24"/>
              </w:rPr>
              <w:t>25</w:t>
            </w:r>
          </w:p>
        </w:tc>
        <w:tc>
          <w:tcPr>
            <w:tcW w:w="1417" w:type="dxa"/>
            <w:vMerge/>
            <w:vAlign w:val="center"/>
          </w:tcPr>
          <w:p w:rsidR="000F5CDB" w:rsidRPr="00714CB3" w:rsidRDefault="000F5CDB" w:rsidP="008E4498">
            <w:pPr>
              <w:spacing w:line="320" w:lineRule="exact"/>
              <w:jc w:val="center"/>
              <w:rPr>
                <w:rFonts w:ascii="宋体" w:hAnsi="宋体"/>
                <w:sz w:val="24"/>
              </w:rPr>
            </w:pPr>
          </w:p>
        </w:tc>
        <w:tc>
          <w:tcPr>
            <w:tcW w:w="1276" w:type="dxa"/>
            <w:vMerge/>
          </w:tcPr>
          <w:p w:rsidR="000F5CDB" w:rsidRPr="00714CB3" w:rsidRDefault="000F5CDB" w:rsidP="008E4498">
            <w:pPr>
              <w:spacing w:line="320" w:lineRule="exact"/>
              <w:jc w:val="center"/>
              <w:rPr>
                <w:rFonts w:ascii="宋体" w:hAnsi="宋体"/>
                <w:sz w:val="24"/>
              </w:rPr>
            </w:pPr>
          </w:p>
        </w:tc>
      </w:tr>
    </w:tbl>
    <w:p w:rsidR="000F5CDB" w:rsidRPr="00714CB3" w:rsidRDefault="000F5CDB" w:rsidP="000F5CDB">
      <w:pPr>
        <w:spacing w:line="360" w:lineRule="auto"/>
        <w:ind w:firstLineChars="200" w:firstLine="480"/>
        <w:jc w:val="left"/>
        <w:rPr>
          <w:rFonts w:ascii="宋体" w:hAnsi="宋体" w:cs="宋体" w:hint="eastAsia"/>
          <w:kern w:val="0"/>
          <w:sz w:val="24"/>
        </w:rPr>
      </w:pPr>
      <w:r w:rsidRPr="00714CB3">
        <w:rPr>
          <w:rFonts w:ascii="宋体" w:hAnsi="宋体" w:cs="宋体" w:hint="eastAsia"/>
          <w:kern w:val="0"/>
          <w:sz w:val="24"/>
        </w:rPr>
        <w:t>注：</w:t>
      </w:r>
    </w:p>
    <w:p w:rsidR="000F5CDB" w:rsidRPr="00714CB3" w:rsidRDefault="000F5CDB" w:rsidP="000F5CDB">
      <w:pPr>
        <w:spacing w:line="360" w:lineRule="auto"/>
        <w:ind w:firstLineChars="200" w:firstLine="480"/>
        <w:jc w:val="left"/>
        <w:rPr>
          <w:rFonts w:ascii="宋体" w:hAnsi="宋体" w:hint="eastAsia"/>
          <w:sz w:val="24"/>
        </w:rPr>
      </w:pPr>
      <w:r w:rsidRPr="00714CB3">
        <w:rPr>
          <w:rFonts w:ascii="宋体" w:hAnsi="宋体" w:cs="宋体" w:hint="eastAsia"/>
          <w:kern w:val="0"/>
          <w:sz w:val="24"/>
        </w:rPr>
        <w:t>1、</w:t>
      </w:r>
      <w:r w:rsidRPr="00714CB3">
        <w:rPr>
          <w:rFonts w:ascii="宋体" w:hAnsi="宋体" w:hint="eastAsia"/>
          <w:sz w:val="24"/>
        </w:rPr>
        <w:t>本次采购产品为非进口产品。</w:t>
      </w:r>
    </w:p>
    <w:p w:rsidR="000F5CDB" w:rsidRPr="00714CB3" w:rsidRDefault="000F5CDB" w:rsidP="000F5CDB">
      <w:pPr>
        <w:spacing w:line="360" w:lineRule="auto"/>
        <w:ind w:firstLineChars="200" w:firstLine="480"/>
        <w:jc w:val="left"/>
        <w:rPr>
          <w:rFonts w:ascii="宋体" w:hAnsi="宋体" w:hint="eastAsia"/>
          <w:sz w:val="24"/>
        </w:rPr>
      </w:pPr>
      <w:r w:rsidRPr="00714CB3">
        <w:rPr>
          <w:rFonts w:ascii="宋体" w:hAnsi="宋体" w:hint="eastAsia"/>
          <w:sz w:val="24"/>
        </w:rPr>
        <w:t>2、本项目中普通图书类别涵盖文学类、社科类、科技类、少儿读物等涉及中图法各大类，以及与台州地方产业相关图书，且非特价图书项目，详见招标需求。</w:t>
      </w:r>
    </w:p>
    <w:p w:rsidR="000F5CDB" w:rsidRPr="00714CB3" w:rsidRDefault="000F5CDB" w:rsidP="000F5CDB">
      <w:pPr>
        <w:spacing w:line="360" w:lineRule="auto"/>
        <w:ind w:firstLineChars="200" w:firstLine="480"/>
        <w:jc w:val="left"/>
        <w:rPr>
          <w:rFonts w:ascii="宋体" w:hAnsi="宋体" w:cs="宋体" w:hint="eastAsia"/>
          <w:kern w:val="0"/>
          <w:sz w:val="24"/>
        </w:rPr>
      </w:pPr>
      <w:r w:rsidRPr="00714CB3">
        <w:rPr>
          <w:rFonts w:ascii="宋体" w:hAnsi="宋体" w:cs="宋体" w:hint="eastAsia"/>
          <w:kern w:val="0"/>
          <w:sz w:val="24"/>
        </w:rPr>
        <w:t>3、本项目涉及财政审批、项目采购、经费支付等程序由台州市椒江区图书馆承担，中标人与台州市椒江区图书馆签订供货合同。</w:t>
      </w:r>
    </w:p>
    <w:p w:rsidR="000F5CDB" w:rsidRPr="00714CB3" w:rsidRDefault="000F5CDB" w:rsidP="000F5CDB">
      <w:pPr>
        <w:spacing w:line="360" w:lineRule="auto"/>
        <w:ind w:firstLineChars="200" w:firstLine="482"/>
        <w:jc w:val="left"/>
        <w:rPr>
          <w:rFonts w:ascii="宋体" w:hAnsi="宋体" w:cs="宋体" w:hint="eastAsia"/>
          <w:kern w:val="0"/>
          <w:sz w:val="24"/>
        </w:rPr>
      </w:pPr>
      <w:r w:rsidRPr="00714CB3">
        <w:rPr>
          <w:rFonts w:ascii="宋体" w:hAnsi="宋体" w:cs="宋体" w:hint="eastAsia"/>
          <w:b/>
          <w:kern w:val="0"/>
          <w:sz w:val="24"/>
        </w:rPr>
        <w:t>4、</w:t>
      </w:r>
      <w:r w:rsidRPr="00714CB3">
        <w:rPr>
          <w:rFonts w:ascii="宋体" w:hAnsi="宋体"/>
          <w:b/>
          <w:kern w:val="0"/>
          <w:sz w:val="24"/>
        </w:rPr>
        <w:t>本项目共分</w:t>
      </w:r>
      <w:r w:rsidRPr="00714CB3">
        <w:rPr>
          <w:rFonts w:ascii="宋体" w:hAnsi="宋体" w:hint="eastAsia"/>
          <w:b/>
          <w:kern w:val="0"/>
          <w:sz w:val="24"/>
        </w:rPr>
        <w:t>四</w:t>
      </w:r>
      <w:r w:rsidRPr="00714CB3">
        <w:rPr>
          <w:rFonts w:ascii="宋体" w:hAnsi="宋体"/>
          <w:b/>
          <w:kern w:val="0"/>
          <w:sz w:val="24"/>
        </w:rPr>
        <w:t>个标项，按标项</w:t>
      </w:r>
      <w:r w:rsidRPr="00714CB3">
        <w:rPr>
          <w:rFonts w:ascii="宋体" w:hAnsi="宋体" w:hint="eastAsia"/>
          <w:b/>
          <w:kern w:val="0"/>
          <w:sz w:val="24"/>
        </w:rPr>
        <w:t>一</w:t>
      </w:r>
      <w:r w:rsidRPr="00714CB3">
        <w:rPr>
          <w:rFonts w:ascii="宋体" w:hAnsi="宋体"/>
          <w:b/>
          <w:kern w:val="0"/>
          <w:sz w:val="24"/>
        </w:rPr>
        <w:t>、标项</w:t>
      </w:r>
      <w:r w:rsidRPr="00714CB3">
        <w:rPr>
          <w:rFonts w:ascii="宋体" w:hAnsi="宋体" w:hint="eastAsia"/>
          <w:b/>
          <w:kern w:val="0"/>
          <w:sz w:val="24"/>
        </w:rPr>
        <w:t>二</w:t>
      </w:r>
      <w:r w:rsidRPr="00714CB3">
        <w:rPr>
          <w:rFonts w:ascii="宋体" w:hAnsi="宋体"/>
          <w:b/>
          <w:kern w:val="0"/>
          <w:sz w:val="24"/>
        </w:rPr>
        <w:t>、标项</w:t>
      </w:r>
      <w:r w:rsidRPr="00714CB3">
        <w:rPr>
          <w:rFonts w:ascii="宋体" w:hAnsi="宋体" w:hint="eastAsia"/>
          <w:b/>
          <w:kern w:val="0"/>
          <w:sz w:val="24"/>
        </w:rPr>
        <w:t>三</w:t>
      </w:r>
      <w:r w:rsidRPr="00714CB3">
        <w:rPr>
          <w:rFonts w:ascii="宋体" w:hAnsi="宋体"/>
          <w:b/>
          <w:kern w:val="0"/>
          <w:sz w:val="24"/>
        </w:rPr>
        <w:t>、标项</w:t>
      </w:r>
      <w:r w:rsidRPr="00714CB3">
        <w:rPr>
          <w:rFonts w:ascii="宋体" w:hAnsi="宋体" w:hint="eastAsia"/>
          <w:b/>
          <w:kern w:val="0"/>
          <w:sz w:val="24"/>
        </w:rPr>
        <w:t>四</w:t>
      </w:r>
      <w:r w:rsidRPr="00714CB3">
        <w:rPr>
          <w:rFonts w:ascii="宋体" w:hAnsi="宋体"/>
          <w:b/>
          <w:kern w:val="0"/>
          <w:sz w:val="24"/>
        </w:rPr>
        <w:t>顺序开标、评标</w:t>
      </w:r>
      <w:r w:rsidRPr="00714CB3">
        <w:rPr>
          <w:rFonts w:ascii="宋体" w:hAnsi="宋体" w:hint="eastAsia"/>
          <w:b/>
          <w:kern w:val="0"/>
          <w:sz w:val="24"/>
        </w:rPr>
        <w:t>。</w:t>
      </w:r>
      <w:r w:rsidRPr="00714CB3">
        <w:rPr>
          <w:rFonts w:ascii="宋体" w:hAnsi="宋体"/>
          <w:b/>
          <w:kern w:val="0"/>
          <w:sz w:val="24"/>
        </w:rPr>
        <w:t>投标人可以参加所有标</w:t>
      </w:r>
      <w:r w:rsidRPr="00714CB3">
        <w:rPr>
          <w:rFonts w:ascii="宋体" w:hAnsi="宋体" w:hint="eastAsia"/>
          <w:b/>
          <w:kern w:val="0"/>
          <w:sz w:val="24"/>
        </w:rPr>
        <w:t>项</w:t>
      </w:r>
      <w:r w:rsidRPr="00714CB3">
        <w:rPr>
          <w:rFonts w:ascii="宋体" w:hAnsi="宋体"/>
          <w:b/>
          <w:kern w:val="0"/>
          <w:sz w:val="24"/>
        </w:rPr>
        <w:t>的投标，但同一投标人最多只能中一个标</w:t>
      </w:r>
      <w:r w:rsidRPr="00714CB3">
        <w:rPr>
          <w:rFonts w:ascii="宋体" w:hAnsi="宋体" w:hint="eastAsia"/>
          <w:b/>
          <w:kern w:val="0"/>
          <w:sz w:val="24"/>
        </w:rPr>
        <w:t>项</w:t>
      </w:r>
      <w:r w:rsidRPr="00714CB3">
        <w:rPr>
          <w:rFonts w:ascii="宋体" w:hAnsi="宋体"/>
          <w:b/>
          <w:kern w:val="0"/>
          <w:sz w:val="24"/>
        </w:rPr>
        <w:t>。</w:t>
      </w:r>
      <w:r w:rsidRPr="00714CB3">
        <w:rPr>
          <w:rFonts w:ascii="宋体" w:hAnsi="宋体" w:hint="eastAsia"/>
          <w:b/>
          <w:kern w:val="0"/>
          <w:sz w:val="24"/>
        </w:rPr>
        <w:t>已在前面标项被推荐为第一中标候选人的，不得再参加后续标项的评审。</w:t>
      </w:r>
    </w:p>
    <w:p w:rsidR="000F5CDB" w:rsidRPr="00714CB3" w:rsidRDefault="000F5CDB" w:rsidP="000F5CDB">
      <w:pPr>
        <w:spacing w:line="360" w:lineRule="auto"/>
        <w:ind w:firstLineChars="200" w:firstLine="482"/>
        <w:jc w:val="left"/>
        <w:rPr>
          <w:rFonts w:ascii="宋体" w:hAnsi="宋体" w:cs="宋体" w:hint="eastAsia"/>
          <w:b/>
          <w:kern w:val="0"/>
          <w:sz w:val="24"/>
        </w:rPr>
      </w:pPr>
      <w:r w:rsidRPr="00714CB3">
        <w:rPr>
          <w:rFonts w:ascii="宋体" w:hAnsi="宋体" w:cs="宋体" w:hint="eastAsia"/>
          <w:b/>
          <w:kern w:val="0"/>
          <w:sz w:val="24"/>
        </w:rPr>
        <w:t>二、投标人的资格要求</w:t>
      </w:r>
    </w:p>
    <w:p w:rsidR="000F5CDB" w:rsidRPr="00714CB3" w:rsidRDefault="000F5CDB" w:rsidP="000F5CDB">
      <w:pPr>
        <w:spacing w:line="360" w:lineRule="auto"/>
        <w:ind w:firstLineChars="200" w:firstLine="480"/>
        <w:jc w:val="left"/>
        <w:rPr>
          <w:rFonts w:ascii="宋体" w:hAnsi="宋体" w:cs="宋体" w:hint="eastAsia"/>
          <w:kern w:val="0"/>
          <w:sz w:val="24"/>
        </w:rPr>
      </w:pPr>
      <w:r w:rsidRPr="00714CB3">
        <w:rPr>
          <w:rFonts w:ascii="宋体" w:hAnsi="宋体" w:cs="宋体" w:hint="eastAsia"/>
          <w:kern w:val="0"/>
          <w:sz w:val="24"/>
        </w:rPr>
        <w:t>（一）</w:t>
      </w:r>
      <w:r w:rsidRPr="00714CB3">
        <w:rPr>
          <w:rFonts w:ascii="宋体" w:hAnsi="宋体" w:cs="宋体" w:hint="eastAsia"/>
          <w:sz w:val="24"/>
        </w:rPr>
        <w:t>满足《中华人民共和国政府采购法》第二十二条规定。</w:t>
      </w:r>
    </w:p>
    <w:p w:rsidR="000F5CDB" w:rsidRPr="00714CB3" w:rsidRDefault="000F5CDB" w:rsidP="000F5CDB">
      <w:pPr>
        <w:spacing w:line="360" w:lineRule="auto"/>
        <w:ind w:firstLineChars="200" w:firstLine="480"/>
        <w:jc w:val="left"/>
        <w:rPr>
          <w:rFonts w:ascii="宋体" w:hAnsi="宋体" w:hint="eastAsia"/>
          <w:kern w:val="0"/>
          <w:sz w:val="24"/>
        </w:rPr>
      </w:pPr>
      <w:r w:rsidRPr="00714CB3">
        <w:rPr>
          <w:rFonts w:ascii="宋体" w:hAnsi="宋体" w:cs="宋体" w:hint="eastAsia"/>
          <w:kern w:val="0"/>
          <w:sz w:val="24"/>
        </w:rPr>
        <w:t>（二）本项目供应商特定条件：</w:t>
      </w:r>
      <w:r w:rsidRPr="00714CB3">
        <w:rPr>
          <w:rFonts w:ascii="宋体" w:hAnsi="宋体" w:hint="eastAsia"/>
          <w:b/>
          <w:kern w:val="0"/>
          <w:sz w:val="24"/>
        </w:rPr>
        <w:t>具有出版行政主管部门颁发的有效的《出版物经营许可证》。</w:t>
      </w:r>
    </w:p>
    <w:p w:rsidR="000F5CDB" w:rsidRPr="00714CB3" w:rsidRDefault="000F5CDB" w:rsidP="000F5CDB">
      <w:pPr>
        <w:spacing w:line="360" w:lineRule="auto"/>
        <w:ind w:firstLineChars="200" w:firstLine="480"/>
        <w:jc w:val="left"/>
        <w:rPr>
          <w:rFonts w:ascii="宋体" w:hAnsi="宋体" w:cs="宋体" w:hint="eastAsia"/>
          <w:kern w:val="0"/>
          <w:sz w:val="24"/>
        </w:rPr>
      </w:pPr>
      <w:r w:rsidRPr="00714CB3">
        <w:rPr>
          <w:rFonts w:ascii="宋体" w:hAnsi="宋体" w:cs="宋体" w:hint="eastAsia"/>
          <w:kern w:val="0"/>
          <w:sz w:val="24"/>
        </w:rPr>
        <w:t>（三）本项目</w:t>
      </w:r>
      <w:r w:rsidRPr="00714CB3">
        <w:rPr>
          <w:rFonts w:ascii="宋体" w:hAnsi="宋体" w:cs="宋体" w:hint="eastAsia"/>
          <w:b/>
          <w:kern w:val="0"/>
          <w:sz w:val="24"/>
        </w:rPr>
        <w:t>不接受</w:t>
      </w:r>
      <w:r w:rsidRPr="00714CB3">
        <w:rPr>
          <w:rFonts w:ascii="宋体" w:hAnsi="宋体" w:cs="宋体" w:hint="eastAsia"/>
          <w:kern w:val="0"/>
          <w:sz w:val="24"/>
        </w:rPr>
        <w:t>联合体投标。</w:t>
      </w:r>
    </w:p>
    <w:p w:rsidR="000F5CDB" w:rsidRPr="00714CB3" w:rsidRDefault="000F5CDB" w:rsidP="000F5CDB">
      <w:pPr>
        <w:spacing w:line="360" w:lineRule="auto"/>
        <w:ind w:firstLineChars="200" w:firstLine="480"/>
        <w:jc w:val="left"/>
        <w:rPr>
          <w:rFonts w:ascii="宋体" w:hAnsi="宋体" w:cs="宋体" w:hint="eastAsia"/>
          <w:kern w:val="0"/>
          <w:sz w:val="24"/>
        </w:rPr>
      </w:pPr>
      <w:r w:rsidRPr="00714CB3">
        <w:rPr>
          <w:rFonts w:ascii="宋体" w:hAnsi="宋体" w:cs="宋体" w:hint="eastAsia"/>
          <w:kern w:val="0"/>
          <w:sz w:val="24"/>
        </w:rPr>
        <w:t>（四）本项目</w:t>
      </w:r>
      <w:r w:rsidRPr="00714CB3">
        <w:rPr>
          <w:rFonts w:ascii="宋体" w:hAnsi="宋体" w:cs="Arial" w:hint="eastAsia"/>
          <w:b/>
          <w:bCs/>
          <w:sz w:val="24"/>
        </w:rPr>
        <w:t>不</w:t>
      </w:r>
      <w:r w:rsidRPr="00714CB3">
        <w:rPr>
          <w:rFonts w:ascii="宋体" w:hAnsi="宋体" w:cs="宋体" w:hint="eastAsia"/>
          <w:b/>
          <w:kern w:val="0"/>
          <w:sz w:val="24"/>
        </w:rPr>
        <w:t>专门面向中小企业</w:t>
      </w:r>
      <w:r w:rsidRPr="00714CB3">
        <w:rPr>
          <w:rFonts w:ascii="宋体" w:hAnsi="宋体" w:cs="宋体" w:hint="eastAsia"/>
          <w:kern w:val="0"/>
          <w:sz w:val="24"/>
        </w:rPr>
        <w:t>。</w:t>
      </w:r>
    </w:p>
    <w:p w:rsidR="000F5CDB" w:rsidRPr="00714CB3" w:rsidRDefault="000F5CDB" w:rsidP="000F5CDB">
      <w:pPr>
        <w:spacing w:line="360" w:lineRule="auto"/>
        <w:ind w:firstLineChars="200" w:firstLine="480"/>
        <w:jc w:val="left"/>
        <w:rPr>
          <w:rFonts w:ascii="宋体" w:hAnsi="宋体" w:cs="宋体" w:hint="eastAsia"/>
          <w:kern w:val="0"/>
          <w:sz w:val="24"/>
        </w:rPr>
      </w:pPr>
      <w:r w:rsidRPr="00714CB3">
        <w:rPr>
          <w:rFonts w:ascii="宋体" w:hAnsi="宋体" w:cs="宋体" w:hint="eastAsia"/>
          <w:kern w:val="0"/>
          <w:sz w:val="24"/>
        </w:rPr>
        <w:lastRenderedPageBreak/>
        <w:t>（五）信用记录：未被列入“信用中国”失信被执行人或重大税收违法案件当事人名单；未处于“中国政府采购网”政府采购严重违法失信行为信息记录中的禁止参加政府采购活动期间。</w:t>
      </w:r>
    </w:p>
    <w:p w:rsidR="00D11243" w:rsidRPr="00DD58BD" w:rsidRDefault="000F5CDB" w:rsidP="000F5CDB">
      <w:pPr>
        <w:tabs>
          <w:tab w:val="left" w:pos="8280"/>
        </w:tabs>
        <w:autoSpaceDE w:val="0"/>
        <w:autoSpaceDN w:val="0"/>
        <w:adjustRightInd w:val="0"/>
        <w:spacing w:line="360" w:lineRule="auto"/>
        <w:ind w:right="25" w:firstLineChars="196" w:firstLine="470"/>
        <w:jc w:val="left"/>
        <w:rPr>
          <w:rFonts w:ascii="宋体" w:hAnsi="宋体" w:cs="宋体"/>
          <w:kern w:val="0"/>
          <w:sz w:val="24"/>
        </w:rPr>
      </w:pPr>
      <w:r w:rsidRPr="00714CB3">
        <w:rPr>
          <w:rFonts w:ascii="宋体" w:hAnsi="宋体" w:cs="宋体" w:hint="eastAsia"/>
          <w:kern w:val="0"/>
          <w:sz w:val="24"/>
        </w:rPr>
        <w:t>（六）法律、行政法规规定的其他条件：单位负责人为同一人或者存在直接控股、管理关系的不同投标人，不得同时参加同一项目投标；为本项目提供整体设计、规范编制或者项目管理、监理、检测等服务的供应商，不得再参与本项目投标。</w:t>
      </w:r>
    </w:p>
    <w:p w:rsidR="00D11243" w:rsidRPr="00DD58BD" w:rsidRDefault="00D11243" w:rsidP="00D11243">
      <w:pPr>
        <w:tabs>
          <w:tab w:val="left" w:pos="8280"/>
        </w:tabs>
        <w:autoSpaceDE w:val="0"/>
        <w:autoSpaceDN w:val="0"/>
        <w:adjustRightInd w:val="0"/>
        <w:spacing w:line="360" w:lineRule="auto"/>
        <w:ind w:right="25" w:firstLineChars="196" w:firstLine="472"/>
        <w:jc w:val="left"/>
        <w:rPr>
          <w:rFonts w:ascii="宋体" w:hAnsi="宋体"/>
          <w:b/>
          <w:sz w:val="24"/>
        </w:rPr>
      </w:pPr>
      <w:r w:rsidRPr="00DD58BD">
        <w:rPr>
          <w:rFonts w:ascii="宋体" w:hAnsi="宋体" w:cs="宋体" w:hint="eastAsia"/>
          <w:b/>
          <w:kern w:val="0"/>
          <w:sz w:val="24"/>
        </w:rPr>
        <w:t>三、</w:t>
      </w:r>
      <w:bookmarkStart w:id="0" w:name="_Toc30261"/>
      <w:r w:rsidRPr="00DD58BD">
        <w:rPr>
          <w:rFonts w:ascii="宋体" w:hAnsi="宋体" w:hint="eastAsia"/>
          <w:b/>
          <w:sz w:val="24"/>
        </w:rPr>
        <w:t>技术需求</w:t>
      </w:r>
      <w:bookmarkStart w:id="1" w:name="_Toc14354"/>
      <w:bookmarkEnd w:id="0"/>
    </w:p>
    <w:bookmarkEnd w:id="1"/>
    <w:p w:rsidR="000F5CDB" w:rsidRPr="00714CB3" w:rsidRDefault="000F5CDB" w:rsidP="000F5CDB">
      <w:pPr>
        <w:spacing w:line="360" w:lineRule="auto"/>
        <w:ind w:firstLineChars="200" w:firstLine="482"/>
        <w:rPr>
          <w:rFonts w:ascii="宋体" w:hAnsi="宋体" w:hint="eastAsia"/>
          <w:b/>
          <w:sz w:val="24"/>
        </w:rPr>
      </w:pPr>
      <w:r w:rsidRPr="00714CB3">
        <w:rPr>
          <w:rFonts w:ascii="宋体" w:hAnsi="宋体" w:hint="eastAsia"/>
          <w:b/>
          <w:sz w:val="24"/>
        </w:rPr>
        <w:t>（一）基本要求</w:t>
      </w:r>
    </w:p>
    <w:p w:rsidR="000F5CDB" w:rsidRPr="00714CB3" w:rsidRDefault="000F5CDB" w:rsidP="000F5CDB">
      <w:pPr>
        <w:spacing w:line="360" w:lineRule="auto"/>
        <w:ind w:firstLineChars="200" w:firstLine="480"/>
        <w:rPr>
          <w:rFonts w:ascii="宋体" w:hAnsi="宋体" w:cs="宋体" w:hint="eastAsia"/>
          <w:sz w:val="24"/>
        </w:rPr>
      </w:pPr>
      <w:r w:rsidRPr="00714CB3">
        <w:rPr>
          <w:rFonts w:ascii="宋体" w:hAnsi="宋体" w:cs="宋体"/>
          <w:sz w:val="24"/>
        </w:rPr>
        <w:t>本项目为202</w:t>
      </w:r>
      <w:r w:rsidRPr="00714CB3">
        <w:rPr>
          <w:rFonts w:ascii="宋体" w:hAnsi="宋体" w:cs="宋体" w:hint="eastAsia"/>
          <w:sz w:val="24"/>
        </w:rPr>
        <w:t>5年</w:t>
      </w:r>
      <w:r w:rsidRPr="00714CB3">
        <w:rPr>
          <w:rFonts w:ascii="宋体" w:hAnsi="宋体" w:cs="宋体"/>
          <w:sz w:val="24"/>
        </w:rPr>
        <w:t>度</w:t>
      </w:r>
      <w:r w:rsidRPr="00714CB3">
        <w:rPr>
          <w:rFonts w:ascii="宋体" w:hAnsi="宋体" w:cs="宋体" w:hint="eastAsia"/>
          <w:sz w:val="24"/>
        </w:rPr>
        <w:t>台州市椒江区图书馆普通图书采购，包括该项目的订购、配送、保险、加工及相关售后服务等。</w:t>
      </w:r>
    </w:p>
    <w:p w:rsidR="000F5CDB" w:rsidRPr="00714CB3" w:rsidRDefault="000F5CDB" w:rsidP="000F5CDB">
      <w:pPr>
        <w:spacing w:line="360" w:lineRule="auto"/>
        <w:ind w:firstLineChars="200" w:firstLine="480"/>
        <w:rPr>
          <w:rFonts w:ascii="宋体" w:hAnsi="宋体" w:cs="宋体"/>
          <w:sz w:val="24"/>
        </w:rPr>
      </w:pPr>
      <w:r w:rsidRPr="00714CB3">
        <w:rPr>
          <w:rFonts w:ascii="宋体" w:hAnsi="宋体" w:cs="宋体" w:hint="eastAsia"/>
          <w:sz w:val="24"/>
        </w:rPr>
        <w:t>1、投标人对提供的图书作正版承诺：保证采购单位在使用该货物或货物的任何部分时，免受第三方提出的侵犯其著作权或其他知识产权的起诉。如因中标人侵犯第三方权利造成采购人损失的，中标人承担由此产生的一切法律责任和费用。</w:t>
      </w:r>
    </w:p>
    <w:p w:rsidR="000F5CDB" w:rsidRPr="00714CB3" w:rsidRDefault="000F5CDB" w:rsidP="000F5CDB">
      <w:pPr>
        <w:spacing w:line="360" w:lineRule="auto"/>
        <w:ind w:firstLineChars="200" w:firstLine="480"/>
        <w:rPr>
          <w:rFonts w:ascii="宋体" w:hAnsi="宋体" w:cs="宋体"/>
          <w:sz w:val="24"/>
        </w:rPr>
      </w:pPr>
      <w:r w:rsidRPr="00714CB3">
        <w:rPr>
          <w:rFonts w:ascii="宋体" w:hAnsi="宋体" w:cs="宋体" w:hint="eastAsia"/>
          <w:sz w:val="24"/>
        </w:rPr>
        <w:t>2、投标人提供的图书须为正版产品，如中标后提供货物经查实为盗版或非法出版物的，采购单位有权终止合同，并交由新闻出版主管部门处理。</w:t>
      </w:r>
    </w:p>
    <w:p w:rsidR="000F5CDB" w:rsidRPr="00714CB3" w:rsidRDefault="000F5CDB" w:rsidP="000F5CDB">
      <w:pPr>
        <w:spacing w:line="360" w:lineRule="auto"/>
        <w:ind w:firstLineChars="200" w:firstLine="480"/>
        <w:rPr>
          <w:rFonts w:ascii="宋体" w:hAnsi="宋体" w:cs="宋体"/>
          <w:sz w:val="24"/>
        </w:rPr>
      </w:pPr>
      <w:r w:rsidRPr="00714CB3">
        <w:rPr>
          <w:rFonts w:ascii="宋体" w:hAnsi="宋体" w:cs="宋体" w:hint="eastAsia"/>
          <w:sz w:val="24"/>
        </w:rPr>
        <w:t>3、中标人提供的重印、再版图书在版编目数据（CIP）如与新闻出版署信息中心规定不符的，做退货处理。图书同书异价的，即同版次图书定价高于或低于国内大型图书馆的馆藏图书价格的；或国内大型图书馆皆无对应数据，印刷较差，不好确认，一律予以退回。</w:t>
      </w:r>
    </w:p>
    <w:p w:rsidR="000F5CDB" w:rsidRPr="00714CB3" w:rsidRDefault="000F5CDB" w:rsidP="000F5CDB">
      <w:pPr>
        <w:spacing w:line="360" w:lineRule="auto"/>
        <w:ind w:firstLineChars="200" w:firstLine="480"/>
        <w:rPr>
          <w:rFonts w:ascii="宋体" w:hAnsi="宋体" w:cs="宋体"/>
          <w:sz w:val="24"/>
        </w:rPr>
      </w:pPr>
      <w:r w:rsidRPr="00714CB3">
        <w:rPr>
          <w:rFonts w:ascii="宋体" w:hAnsi="宋体" w:cs="宋体" w:hint="eastAsia"/>
          <w:sz w:val="24"/>
        </w:rPr>
        <w:t>4、投标人承诺能够向采购单位提供2023-2025年出版的中文纸质图书(个别特殊图书不在此年份限制范围内)，图书类别涵盖文学类、社科类、科技类、少儿读物，以及与台州市地方产业相关图书，兼顾学术性作品，涉及中图法各大类，不含特价图书。投标人提供的图书书目包含全国90％以上出版社出版的最新图书，图书满足大众读者层次需求，符合采购单位馆藏要求。</w:t>
      </w:r>
    </w:p>
    <w:p w:rsidR="000F5CDB" w:rsidRPr="00714CB3" w:rsidRDefault="000F5CDB" w:rsidP="000F5CDB">
      <w:pPr>
        <w:spacing w:line="360" w:lineRule="auto"/>
        <w:ind w:firstLineChars="200" w:firstLine="480"/>
        <w:rPr>
          <w:rFonts w:ascii="宋体" w:hAnsi="宋体" w:cs="宋体"/>
          <w:sz w:val="24"/>
        </w:rPr>
      </w:pPr>
      <w:r w:rsidRPr="00714CB3">
        <w:rPr>
          <w:rFonts w:ascii="宋体" w:hAnsi="宋体" w:cs="宋体" w:hint="eastAsia"/>
          <w:sz w:val="24"/>
        </w:rPr>
        <w:t>5、投标人承诺能够向采购单位提供2023-2025年国内各出版社出版的图书，且能负责联系各出版机构，为采购单位订购指定的目录以外的国内出版社出版的正版图书。</w:t>
      </w:r>
    </w:p>
    <w:p w:rsidR="000F5CDB" w:rsidRPr="00714CB3" w:rsidRDefault="000F5CDB" w:rsidP="000F5CDB">
      <w:pPr>
        <w:spacing w:line="360" w:lineRule="auto"/>
        <w:ind w:firstLineChars="200" w:firstLine="480"/>
        <w:rPr>
          <w:rFonts w:ascii="宋体" w:hAnsi="宋体" w:cs="宋体"/>
          <w:sz w:val="24"/>
        </w:rPr>
      </w:pPr>
      <w:r w:rsidRPr="00714CB3">
        <w:rPr>
          <w:rFonts w:ascii="宋体" w:hAnsi="宋体" w:cs="宋体" w:hint="eastAsia"/>
          <w:sz w:val="24"/>
        </w:rPr>
        <w:lastRenderedPageBreak/>
        <w:t>6、投标人承诺能够独立完成下列项目：①组织台州市椒江区图书馆指定《国内出版社》名单中的出版社（详见本章第四条）的2023-2025年出版图书书源；②根据采购单位提供2023-2025年社科新书目、科技新书目、全国新书目组织书源；③根据采购单位的具体工作要求，组织读者推荐书目、自定主题较窄书目、自备订单书目和其他书商无法采购的订单的书目。</w:t>
      </w:r>
    </w:p>
    <w:p w:rsidR="000F5CDB" w:rsidRPr="00714CB3" w:rsidRDefault="000F5CDB" w:rsidP="000F5CDB">
      <w:pPr>
        <w:spacing w:line="360" w:lineRule="auto"/>
        <w:ind w:firstLineChars="200" w:firstLine="480"/>
        <w:rPr>
          <w:rFonts w:ascii="宋体" w:hAnsi="宋体" w:cs="宋体"/>
          <w:sz w:val="24"/>
        </w:rPr>
      </w:pPr>
      <w:r w:rsidRPr="00714CB3">
        <w:rPr>
          <w:rFonts w:ascii="宋体" w:hAnsi="宋体" w:cs="宋体" w:hint="eastAsia"/>
          <w:sz w:val="24"/>
        </w:rPr>
        <w:t>7、投标人不得向采购单位限制性提供图书书目，如有必要采购单位可自行组织各出版社2023-2025年出版的图书目录，中标人不得拒绝采购，不得低于最低订到率和到货率，否则视为不具备履行本项目基本服务能力，供货商资格将被取消。中标人保证所有图书的品种及复本数量均由采购单位决定，不得自行搭配和追加非采购单位确认订购的品种和复本量。</w:t>
      </w:r>
    </w:p>
    <w:p w:rsidR="000F5CDB" w:rsidRPr="00714CB3" w:rsidRDefault="000F5CDB" w:rsidP="000F5CDB">
      <w:pPr>
        <w:spacing w:line="360" w:lineRule="auto"/>
        <w:ind w:firstLineChars="200" w:firstLine="480"/>
        <w:rPr>
          <w:rFonts w:ascii="宋体" w:hAnsi="宋体" w:cs="宋体"/>
          <w:sz w:val="24"/>
        </w:rPr>
      </w:pPr>
      <w:r w:rsidRPr="00714CB3">
        <w:rPr>
          <w:rFonts w:ascii="宋体" w:hAnsi="宋体" w:cs="宋体" w:hint="eastAsia"/>
          <w:sz w:val="24"/>
        </w:rPr>
        <w:t>8、投标人承诺在合作期内至少提供采购单位1次现场采购服务，每次至少2人计算，并承担现采人员的相关费用（包括交通、食宿、书市门票等费用）。所有的现采，投标人都不得事先设置采购额度条件。现采图书时，投标人应当提供采购单位人员、设备方面的便利。</w:t>
      </w:r>
    </w:p>
    <w:p w:rsidR="000F5CDB" w:rsidRPr="00714CB3" w:rsidRDefault="000F5CDB" w:rsidP="000F5CDB">
      <w:pPr>
        <w:spacing w:line="360" w:lineRule="auto"/>
        <w:ind w:firstLineChars="200" w:firstLine="480"/>
        <w:rPr>
          <w:rFonts w:ascii="宋体" w:hAnsi="宋体" w:cs="宋体"/>
          <w:sz w:val="24"/>
        </w:rPr>
      </w:pPr>
      <w:r w:rsidRPr="00714CB3">
        <w:rPr>
          <w:rFonts w:ascii="宋体" w:hAnsi="宋体" w:cs="宋体" w:hint="eastAsia"/>
          <w:sz w:val="24"/>
        </w:rPr>
        <w:t>9、投标人保证供应台州市椒江区图书馆不包含以下图书：高码洋图书、一号（ISBN）多书、礼品书、教辅用书、骑马装订图书、口袋书、少儿填色书、折纸书、一次使用后即告毁损的图书、卡片或附件中包含卡片的图书、挂图、法律法规及政策汇编、其他不宜加工和馆藏图书，并能对上述图书误采向采购单位及时反馈，否则由此发生的退货损失由中标人承担。</w:t>
      </w:r>
    </w:p>
    <w:p w:rsidR="000F5CDB" w:rsidRPr="00714CB3" w:rsidRDefault="000F5CDB" w:rsidP="000F5CDB">
      <w:pPr>
        <w:spacing w:line="360" w:lineRule="auto"/>
        <w:ind w:firstLineChars="200" w:firstLine="480"/>
        <w:rPr>
          <w:rFonts w:ascii="宋体" w:hAnsi="宋体" w:cs="宋体" w:hint="eastAsia"/>
          <w:sz w:val="24"/>
        </w:rPr>
      </w:pPr>
      <w:r w:rsidRPr="00714CB3">
        <w:rPr>
          <w:rFonts w:ascii="宋体" w:hAnsi="宋体" w:cs="宋体" w:hint="eastAsia"/>
          <w:sz w:val="24"/>
        </w:rPr>
        <w:t>10、如果采购单位认为有必要，则中标人须提供相应批次图书所属出版社出具的图书销售授权书或正规出版的证明文件（皆加盖出版社公章）。若所供图书出现定价虚高、来源渠道不明、质量问题等相关情况且中标人不能提供相关证明文件的，采购单位有权拒绝接收，做验收不能通过处理。由此而产生的一切损失及后果由中标人负责。</w:t>
      </w:r>
    </w:p>
    <w:p w:rsidR="000F5CDB" w:rsidRPr="00714CB3" w:rsidRDefault="000F5CDB" w:rsidP="000F5CDB">
      <w:pPr>
        <w:tabs>
          <w:tab w:val="left" w:pos="8280"/>
        </w:tabs>
        <w:autoSpaceDE w:val="0"/>
        <w:autoSpaceDN w:val="0"/>
        <w:adjustRightInd w:val="0"/>
        <w:spacing w:line="360" w:lineRule="auto"/>
        <w:ind w:right="25" w:firstLineChars="200" w:firstLine="482"/>
        <w:jc w:val="left"/>
        <w:rPr>
          <w:rFonts w:ascii="宋体" w:hAnsi="宋体" w:cs="宋体" w:hint="eastAsia"/>
          <w:b/>
          <w:sz w:val="24"/>
        </w:rPr>
      </w:pPr>
      <w:r w:rsidRPr="00714CB3">
        <w:rPr>
          <w:rFonts w:ascii="宋体" w:hAnsi="宋体" w:cs="宋体" w:hint="eastAsia"/>
          <w:b/>
          <w:sz w:val="24"/>
        </w:rPr>
        <w:t>（二）</w:t>
      </w:r>
      <w:r w:rsidRPr="00714CB3">
        <w:rPr>
          <w:rFonts w:ascii="宋体" w:hAnsi="宋体" w:hint="eastAsia"/>
          <w:b/>
          <w:sz w:val="24"/>
        </w:rPr>
        <w:t>服务要求</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1、本项目采购方式为送样采购，订单采购、现场采购，送样及退货产生的费用由中标人自理，具体采取何种方式由采购单位自行依据实际情况决定。</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2、除不可抗拒力外，投标人必须保证采购单位提供的订单采购图书订到率不得低于90%；现采图书订到率不得低于98%。现货采购自提交订单之日起1周内</w:t>
      </w:r>
      <w:r w:rsidRPr="00714CB3">
        <w:rPr>
          <w:rFonts w:ascii="宋体" w:hAnsi="宋体" w:cs="宋体" w:hint="eastAsia"/>
          <w:bCs/>
          <w:kern w:val="0"/>
          <w:sz w:val="24"/>
        </w:rPr>
        <w:lastRenderedPageBreak/>
        <w:t>到货不低于60%，1个月到货率不低于90%，3个月到货率达到98%；期货采购3个月到货率为60％，6个月到货率达到90%。</w:t>
      </w:r>
      <w:r w:rsidRPr="00714CB3">
        <w:rPr>
          <w:rFonts w:ascii="宋体" w:cs="宋体" w:hint="eastAsia"/>
          <w:b/>
          <w:sz w:val="24"/>
        </w:rPr>
        <w:t>▲</w:t>
      </w:r>
      <w:r w:rsidRPr="00714CB3">
        <w:rPr>
          <w:rFonts w:ascii="宋体" w:hAnsi="宋体" w:cs="宋体" w:hint="eastAsia"/>
          <w:b/>
          <w:bCs/>
          <w:kern w:val="0"/>
          <w:sz w:val="24"/>
        </w:rPr>
        <w:t>投标人须明确承诺所能达到的订到率和到货周期，低于最低要求的投标将被拒绝。</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3、投标人承诺能够为采购单位建立独立的订单库，并在订单库中及时反映采购状态，并允许采购单位查询相关信息。如采购单位需要，每批订单往来中标人向采购单位提供相应书面文件（加盖单位公章），每批次订单对订购时间超过3个月未到货的图书（计算到“订到率”和“到货率”中）订单需及时告知，并提交书面文件说明相关原因。</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4、投标人负责将采购单位的货物送抵采购单位台州市椒江区图书馆或指定地点，每批次图书发货前，投标人应及时向采购单位递交物流信息，并承担运费、卸货、搬运等费用，否则采购单位有权拒绝收货，由此造成损失由投标人负责。包装箱中应包括装箱货物清单，一式两份：一份是汇总清单，一份是每包内明细单，同时提供一份总清单的电子文档(EXCEL格式)，电子文档须与纸质清单一致，并应包括：包号、书号、题名、出版社、责任者、单价、册数，每包的种、册、码洋的小计。</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5、投标人提供规范的MARC书目数据，数据以《中国文献著录规则》和《中国机读目录格式使用手册》为依据，其数据须完全符合椒江区图书馆图创图书馆集群管理系统要求，能在需方系统无障碍地使用。数据与分批次图书同步到达，并达到100%的覆盖率，没有编目数据或者编目数据错误的图书一律不予接受。</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6、投标人承诺根据台州市椒江区图书馆提供的规范，使用《中国图书馆分类法》（第五版）、《四角号码新词典》、《中国分类主题词表》（第二版）等进行分类，配好索书号。</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7、经椒江区图书馆验收合格后的货物，在椒江区图书馆指定的场所内，由中标人派人根据《椒江区图书馆普通图书供货商业务加工规范》负责货物的全加工，工作包括图书编目、数据套录和修改、建立符合国图联编中心规范标准的书目数据（包括图书分类、取索书号）、馆藏分配、图书加工（包括盖馆藏章、贴条形码、打印书标、贴书标及书标保护膜、贴RFID芯片、转换芯片数据、芯片记号）、图书堆放、清扫加工场所等。其中：</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（1）图书编目。随书配送书目数据，准确导入椒江区图书馆的图创图书馆</w:t>
      </w:r>
      <w:r w:rsidRPr="00714CB3">
        <w:rPr>
          <w:rFonts w:ascii="宋体" w:hAnsi="宋体" w:cs="宋体" w:hint="eastAsia"/>
          <w:bCs/>
          <w:kern w:val="0"/>
          <w:sz w:val="24"/>
        </w:rPr>
        <w:lastRenderedPageBreak/>
        <w:t>集群管理系统，并进行数据著录</w:t>
      </w:r>
      <w:r w:rsidRPr="00714CB3">
        <w:rPr>
          <w:rFonts w:ascii="宋体" w:hAnsi="宋体" w:cs="宋体"/>
          <w:bCs/>
          <w:kern w:val="0"/>
          <w:sz w:val="24"/>
        </w:rPr>
        <w:t>。</w:t>
      </w:r>
      <w:r w:rsidRPr="00714CB3">
        <w:rPr>
          <w:rFonts w:ascii="宋体" w:hAnsi="宋体" w:cs="宋体" w:hint="eastAsia"/>
          <w:bCs/>
          <w:kern w:val="0"/>
          <w:sz w:val="24"/>
        </w:rPr>
        <w:t>按照采购单位馆藏分类规范修改、建立符合国图联编中心规范标准的书目数据（包括图书分类、取索书号），建立符合馆藏分配的地点。</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2）图书上架。已加工图书需放置馆藏地点，并根据《中国图书馆分类法》（第五版）进行分类，至小数点后一位，再按四角号码顺序排列整齐并上架于采购单位指定楼层指定书库。对暂时不上架的已加工图书将根据采购单位要求进行分类排列，整齐堆放于采购单位指定楼层指定位置。图书加工完毕后清扫加工场所。</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hint="eastAsia"/>
          <w:bCs/>
          <w:kern w:val="0"/>
          <w:sz w:val="24"/>
        </w:rPr>
      </w:pPr>
      <w:r w:rsidRPr="00714CB3">
        <w:rPr>
          <w:rFonts w:ascii="宋体" w:hAnsi="宋体" w:cs="宋体" w:hint="eastAsia"/>
          <w:bCs/>
          <w:kern w:val="0"/>
          <w:sz w:val="24"/>
        </w:rPr>
        <w:t>（3）RFID芯片。椒江区图书馆目前采用上海阿法迪公司的超高频芯片，贴合于图书倒数3页内最贴近书脊位置，每本一条，按压至隐身。并进行芯片转换，即将图书的编目信息转入芯片。芯片要求能与椒江图书馆现有的RFID系统兼容和有效对接，能与椒江图书馆现有的馆员工作站匹配使用，并提供10年有效质保。</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（4）已贴芯片的书籍，按椒江区图书馆要求在每本书书底距离书脊2CM处划统一规范的细线做记号。</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5）上述材料费用（图书章、条码、书标及保护膜、RFID芯片）均由中标人承担。相关的统一规范标准由椒江区图书馆提供。如果图书将第一时间用于除本馆之外的馆藏地馆藏，除以上耗材费用外，将涉及搬至馆藏地并按椒江区图书馆具体要求排列上架事宜，所涉及的相关费用同样由中标方全面承担。</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8、中标人不得以任何理由拒绝完成采购单位按工作规范提出的修改任务，采购单位对此种修改不承担任何费用。因投标人外包加工原因，发生图书的漏编、错编、误加工等错误，投标人有义务纠正并按要求补编、改正并自行承担相应费用。</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9、如有货物质量问题，配送的图书或图书书目数据加工污损、图文不清、缺页、缺附件、纸质粗糙、裁切有误等，无论是否加工或投入借阅，均无条件退货，图书已盖章的将加盖“椒江区图书馆图书退货专用章</w:t>
      </w:r>
      <w:r w:rsidRPr="00714CB3">
        <w:rPr>
          <w:rFonts w:ascii="宋体" w:hAnsi="宋体" w:cs="宋体"/>
          <w:bCs/>
          <w:kern w:val="0"/>
          <w:sz w:val="24"/>
        </w:rPr>
        <w:t>”</w:t>
      </w:r>
      <w:r w:rsidRPr="00714CB3">
        <w:rPr>
          <w:rFonts w:ascii="宋体" w:hAnsi="宋体" w:cs="宋体" w:hint="eastAsia"/>
          <w:bCs/>
          <w:kern w:val="0"/>
          <w:sz w:val="24"/>
        </w:rPr>
        <w:t>无条件退货。</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10、中标人须具备采购单位提供馆藏数据查重能力，以及能够对采购单位移交其他供货商的数据查重，以保证对采购单位按单配送图书和图书书目数据加工与馆藏不重复，否则造成重复的图书一律退回（包括盖章的加工成品书和图书书目数据加工，其中已盖章的图书，加盖退货专用章后，再行退货），由此造成的</w:t>
      </w:r>
      <w:r w:rsidRPr="00714CB3">
        <w:rPr>
          <w:rFonts w:ascii="宋体" w:hAnsi="宋体" w:cs="宋体" w:hint="eastAsia"/>
          <w:bCs/>
          <w:kern w:val="0"/>
          <w:sz w:val="24"/>
        </w:rPr>
        <w:lastRenderedPageBreak/>
        <w:t>损失完全由中标人负责。</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11、考虑到以往出现过连续出版书籍未全部到位情况，所以中标方有必要在提供书目清单中直接删除此类图书，一旦入库，将根据书籍到位情况要求对应中标方在一个月内免费补充完整。如果无法补充完整，则加盖退货专用章后，直接退货。过程中产生的相应费用均由中标方承担。此项时长在合同签约后两年内均适用。</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12、凡送交到采购单位的货物，以货物定价及系统软件财产登记作为计算款项的依据，经验收发现款项与发货单不相符的，采购单位及时通知中标人派员到验收地核算，中标人接到通知之日起10个工作日内不能派员核算的，以采购单位验收的实际数额计算款项金额。</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13、采购单位根据业务工作的需要、中标人的货源情况和服务质量自行决定向各中标人采购品种，中标人须承诺对此放弃异议的权利。</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bCs/>
          <w:kern w:val="0"/>
          <w:sz w:val="24"/>
        </w:rPr>
      </w:pPr>
      <w:r w:rsidRPr="00714CB3">
        <w:rPr>
          <w:rFonts w:ascii="宋体" w:hAnsi="宋体" w:cs="宋体" w:hint="eastAsia"/>
          <w:bCs/>
          <w:kern w:val="0"/>
          <w:sz w:val="24"/>
        </w:rPr>
        <w:t>14、投标人夸大或虚假承诺，如中标不能完全履行基本服务要求或其自身服务承诺的，其供货商资格将被取消，造成采购单位损失，须赔偿相应费用。</w:t>
      </w:r>
    </w:p>
    <w:p w:rsidR="000F5CDB" w:rsidRPr="00714CB3" w:rsidRDefault="000F5CDB" w:rsidP="000F5CDB">
      <w:pPr>
        <w:tabs>
          <w:tab w:val="left" w:pos="8280"/>
        </w:tabs>
        <w:autoSpaceDE w:val="0"/>
        <w:autoSpaceDN w:val="0"/>
        <w:adjustRightInd w:val="0"/>
        <w:spacing w:line="360" w:lineRule="auto"/>
        <w:ind w:right="25" w:firstLineChars="200" w:firstLine="480"/>
        <w:rPr>
          <w:rFonts w:ascii="宋体" w:hAnsi="宋体" w:cs="宋体" w:hint="eastAsia"/>
          <w:b/>
          <w:sz w:val="24"/>
        </w:rPr>
      </w:pPr>
      <w:r w:rsidRPr="00714CB3">
        <w:rPr>
          <w:rFonts w:ascii="宋体" w:hAnsi="宋体" w:cs="宋体" w:hint="eastAsia"/>
          <w:bCs/>
          <w:kern w:val="0"/>
          <w:sz w:val="24"/>
        </w:rPr>
        <w:t>15、报价含货物包括该项目的订购、配送、后期的处理加工费用保险及相关售后服务等的一切费用。</w:t>
      </w:r>
    </w:p>
    <w:p w:rsidR="000F5CDB" w:rsidRPr="00714CB3" w:rsidRDefault="000F5CDB" w:rsidP="000F5CDB">
      <w:pPr>
        <w:spacing w:line="360" w:lineRule="auto"/>
        <w:ind w:firstLineChars="200" w:firstLine="482"/>
        <w:rPr>
          <w:rFonts w:ascii="宋体" w:hAnsi="宋体" w:hint="eastAsia"/>
          <w:b/>
          <w:bCs/>
          <w:sz w:val="24"/>
        </w:rPr>
      </w:pPr>
      <w:r w:rsidRPr="00714CB3">
        <w:rPr>
          <w:rFonts w:ascii="宋体" w:hAnsi="宋体" w:hint="eastAsia"/>
          <w:b/>
          <w:bCs/>
          <w:sz w:val="24"/>
        </w:rPr>
        <w:t>（三）</w:t>
      </w:r>
      <w:r w:rsidRPr="00714CB3">
        <w:rPr>
          <w:rFonts w:hAnsi="宋体" w:hint="eastAsia"/>
          <w:b/>
          <w:sz w:val="24"/>
        </w:rPr>
        <w:t>出版社名单、民营出版机构及品牌、出版社全品种供货名单</w:t>
      </w:r>
    </w:p>
    <w:p w:rsidR="000F5CDB" w:rsidRPr="00714CB3" w:rsidRDefault="000F5CDB" w:rsidP="000F5CDB">
      <w:pPr>
        <w:spacing w:line="360" w:lineRule="auto"/>
        <w:ind w:firstLineChars="200" w:firstLine="482"/>
        <w:rPr>
          <w:rFonts w:ascii="宋体" w:hAnsi="宋体" w:hint="eastAsia"/>
          <w:b/>
          <w:sz w:val="24"/>
        </w:rPr>
      </w:pPr>
      <w:r w:rsidRPr="00714CB3">
        <w:rPr>
          <w:rFonts w:ascii="宋体" w:hAnsi="宋体" w:hint="eastAsia"/>
          <w:b/>
          <w:sz w:val="24"/>
        </w:rPr>
        <w:t>1、国内出版社名单：</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77"/>
        <w:gridCol w:w="3544"/>
        <w:gridCol w:w="720"/>
        <w:gridCol w:w="3691"/>
      </w:tblGrid>
      <w:tr w:rsidR="000F5CDB" w:rsidRPr="00714CB3" w:rsidTr="008E4498">
        <w:trPr>
          <w:trHeight w:val="454"/>
          <w:jc w:val="center"/>
        </w:trPr>
        <w:tc>
          <w:tcPr>
            <w:tcW w:w="777" w:type="dxa"/>
            <w:tcMar>
              <w:top w:w="15" w:type="dxa"/>
              <w:left w:w="15" w:type="dxa"/>
              <w:bottom w:w="0" w:type="dxa"/>
              <w:right w:w="15" w:type="dxa"/>
            </w:tcMar>
            <w:vAlign w:val="center"/>
          </w:tcPr>
          <w:p w:rsidR="000F5CDB" w:rsidRPr="00714CB3" w:rsidRDefault="000F5CDB" w:rsidP="008E4498">
            <w:pPr>
              <w:jc w:val="center"/>
              <w:rPr>
                <w:rFonts w:ascii="宋体" w:hAnsi="宋体"/>
                <w:b/>
                <w:sz w:val="24"/>
              </w:rPr>
            </w:pPr>
            <w:r w:rsidRPr="00714CB3">
              <w:rPr>
                <w:rFonts w:ascii="宋体" w:hAnsi="宋体" w:hint="eastAsia"/>
                <w:b/>
                <w:sz w:val="24"/>
              </w:rPr>
              <w:t>序号</w:t>
            </w:r>
          </w:p>
        </w:tc>
        <w:tc>
          <w:tcPr>
            <w:tcW w:w="3544" w:type="dxa"/>
            <w:tcMar>
              <w:top w:w="15" w:type="dxa"/>
              <w:left w:w="15" w:type="dxa"/>
              <w:bottom w:w="0" w:type="dxa"/>
              <w:right w:w="15" w:type="dxa"/>
            </w:tcMar>
            <w:vAlign w:val="center"/>
          </w:tcPr>
          <w:p w:rsidR="000F5CDB" w:rsidRPr="00714CB3" w:rsidRDefault="000F5CDB" w:rsidP="008E4498">
            <w:pPr>
              <w:jc w:val="center"/>
              <w:rPr>
                <w:rFonts w:ascii="宋体" w:hAnsi="宋体"/>
                <w:b/>
                <w:sz w:val="24"/>
              </w:rPr>
            </w:pPr>
            <w:r w:rsidRPr="00714CB3">
              <w:rPr>
                <w:rFonts w:ascii="宋体" w:hAnsi="宋体" w:hint="eastAsia"/>
                <w:b/>
                <w:sz w:val="24"/>
              </w:rPr>
              <w:t>出版社名称</w:t>
            </w:r>
          </w:p>
        </w:tc>
        <w:tc>
          <w:tcPr>
            <w:tcW w:w="720" w:type="dxa"/>
            <w:vAlign w:val="center"/>
          </w:tcPr>
          <w:p w:rsidR="000F5CDB" w:rsidRPr="00714CB3" w:rsidRDefault="000F5CDB" w:rsidP="008E4498">
            <w:pPr>
              <w:jc w:val="center"/>
              <w:rPr>
                <w:rFonts w:ascii="宋体" w:hAnsi="宋体"/>
                <w:b/>
                <w:sz w:val="24"/>
              </w:rPr>
            </w:pPr>
            <w:r w:rsidRPr="00714CB3">
              <w:rPr>
                <w:rFonts w:ascii="宋体" w:hAnsi="宋体" w:hint="eastAsia"/>
                <w:b/>
                <w:sz w:val="24"/>
              </w:rPr>
              <w:t>序号</w:t>
            </w:r>
          </w:p>
        </w:tc>
        <w:tc>
          <w:tcPr>
            <w:tcW w:w="3691" w:type="dxa"/>
            <w:vAlign w:val="center"/>
          </w:tcPr>
          <w:p w:rsidR="000F5CDB" w:rsidRPr="00714CB3" w:rsidRDefault="000F5CDB" w:rsidP="008E4498">
            <w:pPr>
              <w:jc w:val="center"/>
              <w:rPr>
                <w:rFonts w:ascii="宋体" w:hAnsi="宋体"/>
                <w:b/>
                <w:sz w:val="24"/>
              </w:rPr>
            </w:pPr>
            <w:r w:rsidRPr="00714CB3">
              <w:rPr>
                <w:rFonts w:ascii="宋体" w:hAnsi="宋体" w:hint="eastAsia"/>
                <w:b/>
                <w:sz w:val="24"/>
              </w:rPr>
              <w:t>出版社名称</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1</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北京大学出版社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29</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安徽人民出版社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电子工业出版社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30</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生活·读书·新知三联书店</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上海人民出版社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31</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上海译文出版社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4</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二十一世纪出版社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32</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商务印书馆</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5</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江苏凤凰出版社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33</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社会科学文献出版社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6</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广西师范大学出版社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34</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青岛出版社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7</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国家图书馆出版社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35</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西泠印社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8</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海豚出版社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36</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新星出版社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9</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湖南文艺出版社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37</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译林出版社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10</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湖南科学技术出版社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38</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长江文艺出版社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lastRenderedPageBreak/>
              <w:t>11</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化学工业出版社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39</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浙江大学出版社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12</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机械工业出版社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40</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浙江古籍出版社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13</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科学出版社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41</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浙江人民出版社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14</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接力出版社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42</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浙江人民美术出版社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15</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经济管理出版社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43</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浙江少儿出版社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16</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清华大学出版社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44</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中国大百科全书出版社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17</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中央编译出版社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45</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中国人民大学出版社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18</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上海古籍出版社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46</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中国少年儿童出版社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19</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人民文学出版社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47</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浙江少年儿童出版社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20</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人民邮电出版社</w:t>
            </w:r>
          </w:p>
        </w:tc>
        <w:tc>
          <w:tcPr>
            <w:tcW w:w="720" w:type="dxa"/>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48</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中华书局</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21</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北京联合出版公司</w:t>
            </w:r>
          </w:p>
        </w:tc>
        <w:tc>
          <w:tcPr>
            <w:tcW w:w="720" w:type="dxa"/>
            <w:vAlign w:val="bottom"/>
          </w:tcPr>
          <w:p w:rsidR="000F5CDB" w:rsidRPr="00714CB3" w:rsidRDefault="000F5CDB" w:rsidP="008E4498">
            <w:pPr>
              <w:widowControl/>
              <w:jc w:val="center"/>
              <w:textAlignment w:val="center"/>
              <w:rPr>
                <w:rFonts w:ascii="宋体" w:hAnsi="宋体" w:hint="eastAsia"/>
                <w:kern w:val="0"/>
                <w:sz w:val="24"/>
              </w:rPr>
            </w:pPr>
            <w:r w:rsidRPr="00714CB3">
              <w:rPr>
                <w:rFonts w:ascii="宋体" w:hAnsi="宋体" w:hint="eastAsia"/>
                <w:kern w:val="0"/>
                <w:sz w:val="24"/>
              </w:rPr>
              <w:t>49</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中信出版社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22</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世界图书出版公司</w:t>
            </w:r>
          </w:p>
        </w:tc>
        <w:tc>
          <w:tcPr>
            <w:tcW w:w="720" w:type="dxa"/>
            <w:vAlign w:val="bottom"/>
          </w:tcPr>
          <w:p w:rsidR="000F5CDB" w:rsidRPr="00714CB3" w:rsidRDefault="000F5CDB" w:rsidP="008E4498">
            <w:pPr>
              <w:widowControl/>
              <w:jc w:val="center"/>
              <w:textAlignment w:val="center"/>
              <w:rPr>
                <w:rFonts w:ascii="宋体" w:hAnsi="宋体" w:hint="eastAsia"/>
                <w:kern w:val="0"/>
                <w:sz w:val="24"/>
              </w:rPr>
            </w:pPr>
            <w:r w:rsidRPr="00714CB3">
              <w:rPr>
                <w:rFonts w:ascii="宋体" w:hAnsi="宋体" w:hint="eastAsia"/>
                <w:kern w:val="0"/>
                <w:sz w:val="24"/>
              </w:rPr>
              <w:t>50</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重庆出版社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23</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中国轻工业出版社</w:t>
            </w:r>
          </w:p>
        </w:tc>
        <w:tc>
          <w:tcPr>
            <w:tcW w:w="720" w:type="dxa"/>
            <w:vAlign w:val="bottom"/>
          </w:tcPr>
          <w:p w:rsidR="000F5CDB" w:rsidRPr="00714CB3" w:rsidRDefault="000F5CDB" w:rsidP="008E4498">
            <w:pPr>
              <w:widowControl/>
              <w:jc w:val="center"/>
              <w:textAlignment w:val="center"/>
              <w:rPr>
                <w:rFonts w:ascii="宋体" w:hAnsi="宋体" w:hint="eastAsia"/>
                <w:kern w:val="0"/>
                <w:sz w:val="24"/>
              </w:rPr>
            </w:pPr>
            <w:r w:rsidRPr="00714CB3">
              <w:rPr>
                <w:rFonts w:ascii="宋体" w:hAnsi="宋体" w:hint="eastAsia"/>
                <w:kern w:val="0"/>
                <w:sz w:val="24"/>
              </w:rPr>
              <w:t>51</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江西人民出版社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24</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百花文艺出版社</w:t>
            </w:r>
          </w:p>
        </w:tc>
        <w:tc>
          <w:tcPr>
            <w:tcW w:w="720" w:type="dxa"/>
            <w:vAlign w:val="bottom"/>
          </w:tcPr>
          <w:p w:rsidR="000F5CDB" w:rsidRPr="00714CB3" w:rsidRDefault="000F5CDB" w:rsidP="008E4498">
            <w:pPr>
              <w:widowControl/>
              <w:jc w:val="center"/>
              <w:textAlignment w:val="center"/>
              <w:rPr>
                <w:rFonts w:ascii="宋体" w:hAnsi="宋体" w:hint="eastAsia"/>
                <w:kern w:val="0"/>
                <w:sz w:val="24"/>
              </w:rPr>
            </w:pPr>
            <w:r w:rsidRPr="00714CB3">
              <w:rPr>
                <w:rFonts w:ascii="宋体" w:hAnsi="宋体" w:hint="eastAsia"/>
                <w:kern w:val="0"/>
                <w:sz w:val="24"/>
              </w:rPr>
              <w:t>52</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漓江出版社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25</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法律出版社</w:t>
            </w:r>
          </w:p>
        </w:tc>
        <w:tc>
          <w:tcPr>
            <w:tcW w:w="720" w:type="dxa"/>
            <w:vAlign w:val="bottom"/>
          </w:tcPr>
          <w:p w:rsidR="000F5CDB" w:rsidRPr="00714CB3" w:rsidRDefault="000F5CDB" w:rsidP="008E4498">
            <w:pPr>
              <w:widowControl/>
              <w:jc w:val="center"/>
              <w:textAlignment w:val="center"/>
              <w:rPr>
                <w:rFonts w:ascii="宋体" w:hAnsi="宋体" w:hint="eastAsia"/>
                <w:kern w:val="0"/>
                <w:sz w:val="24"/>
              </w:rPr>
            </w:pPr>
            <w:r w:rsidRPr="00714CB3">
              <w:rPr>
                <w:rFonts w:ascii="宋体" w:hAnsi="宋体" w:hint="eastAsia"/>
                <w:kern w:val="0"/>
                <w:sz w:val="24"/>
              </w:rPr>
              <w:t>53</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明天出版社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26</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吉林出版集团</w:t>
            </w:r>
          </w:p>
        </w:tc>
        <w:tc>
          <w:tcPr>
            <w:tcW w:w="720" w:type="dxa"/>
            <w:vAlign w:val="bottom"/>
          </w:tcPr>
          <w:p w:rsidR="000F5CDB" w:rsidRPr="00714CB3" w:rsidRDefault="000F5CDB" w:rsidP="008E4498">
            <w:pPr>
              <w:widowControl/>
              <w:jc w:val="center"/>
              <w:textAlignment w:val="center"/>
              <w:rPr>
                <w:rFonts w:ascii="宋体" w:hAnsi="宋体" w:hint="eastAsia"/>
                <w:kern w:val="0"/>
                <w:sz w:val="24"/>
              </w:rPr>
            </w:pPr>
            <w:r w:rsidRPr="00714CB3">
              <w:rPr>
                <w:rFonts w:ascii="宋体" w:hAnsi="宋体" w:hint="eastAsia"/>
                <w:kern w:val="0"/>
                <w:sz w:val="24"/>
              </w:rPr>
              <w:t>54</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江苏少年儿童出版社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27</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安徽少年儿童出版社</w:t>
            </w:r>
          </w:p>
        </w:tc>
        <w:tc>
          <w:tcPr>
            <w:tcW w:w="720" w:type="dxa"/>
            <w:vAlign w:val="bottom"/>
          </w:tcPr>
          <w:p w:rsidR="000F5CDB" w:rsidRPr="00714CB3" w:rsidRDefault="000F5CDB" w:rsidP="008E4498">
            <w:pPr>
              <w:widowControl/>
              <w:jc w:val="center"/>
              <w:textAlignment w:val="center"/>
              <w:rPr>
                <w:rFonts w:ascii="宋体" w:hAnsi="宋体" w:hint="eastAsia"/>
                <w:kern w:val="0"/>
                <w:sz w:val="24"/>
              </w:rPr>
            </w:pPr>
            <w:r w:rsidRPr="00714CB3">
              <w:rPr>
                <w:rFonts w:ascii="宋体" w:hAnsi="宋体" w:hint="eastAsia"/>
                <w:kern w:val="0"/>
                <w:sz w:val="24"/>
              </w:rPr>
              <w:t>55</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上海文艺出版社</w:t>
            </w:r>
          </w:p>
        </w:tc>
      </w:tr>
      <w:tr w:rsidR="000F5CDB" w:rsidRPr="00714CB3" w:rsidTr="008E4498">
        <w:trPr>
          <w:trHeight w:val="454"/>
          <w:jc w:val="center"/>
        </w:trPr>
        <w:tc>
          <w:tcPr>
            <w:tcW w:w="777" w:type="dxa"/>
            <w:tcMar>
              <w:top w:w="15" w:type="dxa"/>
              <w:left w:w="15" w:type="dxa"/>
              <w:bottom w:w="0" w:type="dxa"/>
              <w:right w:w="15" w:type="dxa"/>
            </w:tcMar>
            <w:vAlign w:val="bottom"/>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28</w:t>
            </w:r>
          </w:p>
        </w:tc>
        <w:tc>
          <w:tcPr>
            <w:tcW w:w="3544" w:type="dxa"/>
            <w:tcMar>
              <w:top w:w="15" w:type="dxa"/>
              <w:left w:w="15" w:type="dxa"/>
              <w:bottom w:w="0" w:type="dxa"/>
              <w:right w:w="15" w:type="dxa"/>
            </w:tcMar>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浙江摄影出版社</w:t>
            </w:r>
          </w:p>
        </w:tc>
        <w:tc>
          <w:tcPr>
            <w:tcW w:w="720" w:type="dxa"/>
            <w:vAlign w:val="bottom"/>
          </w:tcPr>
          <w:p w:rsidR="000F5CDB" w:rsidRPr="00714CB3" w:rsidRDefault="000F5CDB" w:rsidP="008E4498">
            <w:pPr>
              <w:widowControl/>
              <w:jc w:val="center"/>
              <w:textAlignment w:val="center"/>
              <w:rPr>
                <w:rFonts w:ascii="宋体" w:hAnsi="宋体" w:hint="eastAsia"/>
                <w:kern w:val="0"/>
                <w:sz w:val="24"/>
              </w:rPr>
            </w:pPr>
            <w:r w:rsidRPr="00714CB3">
              <w:rPr>
                <w:rFonts w:ascii="宋体" w:hAnsi="宋体" w:hint="eastAsia"/>
                <w:kern w:val="0"/>
                <w:sz w:val="24"/>
              </w:rPr>
              <w:t>56</w:t>
            </w:r>
          </w:p>
        </w:tc>
        <w:tc>
          <w:tcPr>
            <w:tcW w:w="3691" w:type="dxa"/>
            <w:vAlign w:val="center"/>
          </w:tcPr>
          <w:p w:rsidR="000F5CDB" w:rsidRPr="00714CB3" w:rsidRDefault="000F5CDB" w:rsidP="008E4498">
            <w:pPr>
              <w:widowControl/>
              <w:jc w:val="center"/>
              <w:textAlignment w:val="center"/>
              <w:rPr>
                <w:rFonts w:ascii="宋体" w:hAnsi="宋体"/>
                <w:kern w:val="0"/>
                <w:sz w:val="24"/>
              </w:rPr>
            </w:pPr>
            <w:r w:rsidRPr="00714CB3">
              <w:rPr>
                <w:rFonts w:ascii="宋体" w:hAnsi="宋体" w:hint="eastAsia"/>
                <w:kern w:val="0"/>
                <w:sz w:val="24"/>
              </w:rPr>
              <w:t>黄山书社</w:t>
            </w:r>
          </w:p>
        </w:tc>
      </w:tr>
    </w:tbl>
    <w:p w:rsidR="000F5CDB" w:rsidRPr="00714CB3" w:rsidRDefault="000F5CDB" w:rsidP="000F5CDB">
      <w:pPr>
        <w:spacing w:line="360" w:lineRule="auto"/>
        <w:ind w:firstLineChars="200" w:firstLine="482"/>
        <w:rPr>
          <w:rFonts w:hint="eastAsia"/>
          <w:b/>
          <w:sz w:val="24"/>
        </w:rPr>
      </w:pPr>
      <w:r w:rsidRPr="00714CB3">
        <w:rPr>
          <w:rFonts w:ascii="宋体" w:hAnsi="宋体" w:hint="eastAsia"/>
          <w:b/>
          <w:sz w:val="24"/>
        </w:rPr>
        <w:t>2、</w:t>
      </w:r>
      <w:r w:rsidRPr="00714CB3">
        <w:rPr>
          <w:rFonts w:hint="eastAsia"/>
          <w:b/>
          <w:sz w:val="24"/>
        </w:rPr>
        <w:t>民营出版机构、品牌名单：</w:t>
      </w:r>
    </w:p>
    <w:tbl>
      <w:tblPr>
        <w:tblW w:w="5009" w:type="pct"/>
        <w:tblLook w:val="0000"/>
      </w:tblPr>
      <w:tblGrid>
        <w:gridCol w:w="698"/>
        <w:gridCol w:w="3569"/>
        <w:gridCol w:w="698"/>
        <w:gridCol w:w="3572"/>
      </w:tblGrid>
      <w:tr w:rsidR="000F5CDB" w:rsidRPr="00714CB3" w:rsidTr="008E4498">
        <w:trPr>
          <w:trHeight w:val="454"/>
        </w:trPr>
        <w:tc>
          <w:tcPr>
            <w:tcW w:w="400"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b/>
                <w:kern w:val="0"/>
                <w:sz w:val="24"/>
              </w:rPr>
            </w:pPr>
            <w:r w:rsidRPr="00714CB3">
              <w:rPr>
                <w:rFonts w:ascii="宋体" w:hAnsi="宋体" w:hint="eastAsia"/>
                <w:b/>
                <w:kern w:val="0"/>
                <w:sz w:val="24"/>
              </w:rPr>
              <w:t>序号</w:t>
            </w:r>
          </w:p>
        </w:tc>
        <w:tc>
          <w:tcPr>
            <w:tcW w:w="2096"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Style w:val="font11"/>
                <w:rFonts w:ascii="宋体" w:hAnsi="宋体"/>
                <w:b/>
                <w:sz w:val="24"/>
                <w:szCs w:val="24"/>
              </w:rPr>
            </w:pPr>
            <w:r w:rsidRPr="00714CB3">
              <w:rPr>
                <w:rStyle w:val="font11"/>
                <w:rFonts w:ascii="宋体" w:hAnsi="宋体" w:hint="eastAsia"/>
                <w:b/>
                <w:sz w:val="24"/>
                <w:szCs w:val="24"/>
              </w:rPr>
              <w:t>出版机构、品牌名称</w:t>
            </w:r>
          </w:p>
        </w:tc>
        <w:tc>
          <w:tcPr>
            <w:tcW w:w="406"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b/>
                <w:kern w:val="0"/>
                <w:sz w:val="24"/>
              </w:rPr>
            </w:pPr>
            <w:r w:rsidRPr="00714CB3">
              <w:rPr>
                <w:rFonts w:ascii="宋体" w:hAnsi="宋体" w:hint="eastAsia"/>
                <w:b/>
                <w:kern w:val="0"/>
                <w:sz w:val="24"/>
              </w:rPr>
              <w:t>序号</w:t>
            </w:r>
          </w:p>
        </w:tc>
        <w:tc>
          <w:tcPr>
            <w:tcW w:w="2098"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Style w:val="font21"/>
                <w:rFonts w:hint="default"/>
                <w:b/>
                <w:sz w:val="24"/>
              </w:rPr>
            </w:pPr>
            <w:r w:rsidRPr="00714CB3">
              <w:rPr>
                <w:rStyle w:val="font11"/>
                <w:rFonts w:ascii="宋体" w:hAnsi="宋体" w:hint="eastAsia"/>
                <w:b/>
                <w:sz w:val="24"/>
                <w:szCs w:val="24"/>
              </w:rPr>
              <w:t>出版机构、品牌名称</w:t>
            </w:r>
          </w:p>
        </w:tc>
      </w:tr>
      <w:tr w:rsidR="000F5CDB" w:rsidRPr="00714CB3" w:rsidTr="008E4498">
        <w:trPr>
          <w:trHeight w:val="454"/>
        </w:trPr>
        <w:tc>
          <w:tcPr>
            <w:tcW w:w="400"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1</w:t>
            </w:r>
          </w:p>
        </w:tc>
        <w:tc>
          <w:tcPr>
            <w:tcW w:w="2096"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sz w:val="24"/>
              </w:rPr>
            </w:pPr>
            <w:r w:rsidRPr="00714CB3">
              <w:rPr>
                <w:rStyle w:val="font11"/>
                <w:rFonts w:ascii="宋体" w:hAnsi="宋体"/>
                <w:sz w:val="24"/>
                <w:szCs w:val="24"/>
              </w:rPr>
              <w:t>99</w:t>
            </w:r>
            <w:r w:rsidRPr="00714CB3">
              <w:rPr>
                <w:rStyle w:val="font21"/>
                <w:rFonts w:hint="default"/>
                <w:sz w:val="24"/>
              </w:rPr>
              <w:t>读书人</w:t>
            </w:r>
          </w:p>
        </w:tc>
        <w:tc>
          <w:tcPr>
            <w:tcW w:w="406"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21</w:t>
            </w:r>
          </w:p>
        </w:tc>
        <w:tc>
          <w:tcPr>
            <w:tcW w:w="2098"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天喜文化</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广西师大出版社</w:t>
            </w:r>
            <w:r w:rsidRPr="00714CB3">
              <w:rPr>
                <w:rStyle w:val="font11"/>
                <w:rFonts w:ascii="宋体" w:hAnsi="宋体"/>
                <w:sz w:val="24"/>
                <w:szCs w:val="24"/>
              </w:rPr>
              <w:t>·</w:t>
            </w:r>
            <w:r w:rsidRPr="00714CB3">
              <w:rPr>
                <w:rStyle w:val="font21"/>
                <w:rFonts w:hint="default"/>
                <w:sz w:val="24"/>
              </w:rPr>
              <w:t>广雅</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22</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博集天卷</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未读</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23</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蒲蒲兰文化</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4</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后浪文学</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24</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湛庐文化</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5</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果麦文化</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25</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a7"/>
                <w:rFonts w:ascii="宋体" w:hAnsi="宋体" w:cs="Arial"/>
                <w:b w:val="0"/>
                <w:sz w:val="24"/>
              </w:rPr>
              <w:t>群岛ARCHIPELAGO</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6</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新经典文化</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26</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禹田文化传媒</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7</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磨铁</w:t>
            </w:r>
            <w:r w:rsidRPr="00714CB3">
              <w:rPr>
                <w:rStyle w:val="font11"/>
                <w:rFonts w:ascii="宋体" w:hAnsi="宋体"/>
                <w:sz w:val="24"/>
                <w:szCs w:val="24"/>
              </w:rPr>
              <w:t>·</w:t>
            </w:r>
            <w:r w:rsidRPr="00714CB3">
              <w:rPr>
                <w:rStyle w:val="font21"/>
                <w:rFonts w:hint="default"/>
                <w:sz w:val="24"/>
              </w:rPr>
              <w:t>大鱼读品</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27</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牧神文化</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8</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铸刻文化</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28</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理想国</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9</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大风</w:t>
            </w:r>
            <w:r w:rsidRPr="00714CB3">
              <w:rPr>
                <w:rStyle w:val="font11"/>
                <w:rFonts w:ascii="宋体" w:hAnsi="宋体"/>
                <w:sz w:val="24"/>
                <w:szCs w:val="24"/>
              </w:rPr>
              <w:t>Silent Rhapsody</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29</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华章同人</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lastRenderedPageBreak/>
              <w:t>10</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新行思</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30</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猴面包树工作室</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11</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雅众</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31</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也人</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12</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联合读创</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32</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明室</w:t>
            </w:r>
            <w:r w:rsidRPr="00714CB3">
              <w:rPr>
                <w:rStyle w:val="font11"/>
                <w:rFonts w:ascii="宋体" w:hAnsi="宋体"/>
                <w:sz w:val="24"/>
                <w:szCs w:val="24"/>
              </w:rPr>
              <w:t>Lucida</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13</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好读文化</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33</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千寻</w:t>
            </w:r>
            <w:r w:rsidRPr="00714CB3">
              <w:rPr>
                <w:rStyle w:val="font11"/>
                <w:rFonts w:ascii="宋体" w:hAnsi="宋体"/>
                <w:sz w:val="24"/>
                <w:szCs w:val="24"/>
              </w:rPr>
              <w:t>Neverend</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14</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光尘文化</w:t>
            </w:r>
          </w:p>
        </w:tc>
        <w:tc>
          <w:tcPr>
            <w:tcW w:w="406"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34</w:t>
            </w:r>
          </w:p>
        </w:tc>
        <w:tc>
          <w:tcPr>
            <w:tcW w:w="2098"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sz w:val="24"/>
              </w:rPr>
            </w:pPr>
            <w:r w:rsidRPr="00714CB3">
              <w:rPr>
                <w:rFonts w:ascii="宋体" w:hAnsi="宋体"/>
                <w:kern w:val="0"/>
                <w:sz w:val="24"/>
              </w:rPr>
              <w:t>三辉图书</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15</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新东方大愚</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35</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Fonts w:ascii="宋体" w:hAnsi="宋体" w:cs="宋体" w:hint="eastAsia"/>
                <w:kern w:val="0"/>
                <w:sz w:val="24"/>
              </w:rPr>
              <w:t>世纪文景</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16</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中信出版</w:t>
            </w:r>
            <w:r w:rsidRPr="00714CB3">
              <w:rPr>
                <w:rStyle w:val="font11"/>
                <w:rFonts w:ascii="宋体" w:hAnsi="宋体"/>
                <w:sz w:val="24"/>
                <w:szCs w:val="24"/>
              </w:rPr>
              <w:t>·</w:t>
            </w:r>
            <w:r w:rsidRPr="00714CB3">
              <w:rPr>
                <w:rStyle w:val="font21"/>
                <w:rFonts w:hint="default"/>
                <w:sz w:val="24"/>
              </w:rPr>
              <w:t>墨狸</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36</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Fonts w:ascii="宋体" w:hAnsi="宋体" w:cs="宋体" w:hint="eastAsia"/>
                <w:kern w:val="0"/>
                <w:sz w:val="24"/>
              </w:rPr>
              <w:t>乐府文化</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17</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浦睿文化</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37</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Fonts w:ascii="宋体" w:hAnsi="宋体" w:cs="宋体" w:hint="eastAsia"/>
                <w:kern w:val="0"/>
                <w:sz w:val="24"/>
              </w:rPr>
              <w:t>至元文化</w:t>
            </w:r>
          </w:p>
        </w:tc>
      </w:tr>
      <w:tr w:rsidR="000F5CDB" w:rsidRPr="00714CB3" w:rsidTr="008E4498">
        <w:trPr>
          <w:trHeight w:val="454"/>
        </w:trPr>
        <w:tc>
          <w:tcPr>
            <w:tcW w:w="400"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18</w:t>
            </w:r>
          </w:p>
        </w:tc>
        <w:tc>
          <w:tcPr>
            <w:tcW w:w="2096" w:type="pct"/>
            <w:tcBorders>
              <w:top w:val="single" w:sz="8" w:space="0" w:color="000000"/>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纸上造物</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38</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Fonts w:ascii="宋体" w:hAnsi="宋体" w:cs="宋体" w:hint="eastAsia"/>
                <w:kern w:val="0"/>
                <w:sz w:val="24"/>
              </w:rPr>
              <w:t>磨铁</w:t>
            </w:r>
            <w:r w:rsidRPr="00714CB3">
              <w:rPr>
                <w:rStyle w:val="font11"/>
                <w:rFonts w:ascii="宋体" w:hAnsi="宋体"/>
                <w:sz w:val="24"/>
                <w:szCs w:val="24"/>
              </w:rPr>
              <w:t>·</w:t>
            </w:r>
            <w:r w:rsidRPr="00714CB3">
              <w:rPr>
                <w:rStyle w:val="a7"/>
                <w:rFonts w:ascii="宋体" w:hAnsi="宋体" w:cs="Arial"/>
                <w:b w:val="0"/>
                <w:sz w:val="24"/>
              </w:rPr>
              <w:t>波点童趣</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19</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a7"/>
                <w:rFonts w:ascii="宋体" w:hAnsi="宋体" w:cs="Arial"/>
                <w:b w:val="0"/>
                <w:sz w:val="24"/>
              </w:rPr>
              <w:t>小阅读Random</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39</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Fonts w:ascii="宋体" w:hAnsi="宋体" w:cs="宋体" w:hint="eastAsia"/>
                <w:kern w:val="0"/>
                <w:sz w:val="24"/>
              </w:rPr>
              <w:t>TEXT</w:t>
            </w:r>
            <w:r w:rsidRPr="00714CB3">
              <w:rPr>
                <w:rStyle w:val="font11"/>
                <w:rFonts w:ascii="宋体" w:hAnsi="宋体"/>
                <w:sz w:val="24"/>
                <w:szCs w:val="24"/>
              </w:rPr>
              <w:t>·</w:t>
            </w:r>
            <w:r w:rsidRPr="00714CB3">
              <w:rPr>
                <w:rFonts w:ascii="宋体" w:hAnsi="宋体" w:cs="宋体" w:hint="eastAsia"/>
                <w:kern w:val="0"/>
                <w:sz w:val="24"/>
              </w:rPr>
              <w:t>PDF文本实验室</w:t>
            </w:r>
          </w:p>
        </w:tc>
      </w:tr>
      <w:tr w:rsidR="000F5CDB" w:rsidRPr="00714CB3" w:rsidTr="008E4498">
        <w:trPr>
          <w:trHeight w:val="454"/>
        </w:trPr>
        <w:tc>
          <w:tcPr>
            <w:tcW w:w="400"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jc w:val="center"/>
              <w:textAlignment w:val="center"/>
              <w:rPr>
                <w:rFonts w:ascii="宋体" w:hAnsi="宋体"/>
                <w:sz w:val="24"/>
              </w:rPr>
            </w:pPr>
            <w:r w:rsidRPr="00714CB3">
              <w:rPr>
                <w:rFonts w:ascii="宋体" w:hAnsi="宋体"/>
                <w:kern w:val="0"/>
                <w:sz w:val="24"/>
              </w:rPr>
              <w:t>20</w:t>
            </w:r>
          </w:p>
        </w:tc>
        <w:tc>
          <w:tcPr>
            <w:tcW w:w="209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21"/>
                <w:rFonts w:hint="default"/>
                <w:sz w:val="24"/>
              </w:rPr>
              <w:t>中译出版社</w:t>
            </w:r>
            <w:r w:rsidRPr="00714CB3">
              <w:rPr>
                <w:rStyle w:val="font11"/>
                <w:rFonts w:ascii="宋体" w:hAnsi="宋体"/>
                <w:sz w:val="24"/>
                <w:szCs w:val="24"/>
              </w:rPr>
              <w:t>·</w:t>
            </w:r>
            <w:r w:rsidRPr="00714CB3">
              <w:rPr>
                <w:rStyle w:val="font21"/>
                <w:rFonts w:hint="default"/>
                <w:sz w:val="24"/>
              </w:rPr>
              <w:t>灵犀</w:t>
            </w:r>
            <w:r w:rsidRPr="00714CB3">
              <w:rPr>
                <w:rStyle w:val="font11"/>
                <w:rFonts w:ascii="宋体" w:hAnsi="宋体"/>
                <w:sz w:val="24"/>
                <w:szCs w:val="24"/>
              </w:rPr>
              <w:t>LinkseeR</w:t>
            </w:r>
          </w:p>
        </w:tc>
        <w:tc>
          <w:tcPr>
            <w:tcW w:w="406"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jc w:val="center"/>
              <w:rPr>
                <w:rFonts w:ascii="宋体" w:hAnsi="宋体" w:cs="宋体"/>
                <w:sz w:val="24"/>
              </w:rPr>
            </w:pPr>
            <w:r w:rsidRPr="00714CB3">
              <w:rPr>
                <w:rFonts w:ascii="宋体" w:hAnsi="宋体" w:cs="宋体" w:hint="eastAsia"/>
                <w:sz w:val="24"/>
              </w:rPr>
              <w:t>40</w:t>
            </w:r>
          </w:p>
        </w:tc>
        <w:tc>
          <w:tcPr>
            <w:tcW w:w="2098" w:type="pct"/>
            <w:tcBorders>
              <w:top w:val="nil"/>
              <w:left w:val="single" w:sz="8" w:space="0" w:color="000000"/>
              <w:bottom w:val="single" w:sz="8" w:space="0" w:color="000000"/>
              <w:right w:val="single" w:sz="8" w:space="0" w:color="000000"/>
            </w:tcBorders>
            <w:noWrap/>
            <w:vAlign w:val="center"/>
          </w:tcPr>
          <w:p w:rsidR="000F5CDB" w:rsidRPr="00714CB3" w:rsidRDefault="000F5CDB" w:rsidP="008E4498">
            <w:pPr>
              <w:rPr>
                <w:rFonts w:ascii="宋体" w:hAnsi="宋体" w:cs="宋体"/>
                <w:sz w:val="24"/>
              </w:rPr>
            </w:pPr>
            <w:r w:rsidRPr="00714CB3">
              <w:rPr>
                <w:rFonts w:ascii="宋体" w:hAnsi="宋体" w:cs="宋体" w:hint="eastAsia"/>
                <w:sz w:val="24"/>
              </w:rPr>
              <w:t>蓝火山绘本</w:t>
            </w:r>
          </w:p>
        </w:tc>
      </w:tr>
    </w:tbl>
    <w:p w:rsidR="000F5CDB" w:rsidRPr="00714CB3" w:rsidRDefault="000F5CDB" w:rsidP="000F5CDB">
      <w:pPr>
        <w:spacing w:line="360" w:lineRule="auto"/>
        <w:ind w:firstLineChars="200" w:firstLine="482"/>
        <w:rPr>
          <w:rFonts w:ascii="宋体" w:hAnsi="宋体" w:hint="eastAsia"/>
          <w:b/>
          <w:sz w:val="24"/>
        </w:rPr>
      </w:pPr>
      <w:r w:rsidRPr="00714CB3">
        <w:rPr>
          <w:rFonts w:ascii="宋体" w:hAnsi="宋体" w:hint="eastAsia"/>
          <w:b/>
          <w:sz w:val="24"/>
        </w:rPr>
        <w:t>3、出版社全品种供货名单：</w:t>
      </w:r>
    </w:p>
    <w:tbl>
      <w:tblPr>
        <w:tblW w:w="5000" w:type="pct"/>
        <w:tblLook w:val="0000"/>
      </w:tblPr>
      <w:tblGrid>
        <w:gridCol w:w="658"/>
        <w:gridCol w:w="3603"/>
        <w:gridCol w:w="694"/>
        <w:gridCol w:w="3567"/>
      </w:tblGrid>
      <w:tr w:rsidR="000F5CDB" w:rsidRPr="00714CB3" w:rsidTr="008E4498">
        <w:trPr>
          <w:trHeight w:val="454"/>
        </w:trPr>
        <w:tc>
          <w:tcPr>
            <w:tcW w:w="386"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jc w:val="center"/>
              <w:textAlignment w:val="center"/>
              <w:rPr>
                <w:rFonts w:ascii="宋体" w:hAnsi="宋体" w:cs="宋体"/>
                <w:sz w:val="24"/>
              </w:rPr>
            </w:pPr>
            <w:r w:rsidRPr="00714CB3">
              <w:rPr>
                <w:rFonts w:ascii="宋体" w:hAnsi="宋体" w:cs="宋体" w:hint="eastAsia"/>
                <w:kern w:val="0"/>
                <w:sz w:val="24"/>
              </w:rPr>
              <w:t>1</w:t>
            </w:r>
          </w:p>
        </w:tc>
        <w:tc>
          <w:tcPr>
            <w:tcW w:w="2114"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11"/>
                <w:rFonts w:ascii="宋体" w:hAnsi="宋体"/>
                <w:sz w:val="24"/>
                <w:szCs w:val="24"/>
              </w:rPr>
              <w:t>广西师范大学出版社</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jc w:val="center"/>
              <w:textAlignment w:val="center"/>
              <w:rPr>
                <w:rFonts w:ascii="宋体" w:hAnsi="宋体" w:cs="宋体" w:hint="eastAsia"/>
                <w:sz w:val="24"/>
              </w:rPr>
            </w:pPr>
            <w:r w:rsidRPr="00714CB3">
              <w:rPr>
                <w:rFonts w:ascii="宋体" w:hAnsi="宋体" w:cs="宋体" w:hint="eastAsia"/>
                <w:sz w:val="24"/>
              </w:rPr>
              <w:t>6</w:t>
            </w:r>
          </w:p>
        </w:tc>
        <w:tc>
          <w:tcPr>
            <w:tcW w:w="2093"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11"/>
                <w:rFonts w:ascii="宋体" w:hAnsi="宋体"/>
                <w:sz w:val="24"/>
                <w:szCs w:val="24"/>
              </w:rPr>
              <w:t>接力出版社</w:t>
            </w:r>
          </w:p>
        </w:tc>
      </w:tr>
      <w:tr w:rsidR="000F5CDB" w:rsidRPr="00714CB3" w:rsidTr="008E4498">
        <w:trPr>
          <w:trHeight w:val="454"/>
        </w:trPr>
        <w:tc>
          <w:tcPr>
            <w:tcW w:w="386"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jc w:val="center"/>
              <w:textAlignment w:val="center"/>
              <w:rPr>
                <w:rFonts w:ascii="宋体" w:hAnsi="宋体" w:cs="宋体"/>
                <w:sz w:val="24"/>
              </w:rPr>
            </w:pPr>
            <w:r w:rsidRPr="00714CB3">
              <w:rPr>
                <w:rFonts w:ascii="宋体" w:hAnsi="宋体" w:cs="宋体" w:hint="eastAsia"/>
                <w:kern w:val="0"/>
                <w:sz w:val="24"/>
              </w:rPr>
              <w:t>2</w:t>
            </w:r>
          </w:p>
        </w:tc>
        <w:tc>
          <w:tcPr>
            <w:tcW w:w="2114"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11"/>
                <w:rFonts w:ascii="宋体" w:hAnsi="宋体"/>
                <w:sz w:val="24"/>
                <w:szCs w:val="24"/>
              </w:rPr>
              <w:t>生活·读书·新知三联书店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jc w:val="center"/>
              <w:textAlignment w:val="center"/>
              <w:rPr>
                <w:rFonts w:ascii="宋体" w:hAnsi="宋体" w:cs="宋体" w:hint="eastAsia"/>
                <w:sz w:val="24"/>
              </w:rPr>
            </w:pPr>
            <w:r w:rsidRPr="00714CB3">
              <w:rPr>
                <w:rFonts w:ascii="宋体" w:hAnsi="宋体" w:cs="宋体" w:hint="eastAsia"/>
                <w:sz w:val="24"/>
              </w:rPr>
              <w:t>7</w:t>
            </w:r>
          </w:p>
        </w:tc>
        <w:tc>
          <w:tcPr>
            <w:tcW w:w="2093"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11"/>
                <w:rFonts w:ascii="宋体" w:hAnsi="宋体"/>
                <w:sz w:val="24"/>
                <w:szCs w:val="24"/>
              </w:rPr>
              <w:t xml:space="preserve">二十一世纪出版社 </w:t>
            </w:r>
          </w:p>
        </w:tc>
      </w:tr>
      <w:tr w:rsidR="000F5CDB" w:rsidRPr="00714CB3" w:rsidTr="008E4498">
        <w:trPr>
          <w:trHeight w:val="454"/>
        </w:trPr>
        <w:tc>
          <w:tcPr>
            <w:tcW w:w="386"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jc w:val="center"/>
              <w:textAlignment w:val="center"/>
              <w:rPr>
                <w:rFonts w:ascii="宋体" w:hAnsi="宋体" w:cs="宋体"/>
                <w:sz w:val="24"/>
              </w:rPr>
            </w:pPr>
            <w:r w:rsidRPr="00714CB3">
              <w:rPr>
                <w:rFonts w:ascii="宋体" w:hAnsi="宋体" w:cs="宋体" w:hint="eastAsia"/>
                <w:kern w:val="0"/>
                <w:sz w:val="24"/>
              </w:rPr>
              <w:t>3</w:t>
            </w:r>
          </w:p>
        </w:tc>
        <w:tc>
          <w:tcPr>
            <w:tcW w:w="2114"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11"/>
                <w:rFonts w:ascii="宋体" w:hAnsi="宋体"/>
                <w:sz w:val="24"/>
                <w:szCs w:val="24"/>
              </w:rPr>
              <w:t>北京联合出版公司</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jc w:val="center"/>
              <w:textAlignment w:val="center"/>
              <w:rPr>
                <w:rFonts w:ascii="宋体" w:hAnsi="宋体" w:cs="宋体" w:hint="eastAsia"/>
                <w:sz w:val="24"/>
              </w:rPr>
            </w:pPr>
            <w:r w:rsidRPr="00714CB3">
              <w:rPr>
                <w:rFonts w:ascii="宋体" w:hAnsi="宋体" w:cs="宋体" w:hint="eastAsia"/>
                <w:kern w:val="0"/>
                <w:sz w:val="24"/>
              </w:rPr>
              <w:t>8</w:t>
            </w:r>
          </w:p>
        </w:tc>
        <w:tc>
          <w:tcPr>
            <w:tcW w:w="2093"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11"/>
                <w:rFonts w:ascii="宋体" w:hAnsi="宋体"/>
                <w:sz w:val="24"/>
                <w:szCs w:val="24"/>
              </w:rPr>
              <w:t>上海人民出版社</w:t>
            </w:r>
          </w:p>
        </w:tc>
      </w:tr>
      <w:tr w:rsidR="000F5CDB" w:rsidRPr="00714CB3" w:rsidTr="008E4498">
        <w:trPr>
          <w:trHeight w:val="454"/>
        </w:trPr>
        <w:tc>
          <w:tcPr>
            <w:tcW w:w="386"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jc w:val="center"/>
              <w:textAlignment w:val="center"/>
              <w:rPr>
                <w:rFonts w:ascii="宋体" w:hAnsi="宋体" w:cs="宋体"/>
                <w:sz w:val="24"/>
              </w:rPr>
            </w:pPr>
            <w:r w:rsidRPr="00714CB3">
              <w:rPr>
                <w:rFonts w:ascii="宋体" w:hAnsi="宋体" w:cs="宋体" w:hint="eastAsia"/>
                <w:kern w:val="0"/>
                <w:sz w:val="24"/>
              </w:rPr>
              <w:t>4</w:t>
            </w:r>
          </w:p>
        </w:tc>
        <w:tc>
          <w:tcPr>
            <w:tcW w:w="2114"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11"/>
                <w:rFonts w:ascii="宋体" w:hAnsi="宋体"/>
                <w:sz w:val="24"/>
                <w:szCs w:val="24"/>
              </w:rPr>
              <w:t>中信出版社</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jc w:val="center"/>
              <w:textAlignment w:val="center"/>
              <w:rPr>
                <w:rFonts w:ascii="宋体" w:hAnsi="宋体" w:cs="宋体" w:hint="eastAsia"/>
                <w:sz w:val="24"/>
              </w:rPr>
            </w:pPr>
            <w:r w:rsidRPr="00714CB3">
              <w:rPr>
                <w:rFonts w:ascii="宋体" w:hAnsi="宋体" w:cs="宋体" w:hint="eastAsia"/>
                <w:kern w:val="0"/>
                <w:sz w:val="24"/>
              </w:rPr>
              <w:t>9</w:t>
            </w:r>
          </w:p>
        </w:tc>
        <w:tc>
          <w:tcPr>
            <w:tcW w:w="2093"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11"/>
                <w:rFonts w:ascii="宋体" w:hAnsi="宋体"/>
                <w:sz w:val="24"/>
                <w:szCs w:val="24"/>
              </w:rPr>
              <w:t>上海译文出版社</w:t>
            </w:r>
          </w:p>
        </w:tc>
      </w:tr>
      <w:tr w:rsidR="000F5CDB" w:rsidRPr="00714CB3" w:rsidTr="008E4498">
        <w:trPr>
          <w:trHeight w:val="454"/>
        </w:trPr>
        <w:tc>
          <w:tcPr>
            <w:tcW w:w="386"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jc w:val="center"/>
              <w:textAlignment w:val="center"/>
              <w:rPr>
                <w:rFonts w:ascii="宋体" w:hAnsi="宋体" w:cs="宋体"/>
                <w:sz w:val="24"/>
              </w:rPr>
            </w:pPr>
            <w:r w:rsidRPr="00714CB3">
              <w:rPr>
                <w:rFonts w:ascii="宋体" w:hAnsi="宋体" w:cs="宋体" w:hint="eastAsia"/>
                <w:kern w:val="0"/>
                <w:sz w:val="24"/>
              </w:rPr>
              <w:t>5</w:t>
            </w:r>
          </w:p>
        </w:tc>
        <w:tc>
          <w:tcPr>
            <w:tcW w:w="2114"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11"/>
                <w:rFonts w:ascii="宋体" w:hAnsi="宋体"/>
                <w:sz w:val="24"/>
                <w:szCs w:val="24"/>
              </w:rPr>
              <w:t>新星出版社</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jc w:val="center"/>
              <w:textAlignment w:val="center"/>
              <w:rPr>
                <w:rFonts w:ascii="宋体" w:hAnsi="宋体" w:cs="宋体"/>
                <w:sz w:val="24"/>
              </w:rPr>
            </w:pPr>
            <w:r w:rsidRPr="00714CB3">
              <w:rPr>
                <w:rFonts w:ascii="宋体" w:hAnsi="宋体" w:cs="宋体" w:hint="eastAsia"/>
                <w:kern w:val="0"/>
                <w:sz w:val="24"/>
              </w:rPr>
              <w:t>10</w:t>
            </w:r>
          </w:p>
        </w:tc>
        <w:tc>
          <w:tcPr>
            <w:tcW w:w="2093" w:type="pct"/>
            <w:tcBorders>
              <w:top w:val="single" w:sz="4" w:space="0" w:color="000000"/>
              <w:left w:val="single" w:sz="4" w:space="0" w:color="000000"/>
              <w:bottom w:val="single" w:sz="4" w:space="0" w:color="000000"/>
              <w:right w:val="single" w:sz="4" w:space="0" w:color="000000"/>
            </w:tcBorders>
            <w:noWrap/>
            <w:vAlign w:val="center"/>
          </w:tcPr>
          <w:p w:rsidR="000F5CDB" w:rsidRPr="00714CB3" w:rsidRDefault="000F5CDB" w:rsidP="008E4498">
            <w:pPr>
              <w:widowControl/>
              <w:textAlignment w:val="center"/>
              <w:rPr>
                <w:rFonts w:ascii="宋体" w:hAnsi="宋体" w:cs="宋体"/>
                <w:sz w:val="24"/>
              </w:rPr>
            </w:pPr>
            <w:r w:rsidRPr="00714CB3">
              <w:rPr>
                <w:rStyle w:val="font11"/>
                <w:rFonts w:ascii="宋体" w:hAnsi="宋体"/>
                <w:sz w:val="24"/>
                <w:szCs w:val="24"/>
              </w:rPr>
              <w:t>明天出版社</w:t>
            </w:r>
          </w:p>
        </w:tc>
      </w:tr>
    </w:tbl>
    <w:p w:rsidR="000F5CDB" w:rsidRPr="00714CB3" w:rsidRDefault="000F5CDB" w:rsidP="000F5CDB">
      <w:pPr>
        <w:spacing w:line="360" w:lineRule="auto"/>
        <w:ind w:firstLineChars="200" w:firstLine="482"/>
        <w:rPr>
          <w:rFonts w:ascii="宋体" w:hAnsi="宋体" w:hint="eastAsia"/>
          <w:b/>
          <w:sz w:val="24"/>
        </w:rPr>
      </w:pPr>
      <w:r w:rsidRPr="00714CB3">
        <w:rPr>
          <w:rFonts w:ascii="宋体" w:hAnsi="宋体" w:hint="eastAsia"/>
          <w:b/>
          <w:sz w:val="24"/>
        </w:rPr>
        <w:t>（四）其他</w:t>
      </w:r>
    </w:p>
    <w:p w:rsidR="000F5CDB" w:rsidRPr="00714CB3" w:rsidRDefault="000F5CDB" w:rsidP="000F5CDB">
      <w:pPr>
        <w:spacing w:line="360" w:lineRule="auto"/>
        <w:ind w:firstLineChars="200" w:firstLine="480"/>
        <w:rPr>
          <w:rFonts w:ascii="宋体" w:hAnsi="宋体" w:hint="eastAsia"/>
          <w:sz w:val="24"/>
        </w:rPr>
      </w:pPr>
      <w:r w:rsidRPr="00714CB3">
        <w:rPr>
          <w:rFonts w:ascii="宋体" w:hAnsi="宋体" w:hint="eastAsia"/>
          <w:sz w:val="24"/>
        </w:rPr>
        <w:t>投标人必须根据自身实际能力做出实事求是的承诺，不得夸大自身服务实力或做出不能完成的服务承诺。中标后未能完全履行基本服务要求或其自身服务承诺的，其中标资格将被取消。造成采购单位损失的，须赔偿相应费用。</w:t>
      </w:r>
    </w:p>
    <w:p w:rsidR="000F5CDB" w:rsidRPr="00714CB3" w:rsidRDefault="000F5CDB" w:rsidP="000F5CDB">
      <w:pPr>
        <w:spacing w:line="360" w:lineRule="auto"/>
        <w:ind w:firstLineChars="200" w:firstLine="482"/>
        <w:rPr>
          <w:rFonts w:ascii="宋体" w:hAnsi="宋体" w:hint="eastAsia"/>
          <w:b/>
          <w:sz w:val="24"/>
        </w:rPr>
      </w:pPr>
      <w:r w:rsidRPr="00714CB3">
        <w:rPr>
          <w:rFonts w:ascii="宋体" w:hAnsi="宋体" w:hint="eastAsia"/>
          <w:b/>
          <w:sz w:val="24"/>
        </w:rPr>
        <w:t>三、商务需求</w:t>
      </w:r>
    </w:p>
    <w:p w:rsidR="000F5CDB" w:rsidRPr="00714CB3" w:rsidRDefault="000F5CDB" w:rsidP="000F5CDB">
      <w:pPr>
        <w:spacing w:line="360" w:lineRule="auto"/>
        <w:ind w:firstLineChars="200" w:firstLine="482"/>
        <w:rPr>
          <w:rFonts w:ascii="宋体" w:hAnsi="宋体" w:hint="eastAsia"/>
          <w:b/>
          <w:sz w:val="24"/>
          <w:lang w:bidi="en-US"/>
        </w:rPr>
      </w:pPr>
      <w:r w:rsidRPr="00714CB3">
        <w:rPr>
          <w:rFonts w:ascii="宋体" w:hAnsi="宋体" w:hint="eastAsia"/>
          <w:b/>
          <w:sz w:val="24"/>
          <w:lang w:bidi="en-US"/>
        </w:rPr>
        <w:t>（一）合同期限：</w:t>
      </w:r>
      <w:r w:rsidRPr="00714CB3">
        <w:rPr>
          <w:rFonts w:ascii="宋体" w:hAnsi="宋体" w:hint="eastAsia"/>
          <w:sz w:val="24"/>
        </w:rPr>
        <w:t>合同生效之日起至2025年1</w:t>
      </w:r>
      <w:r w:rsidRPr="00714CB3">
        <w:rPr>
          <w:rFonts w:ascii="宋体" w:hAnsi="宋体"/>
          <w:sz w:val="24"/>
        </w:rPr>
        <w:t>2</w:t>
      </w:r>
      <w:r w:rsidRPr="00714CB3">
        <w:rPr>
          <w:rFonts w:ascii="宋体" w:hAnsi="宋体" w:hint="eastAsia"/>
          <w:sz w:val="24"/>
        </w:rPr>
        <w:t>月</w:t>
      </w:r>
      <w:r w:rsidRPr="00714CB3">
        <w:rPr>
          <w:rFonts w:ascii="宋体" w:hAnsi="宋体"/>
          <w:sz w:val="24"/>
        </w:rPr>
        <w:t>31</w:t>
      </w:r>
      <w:r w:rsidRPr="00714CB3">
        <w:rPr>
          <w:rFonts w:ascii="宋体" w:hAnsi="宋体" w:hint="eastAsia"/>
          <w:sz w:val="24"/>
        </w:rPr>
        <w:t>日止</w:t>
      </w:r>
      <w:r w:rsidRPr="00714CB3">
        <w:rPr>
          <w:rFonts w:ascii="宋体" w:hAnsi="宋体" w:hint="eastAsia"/>
          <w:bCs/>
          <w:sz w:val="24"/>
          <w:lang w:bidi="en-US"/>
        </w:rPr>
        <w:t>。</w:t>
      </w:r>
    </w:p>
    <w:p w:rsidR="000F5CDB" w:rsidRPr="00714CB3" w:rsidRDefault="000F5CDB" w:rsidP="000F5CDB">
      <w:pPr>
        <w:spacing w:line="360" w:lineRule="auto"/>
        <w:ind w:firstLineChars="200" w:firstLine="482"/>
        <w:rPr>
          <w:rFonts w:ascii="宋体" w:hAnsi="宋体" w:hint="eastAsia"/>
          <w:b/>
          <w:sz w:val="24"/>
        </w:rPr>
      </w:pPr>
      <w:r w:rsidRPr="00714CB3">
        <w:rPr>
          <w:rFonts w:ascii="宋体" w:hAnsi="宋体" w:hint="eastAsia"/>
          <w:b/>
          <w:sz w:val="24"/>
        </w:rPr>
        <w:t>（二）交货时间：</w:t>
      </w:r>
      <w:r w:rsidRPr="00714CB3">
        <w:rPr>
          <w:rFonts w:hint="eastAsia"/>
          <w:kern w:val="0"/>
          <w:sz w:val="24"/>
        </w:rPr>
        <w:t>同前面“招标项目一览表”内相关内容（</w:t>
      </w:r>
      <w:r w:rsidRPr="00714CB3">
        <w:rPr>
          <w:rFonts w:ascii="宋体" w:hAnsi="宋体" w:hint="eastAsia"/>
          <w:bCs/>
          <w:sz w:val="24"/>
          <w:lang w:bidi="en-US"/>
        </w:rPr>
        <w:t>投标人须在《商务需求响应表》中明确订到率和到货周期</w:t>
      </w:r>
      <w:r w:rsidRPr="00714CB3">
        <w:rPr>
          <w:rFonts w:hint="eastAsia"/>
          <w:kern w:val="0"/>
          <w:sz w:val="24"/>
        </w:rPr>
        <w:t>）</w:t>
      </w:r>
      <w:r w:rsidRPr="00714CB3">
        <w:rPr>
          <w:rFonts w:ascii="宋体" w:hAnsi="宋体" w:hint="eastAsia"/>
          <w:bCs/>
          <w:sz w:val="24"/>
          <w:lang w:bidi="en-US"/>
        </w:rPr>
        <w:t>。</w:t>
      </w:r>
    </w:p>
    <w:p w:rsidR="000F5CDB" w:rsidRPr="00714CB3" w:rsidRDefault="000F5CDB" w:rsidP="000F5CDB">
      <w:pPr>
        <w:spacing w:line="360" w:lineRule="auto"/>
        <w:ind w:firstLineChars="200" w:firstLine="482"/>
        <w:rPr>
          <w:rFonts w:ascii="宋体" w:hAnsi="宋体" w:hint="eastAsia"/>
          <w:b/>
          <w:sz w:val="24"/>
        </w:rPr>
      </w:pPr>
      <w:r w:rsidRPr="00714CB3">
        <w:rPr>
          <w:rFonts w:ascii="宋体" w:hAnsi="宋体" w:hint="eastAsia"/>
          <w:b/>
          <w:sz w:val="24"/>
          <w:lang w:bidi="en-US"/>
        </w:rPr>
        <w:t>（三）交货</w:t>
      </w:r>
      <w:r w:rsidRPr="00714CB3">
        <w:rPr>
          <w:rFonts w:ascii="宋体" w:hAnsi="宋体" w:hint="eastAsia"/>
          <w:b/>
          <w:sz w:val="24"/>
        </w:rPr>
        <w:t>地点：</w:t>
      </w:r>
      <w:r w:rsidRPr="00714CB3">
        <w:rPr>
          <w:rFonts w:ascii="宋体" w:hAnsi="宋体" w:hint="eastAsia"/>
          <w:sz w:val="24"/>
        </w:rPr>
        <w:t>采购人指定地点。</w:t>
      </w:r>
    </w:p>
    <w:p w:rsidR="000F5CDB" w:rsidRPr="00714CB3" w:rsidRDefault="000F5CDB" w:rsidP="000F5CDB">
      <w:pPr>
        <w:spacing w:line="360" w:lineRule="auto"/>
        <w:ind w:firstLineChars="200" w:firstLine="482"/>
        <w:rPr>
          <w:rFonts w:ascii="宋体" w:hAnsi="宋体"/>
          <w:bCs/>
          <w:sz w:val="24"/>
        </w:rPr>
      </w:pPr>
      <w:r w:rsidRPr="00714CB3">
        <w:rPr>
          <w:rFonts w:ascii="宋体" w:hAnsi="宋体" w:hint="eastAsia"/>
          <w:b/>
          <w:sz w:val="24"/>
          <w:lang w:bidi="en-US"/>
        </w:rPr>
        <w:t>（四）合同签订时间</w:t>
      </w:r>
      <w:r w:rsidRPr="00714CB3">
        <w:rPr>
          <w:rFonts w:ascii="宋体" w:hAnsi="宋体" w:hint="eastAsia"/>
          <w:b/>
          <w:bCs/>
          <w:sz w:val="24"/>
        </w:rPr>
        <w:t>：</w:t>
      </w:r>
      <w:r w:rsidRPr="00714CB3">
        <w:rPr>
          <w:rFonts w:ascii="宋体" w:hAnsi="宋体" w:hint="eastAsia"/>
          <w:sz w:val="24"/>
        </w:rPr>
        <w:t>中标通知书发出后30日内与采购单位签订合同。</w:t>
      </w:r>
    </w:p>
    <w:p w:rsidR="000F5CDB" w:rsidRPr="00714CB3" w:rsidRDefault="000F5CDB" w:rsidP="000F5CDB">
      <w:pPr>
        <w:spacing w:line="360" w:lineRule="auto"/>
        <w:ind w:firstLineChars="200" w:firstLine="482"/>
        <w:rPr>
          <w:rFonts w:ascii="宋体" w:hAnsi="宋体" w:hint="eastAsia"/>
          <w:b/>
          <w:sz w:val="24"/>
        </w:rPr>
      </w:pPr>
      <w:r w:rsidRPr="00714CB3">
        <w:rPr>
          <w:rFonts w:ascii="宋体" w:hAnsi="宋体" w:hint="eastAsia"/>
          <w:b/>
          <w:sz w:val="24"/>
        </w:rPr>
        <w:t>（五）付款方式：</w:t>
      </w:r>
    </w:p>
    <w:p w:rsidR="000F5CDB" w:rsidRPr="00714CB3" w:rsidRDefault="000F5CDB" w:rsidP="000F5CDB">
      <w:pPr>
        <w:spacing w:line="360" w:lineRule="auto"/>
        <w:ind w:firstLineChars="200" w:firstLine="480"/>
        <w:rPr>
          <w:rFonts w:ascii="宋体" w:hAnsi="宋体" w:hint="eastAsia"/>
          <w:sz w:val="24"/>
        </w:rPr>
      </w:pPr>
      <w:r w:rsidRPr="00714CB3">
        <w:rPr>
          <w:rFonts w:ascii="宋体" w:hAnsi="宋体" w:hint="eastAsia"/>
          <w:sz w:val="24"/>
        </w:rPr>
        <w:t>1、合同签订后7个工作日内支付合同（即预算）金额的40%</w:t>
      </w:r>
      <w:r w:rsidRPr="00714CB3">
        <w:rPr>
          <w:rFonts w:ascii="宋体" w:hAnsi="宋体" w:hint="eastAsia"/>
          <w:sz w:val="24"/>
          <w:lang/>
        </w:rPr>
        <w:t>作为预付款</w:t>
      </w:r>
      <w:r w:rsidRPr="00714CB3">
        <w:rPr>
          <w:rFonts w:ascii="宋体" w:hAnsi="宋体" w:hint="eastAsia"/>
          <w:sz w:val="24"/>
        </w:rPr>
        <w:t>，</w:t>
      </w:r>
      <w:r w:rsidRPr="00714CB3">
        <w:rPr>
          <w:rFonts w:ascii="宋体" w:hAnsi="宋体" w:hint="eastAsia"/>
          <w:sz w:val="24"/>
        </w:rPr>
        <w:lastRenderedPageBreak/>
        <w:t>每批图书均全部交付并验收合格后7个工作日内支付该批货款实际结算金额扣除预付款后的剩余金额。</w:t>
      </w:r>
    </w:p>
    <w:p w:rsidR="000F5CDB" w:rsidRPr="00714CB3" w:rsidRDefault="000F5CDB" w:rsidP="000F5CDB">
      <w:pPr>
        <w:spacing w:line="360" w:lineRule="auto"/>
        <w:ind w:firstLineChars="200" w:firstLine="480"/>
        <w:rPr>
          <w:rFonts w:ascii="宋体" w:hAnsi="宋体" w:hint="eastAsia"/>
          <w:sz w:val="24"/>
        </w:rPr>
      </w:pPr>
      <w:r w:rsidRPr="00714CB3">
        <w:rPr>
          <w:rFonts w:ascii="宋体" w:hAnsi="宋体" w:hint="eastAsia"/>
          <w:sz w:val="24"/>
        </w:rPr>
        <w:t>2、若中标人明确表示无需预付款的，则在每批图书均全部交付并验收合格后7个工作日内一次性支付本批货款的总额。</w:t>
      </w:r>
    </w:p>
    <w:p w:rsidR="000F5CDB" w:rsidRPr="00714CB3" w:rsidRDefault="000F5CDB" w:rsidP="000F5CDB">
      <w:pPr>
        <w:spacing w:line="360" w:lineRule="auto"/>
        <w:ind w:firstLineChars="200" w:firstLine="480"/>
        <w:rPr>
          <w:rFonts w:ascii="宋体" w:hAnsi="宋体" w:hint="eastAsia"/>
          <w:sz w:val="24"/>
          <w:lang w:val="zh-TW"/>
        </w:rPr>
      </w:pPr>
      <w:r w:rsidRPr="00714CB3">
        <w:rPr>
          <w:rFonts w:ascii="宋体" w:hAnsi="宋体" w:hint="eastAsia"/>
          <w:sz w:val="24"/>
        </w:rPr>
        <w:t>3、当批货款的总额</w:t>
      </w:r>
      <w:r w:rsidRPr="00714CB3">
        <w:rPr>
          <w:rFonts w:ascii="宋体" w:hAnsi="宋体" w:hint="eastAsia"/>
          <w:sz w:val="24"/>
          <w:lang w:val="zh-TW" w:eastAsia="zh-TW"/>
        </w:rPr>
        <w:t>按采购单位实际采购数量的图书码洋乘以中标折扣。最终</w:t>
      </w:r>
      <w:r w:rsidRPr="00714CB3">
        <w:rPr>
          <w:rFonts w:ascii="宋体" w:hAnsi="宋体" w:hint="eastAsia"/>
          <w:sz w:val="24"/>
        </w:rPr>
        <w:t>全部</w:t>
      </w:r>
      <w:r w:rsidRPr="00714CB3">
        <w:rPr>
          <w:rFonts w:ascii="宋体" w:hAnsi="宋体" w:hint="eastAsia"/>
          <w:sz w:val="24"/>
          <w:lang w:val="zh-TW" w:eastAsia="zh-TW"/>
        </w:rPr>
        <w:t>结算金额不得</w:t>
      </w:r>
      <w:r w:rsidRPr="00714CB3">
        <w:rPr>
          <w:rFonts w:ascii="宋体" w:hAnsi="宋体" w:hint="eastAsia"/>
          <w:sz w:val="24"/>
        </w:rPr>
        <w:t>超过该标项预算金额</w:t>
      </w:r>
      <w:r w:rsidRPr="00714CB3">
        <w:rPr>
          <w:rFonts w:ascii="宋体" w:hAnsi="宋体" w:hint="eastAsia"/>
          <w:sz w:val="24"/>
          <w:lang w:val="zh-TW" w:eastAsia="zh-TW"/>
        </w:rPr>
        <w:t>。若合同期未满已达预算金额</w:t>
      </w:r>
      <w:r w:rsidRPr="00714CB3">
        <w:rPr>
          <w:rFonts w:ascii="宋体" w:hAnsi="宋体" w:hint="eastAsia"/>
          <w:sz w:val="24"/>
          <w:lang w:val="zh-TW"/>
        </w:rPr>
        <w:t>，</w:t>
      </w:r>
      <w:r w:rsidRPr="00714CB3">
        <w:rPr>
          <w:rFonts w:ascii="宋体" w:hAnsi="宋体" w:hint="eastAsia"/>
          <w:sz w:val="24"/>
          <w:lang w:val="zh-TW" w:eastAsia="zh-TW"/>
        </w:rPr>
        <w:t>则停止采购</w:t>
      </w:r>
      <w:r w:rsidRPr="00714CB3">
        <w:rPr>
          <w:rFonts w:ascii="宋体" w:hAnsi="宋体" w:hint="eastAsia"/>
          <w:sz w:val="24"/>
          <w:lang w:val="zh-TW"/>
        </w:rPr>
        <w:t>；</w:t>
      </w:r>
      <w:r w:rsidRPr="00714CB3">
        <w:rPr>
          <w:rFonts w:ascii="宋体" w:hAnsi="宋体" w:hint="eastAsia"/>
          <w:sz w:val="24"/>
          <w:lang w:val="zh-TW" w:eastAsia="zh-TW"/>
        </w:rPr>
        <w:t>若合同期满采购金额仍未达预算金额</w:t>
      </w:r>
      <w:r w:rsidRPr="00714CB3">
        <w:rPr>
          <w:rFonts w:ascii="宋体" w:hAnsi="宋体" w:hint="eastAsia"/>
          <w:sz w:val="24"/>
          <w:lang w:val="zh-TW"/>
        </w:rPr>
        <w:t>，则合同届满终止。</w:t>
      </w:r>
    </w:p>
    <w:p w:rsidR="00A71377" w:rsidRPr="00DD58BD" w:rsidRDefault="000F5CDB" w:rsidP="000F5CDB">
      <w:pPr>
        <w:autoSpaceDE w:val="0"/>
        <w:autoSpaceDN w:val="0"/>
        <w:adjustRightInd w:val="0"/>
        <w:spacing w:line="360" w:lineRule="auto"/>
        <w:ind w:firstLineChars="150" w:firstLine="360"/>
        <w:jc w:val="left"/>
        <w:rPr>
          <w:rFonts w:ascii="宋体" w:hAnsi="宋体"/>
          <w:sz w:val="24"/>
          <w:lang w:val="zh-TW"/>
        </w:rPr>
      </w:pPr>
      <w:r w:rsidRPr="00714CB3">
        <w:rPr>
          <w:rFonts w:ascii="宋体" w:hAnsi="宋体" w:hint="eastAsia"/>
          <w:sz w:val="24"/>
          <w:lang w:val="zh-TW"/>
        </w:rPr>
        <w:t>4、</w:t>
      </w:r>
      <w:r w:rsidRPr="00714CB3">
        <w:rPr>
          <w:rStyle w:val="NormalCharacter"/>
          <w:rFonts w:ascii="宋体" w:hAnsi="宋体" w:hint="eastAsia"/>
          <w:sz w:val="24"/>
        </w:rPr>
        <w:t>中标人须在采购人支付款项之前</w:t>
      </w:r>
      <w:r w:rsidRPr="00714CB3">
        <w:rPr>
          <w:rFonts w:ascii="宋体" w:hAnsi="宋体" w:hint="eastAsia"/>
          <w:sz w:val="24"/>
          <w:lang w:val="zh-TW"/>
        </w:rPr>
        <w:t>提供正规增值税发票，</w:t>
      </w:r>
      <w:r w:rsidRPr="00714CB3">
        <w:rPr>
          <w:rFonts w:ascii="宋体" w:hAnsi="宋体" w:hint="eastAsia"/>
          <w:sz w:val="24"/>
        </w:rPr>
        <w:t>否则采购人有权迟延支付款项，且不视为采购人违约</w:t>
      </w:r>
      <w:r w:rsidRPr="00714CB3">
        <w:rPr>
          <w:rFonts w:ascii="宋体" w:hAnsi="宋体" w:hint="eastAsia"/>
          <w:sz w:val="24"/>
          <w:lang w:val="zh-TW"/>
        </w:rPr>
        <w:t>。</w:t>
      </w:r>
    </w:p>
    <w:p w:rsidR="00A71377" w:rsidRPr="00DD58BD" w:rsidRDefault="00A71377" w:rsidP="00A71377">
      <w:pPr>
        <w:autoSpaceDE w:val="0"/>
        <w:autoSpaceDN w:val="0"/>
        <w:adjustRightInd w:val="0"/>
        <w:spacing w:line="360" w:lineRule="auto"/>
        <w:ind w:firstLineChars="150" w:firstLine="361"/>
        <w:jc w:val="left"/>
        <w:rPr>
          <w:rFonts w:ascii="宋体" w:hAnsi="宋体"/>
          <w:b/>
          <w:bCs/>
          <w:kern w:val="0"/>
          <w:sz w:val="24"/>
        </w:rPr>
      </w:pPr>
      <w:r w:rsidRPr="00DD58BD">
        <w:rPr>
          <w:rFonts w:ascii="宋体" w:hAnsi="宋体" w:hint="eastAsia"/>
          <w:b/>
          <w:sz w:val="24"/>
          <w:lang w:val="zh-TW"/>
        </w:rPr>
        <w:t>五、</w:t>
      </w:r>
      <w:r w:rsidRPr="00DD58BD">
        <w:rPr>
          <w:rFonts w:ascii="宋体" w:hAnsi="宋体" w:hint="eastAsia"/>
          <w:b/>
          <w:bCs/>
          <w:kern w:val="0"/>
          <w:sz w:val="24"/>
        </w:rPr>
        <w:t>商务技术及价格评审</w:t>
      </w:r>
    </w:p>
    <w:p w:rsidR="00A71377" w:rsidRPr="00DD58BD" w:rsidRDefault="0002323E" w:rsidP="0002323E">
      <w:pPr>
        <w:autoSpaceDE w:val="0"/>
        <w:autoSpaceDN w:val="0"/>
        <w:adjustRightInd w:val="0"/>
        <w:spacing w:line="360" w:lineRule="auto"/>
        <w:ind w:firstLineChars="150" w:firstLine="360"/>
        <w:jc w:val="left"/>
        <w:rPr>
          <w:rFonts w:ascii="宋体" w:hAnsi="宋体"/>
          <w:b/>
          <w:kern w:val="0"/>
          <w:sz w:val="24"/>
        </w:rPr>
      </w:pPr>
      <w:r w:rsidRPr="00DD58BD">
        <w:rPr>
          <w:rFonts w:ascii="宋体" w:hAnsi="宋体" w:cs="宋体" w:hint="eastAsia"/>
          <w:kern w:val="0"/>
          <w:sz w:val="24"/>
        </w:rPr>
        <w:t>本项目评标方法为综合评分法，总计100分，评标按以下标准及要求进行：</w:t>
      </w:r>
    </w:p>
    <w:tbl>
      <w:tblPr>
        <w:tblW w:w="9581"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485"/>
        <w:gridCol w:w="6804"/>
        <w:gridCol w:w="567"/>
      </w:tblGrid>
      <w:tr w:rsidR="00813B89" w:rsidRPr="00714CB3" w:rsidTr="008E4498">
        <w:trPr>
          <w:trHeight w:val="699"/>
        </w:trPr>
        <w:tc>
          <w:tcPr>
            <w:tcW w:w="725" w:type="dxa"/>
            <w:shd w:val="clear" w:color="auto" w:fill="DDDDDD"/>
            <w:vAlign w:val="center"/>
          </w:tcPr>
          <w:p w:rsidR="00813B89" w:rsidRPr="00714CB3" w:rsidRDefault="00813B89" w:rsidP="008E4498">
            <w:pPr>
              <w:adjustRightInd w:val="0"/>
              <w:snapToGrid w:val="0"/>
              <w:jc w:val="center"/>
              <w:rPr>
                <w:rFonts w:ascii="宋体" w:hAnsi="宋体"/>
                <w:b/>
                <w:szCs w:val="21"/>
              </w:rPr>
            </w:pPr>
            <w:r w:rsidRPr="00714CB3">
              <w:rPr>
                <w:rFonts w:ascii="宋体" w:hAnsi="宋体" w:hint="eastAsia"/>
                <w:b/>
                <w:szCs w:val="21"/>
              </w:rPr>
              <w:t>分值构成</w:t>
            </w:r>
          </w:p>
        </w:tc>
        <w:tc>
          <w:tcPr>
            <w:tcW w:w="8856" w:type="dxa"/>
            <w:gridSpan w:val="3"/>
            <w:shd w:val="clear" w:color="auto" w:fill="DDDDDD"/>
            <w:vAlign w:val="center"/>
          </w:tcPr>
          <w:p w:rsidR="00813B89" w:rsidRPr="00714CB3" w:rsidRDefault="00813B89" w:rsidP="008E4498">
            <w:pPr>
              <w:adjustRightInd w:val="0"/>
              <w:snapToGrid w:val="0"/>
              <w:ind w:rightChars="-50" w:right="-105"/>
              <w:jc w:val="center"/>
              <w:rPr>
                <w:rFonts w:ascii="宋体" w:hAnsi="宋体"/>
                <w:b/>
                <w:szCs w:val="21"/>
              </w:rPr>
            </w:pPr>
            <w:r w:rsidRPr="00714CB3">
              <w:rPr>
                <w:rFonts w:ascii="宋体" w:hAnsi="宋体" w:hint="eastAsia"/>
                <w:b/>
                <w:szCs w:val="21"/>
              </w:rPr>
              <w:t>1.技术部分53分 2.商务部分17分 3.报价得分30分</w:t>
            </w:r>
          </w:p>
        </w:tc>
      </w:tr>
      <w:tr w:rsidR="00813B89" w:rsidRPr="00714CB3" w:rsidTr="008E4498">
        <w:trPr>
          <w:trHeight w:val="699"/>
        </w:trPr>
        <w:tc>
          <w:tcPr>
            <w:tcW w:w="725" w:type="dxa"/>
            <w:shd w:val="clear" w:color="auto" w:fill="DDDDDD"/>
            <w:vAlign w:val="center"/>
          </w:tcPr>
          <w:p w:rsidR="00813B89" w:rsidRPr="00714CB3" w:rsidRDefault="00813B89" w:rsidP="008E4498">
            <w:pPr>
              <w:adjustRightInd w:val="0"/>
              <w:snapToGrid w:val="0"/>
              <w:jc w:val="center"/>
              <w:rPr>
                <w:rFonts w:ascii="宋体" w:hAnsi="宋体" w:hint="eastAsia"/>
                <w:b/>
                <w:szCs w:val="21"/>
              </w:rPr>
            </w:pPr>
            <w:r w:rsidRPr="00714CB3">
              <w:rPr>
                <w:rFonts w:ascii="宋体" w:hAnsi="宋体" w:hint="eastAsia"/>
                <w:b/>
                <w:szCs w:val="21"/>
              </w:rPr>
              <w:t>评分项目</w:t>
            </w:r>
          </w:p>
        </w:tc>
        <w:tc>
          <w:tcPr>
            <w:tcW w:w="8289" w:type="dxa"/>
            <w:gridSpan w:val="2"/>
            <w:shd w:val="clear" w:color="auto" w:fill="DDDDDD"/>
            <w:vAlign w:val="center"/>
          </w:tcPr>
          <w:p w:rsidR="00813B89" w:rsidRPr="00714CB3" w:rsidRDefault="00813B89" w:rsidP="008E4498">
            <w:pPr>
              <w:adjustRightInd w:val="0"/>
              <w:snapToGrid w:val="0"/>
              <w:jc w:val="center"/>
              <w:rPr>
                <w:rFonts w:ascii="宋体" w:hAnsi="宋体" w:hint="eastAsia"/>
                <w:b/>
                <w:szCs w:val="21"/>
              </w:rPr>
            </w:pPr>
            <w:r w:rsidRPr="00714CB3">
              <w:rPr>
                <w:rFonts w:ascii="宋体" w:hAnsi="宋体" w:hint="eastAsia"/>
                <w:b/>
                <w:szCs w:val="21"/>
              </w:rPr>
              <w:t>评分细则</w:t>
            </w:r>
          </w:p>
        </w:tc>
        <w:tc>
          <w:tcPr>
            <w:tcW w:w="567" w:type="dxa"/>
            <w:shd w:val="clear" w:color="auto" w:fill="DDDDDD"/>
            <w:vAlign w:val="center"/>
          </w:tcPr>
          <w:p w:rsidR="00813B89" w:rsidRPr="00714CB3" w:rsidRDefault="00813B89" w:rsidP="008E4498">
            <w:pPr>
              <w:adjustRightInd w:val="0"/>
              <w:snapToGrid w:val="0"/>
              <w:ind w:rightChars="-50" w:right="-105"/>
              <w:jc w:val="center"/>
              <w:rPr>
                <w:rFonts w:ascii="宋体" w:hAnsi="宋体" w:hint="eastAsia"/>
                <w:b/>
                <w:szCs w:val="21"/>
              </w:rPr>
            </w:pPr>
            <w:r w:rsidRPr="00714CB3">
              <w:rPr>
                <w:rFonts w:ascii="宋体" w:hAnsi="宋体" w:hint="eastAsia"/>
                <w:b/>
                <w:szCs w:val="21"/>
              </w:rPr>
              <w:t>分值</w:t>
            </w:r>
          </w:p>
        </w:tc>
      </w:tr>
      <w:tr w:rsidR="00813B89" w:rsidRPr="00714CB3" w:rsidTr="008E4498">
        <w:trPr>
          <w:trHeight w:val="1277"/>
        </w:trPr>
        <w:tc>
          <w:tcPr>
            <w:tcW w:w="725" w:type="dxa"/>
            <w:vMerge w:val="restart"/>
            <w:vAlign w:val="center"/>
          </w:tcPr>
          <w:p w:rsidR="00813B89" w:rsidRPr="00714CB3" w:rsidRDefault="00813B89" w:rsidP="008E4498">
            <w:pPr>
              <w:adjustRightInd w:val="0"/>
              <w:snapToGrid w:val="0"/>
              <w:jc w:val="center"/>
              <w:rPr>
                <w:rFonts w:ascii="宋体" w:hAnsi="宋体" w:cs="宋体"/>
                <w:b/>
                <w:snapToGrid w:val="0"/>
                <w:szCs w:val="21"/>
              </w:rPr>
            </w:pPr>
            <w:r w:rsidRPr="00714CB3">
              <w:rPr>
                <w:rFonts w:ascii="宋体" w:hAnsi="宋体" w:cs="宋体" w:hint="eastAsia"/>
                <w:b/>
                <w:snapToGrid w:val="0"/>
                <w:szCs w:val="21"/>
              </w:rPr>
              <w:t>技术部分53分</w:t>
            </w:r>
          </w:p>
        </w:tc>
        <w:tc>
          <w:tcPr>
            <w:tcW w:w="1485" w:type="dxa"/>
            <w:vAlign w:val="center"/>
          </w:tcPr>
          <w:p w:rsidR="00813B89" w:rsidRPr="00714CB3" w:rsidRDefault="00813B89" w:rsidP="008E4498">
            <w:pPr>
              <w:adjustRightInd w:val="0"/>
              <w:snapToGrid w:val="0"/>
              <w:jc w:val="center"/>
              <w:rPr>
                <w:rFonts w:ascii="宋体" w:hAnsi="宋体" w:cs="Arial" w:hint="eastAsia"/>
                <w:b/>
                <w:szCs w:val="21"/>
              </w:rPr>
            </w:pPr>
            <w:r w:rsidRPr="00714CB3">
              <w:rPr>
                <w:rFonts w:ascii="宋体" w:hAnsi="宋体" w:cs="Arial" w:hint="eastAsia"/>
                <w:b/>
                <w:szCs w:val="21"/>
              </w:rPr>
              <w:t>图书到书率</w:t>
            </w:r>
          </w:p>
          <w:p w:rsidR="00813B89" w:rsidRPr="00714CB3" w:rsidRDefault="00813B89" w:rsidP="008E4498">
            <w:pPr>
              <w:adjustRightInd w:val="0"/>
              <w:snapToGrid w:val="0"/>
              <w:jc w:val="center"/>
              <w:rPr>
                <w:rFonts w:ascii="宋体" w:hAnsi="宋体" w:cs="宋体"/>
                <w:b/>
                <w:kern w:val="0"/>
                <w:szCs w:val="21"/>
              </w:rPr>
            </w:pPr>
            <w:r w:rsidRPr="00714CB3">
              <w:rPr>
                <w:rFonts w:ascii="宋体" w:hAnsi="宋体" w:hint="eastAsia"/>
                <w:b/>
                <w:bCs/>
                <w:szCs w:val="21"/>
              </w:rPr>
              <w:t>（4分）</w:t>
            </w:r>
          </w:p>
        </w:tc>
        <w:tc>
          <w:tcPr>
            <w:tcW w:w="6804" w:type="dxa"/>
            <w:vAlign w:val="center"/>
          </w:tcPr>
          <w:p w:rsidR="00813B89" w:rsidRPr="00714CB3" w:rsidRDefault="00813B89" w:rsidP="008E4498">
            <w:pPr>
              <w:adjustRightInd w:val="0"/>
              <w:snapToGrid w:val="0"/>
              <w:rPr>
                <w:rFonts w:ascii="宋体" w:hAnsi="宋体" w:cs="宋体"/>
                <w:kern w:val="0"/>
                <w:szCs w:val="21"/>
              </w:rPr>
            </w:pPr>
            <w:r w:rsidRPr="00714CB3">
              <w:rPr>
                <w:rFonts w:ascii="宋体" w:hAnsi="宋体" w:cs="宋体" w:hint="eastAsia"/>
                <w:bCs/>
                <w:szCs w:val="21"/>
              </w:rPr>
              <w:t>投标人提供2022年以来由区县级及以上公共图书馆出具的国内版图书或音像制品供货到货率为95%以上得4分；90%（含）-95%得3分；85%（含）-90%得2分，85%以下不得分。</w:t>
            </w:r>
            <w:r w:rsidRPr="00714CB3">
              <w:rPr>
                <w:rFonts w:ascii="宋体" w:hAnsi="宋体" w:cs="宋体" w:hint="eastAsia"/>
                <w:b/>
                <w:bCs/>
                <w:szCs w:val="21"/>
              </w:rPr>
              <w:t>（需提供至少4家有效的符合的要求到货率的合作图书馆的证明资料并加盖公章，少于4家则本项不得分。）</w:t>
            </w:r>
          </w:p>
        </w:tc>
        <w:tc>
          <w:tcPr>
            <w:tcW w:w="567" w:type="dxa"/>
            <w:vAlign w:val="center"/>
          </w:tcPr>
          <w:p w:rsidR="00813B89" w:rsidRPr="00714CB3" w:rsidRDefault="00813B89" w:rsidP="008E4498">
            <w:pPr>
              <w:adjustRightInd w:val="0"/>
              <w:snapToGrid w:val="0"/>
              <w:jc w:val="center"/>
              <w:rPr>
                <w:rFonts w:ascii="宋体" w:hAnsi="宋体"/>
                <w:szCs w:val="21"/>
              </w:rPr>
            </w:pPr>
            <w:r w:rsidRPr="00714CB3">
              <w:rPr>
                <w:rFonts w:ascii="宋体" w:hAnsi="宋体" w:hint="eastAsia"/>
                <w:szCs w:val="21"/>
              </w:rPr>
              <w:t>4</w:t>
            </w:r>
          </w:p>
        </w:tc>
      </w:tr>
      <w:tr w:rsidR="00813B89" w:rsidRPr="00714CB3" w:rsidTr="008E4498">
        <w:trPr>
          <w:trHeight w:val="1034"/>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Align w:val="center"/>
          </w:tcPr>
          <w:p w:rsidR="00813B89" w:rsidRPr="00714CB3" w:rsidRDefault="00813B89" w:rsidP="008E4498">
            <w:pPr>
              <w:adjustRightInd w:val="0"/>
              <w:snapToGrid w:val="0"/>
              <w:jc w:val="center"/>
              <w:rPr>
                <w:rFonts w:ascii="宋体" w:hAnsi="宋体" w:cs="宋体" w:hint="eastAsia"/>
                <w:b/>
                <w:bCs/>
                <w:szCs w:val="21"/>
              </w:rPr>
            </w:pPr>
            <w:r w:rsidRPr="00714CB3">
              <w:rPr>
                <w:rFonts w:ascii="宋体" w:hAnsi="宋体" w:cs="宋体" w:hint="eastAsia"/>
                <w:b/>
                <w:bCs/>
                <w:szCs w:val="21"/>
              </w:rPr>
              <w:t>图书音像正版承诺保证（2分）</w:t>
            </w:r>
          </w:p>
        </w:tc>
        <w:tc>
          <w:tcPr>
            <w:tcW w:w="6804" w:type="dxa"/>
            <w:vAlign w:val="center"/>
          </w:tcPr>
          <w:p w:rsidR="00813B89" w:rsidRPr="00714CB3" w:rsidRDefault="00813B89" w:rsidP="008E4498">
            <w:pPr>
              <w:rPr>
                <w:rFonts w:ascii="宋体" w:hAnsi="宋体" w:cs="宋体" w:hint="eastAsia"/>
                <w:bCs/>
                <w:szCs w:val="21"/>
              </w:rPr>
            </w:pPr>
            <w:r w:rsidRPr="00714CB3">
              <w:rPr>
                <w:rFonts w:ascii="宋体" w:hAnsi="宋体" w:cs="宋体" w:hint="eastAsia"/>
                <w:bCs/>
                <w:szCs w:val="21"/>
              </w:rPr>
              <w:t>投标人保证通过合法渠道提供正版图书或音像，并承诺能根据采购单位需要及时提供合法渠道的凭证及进货证明的得2分。</w:t>
            </w:r>
            <w:r w:rsidRPr="00714CB3">
              <w:rPr>
                <w:rFonts w:ascii="宋体" w:hAnsi="宋体" w:cs="宋体" w:hint="eastAsia"/>
                <w:b/>
                <w:bCs/>
                <w:szCs w:val="21"/>
              </w:rPr>
              <w:t>（需提供明确承诺，未提供不得分）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2</w:t>
            </w:r>
          </w:p>
        </w:tc>
      </w:tr>
      <w:tr w:rsidR="00813B89" w:rsidRPr="00714CB3" w:rsidTr="008E4498">
        <w:trPr>
          <w:trHeight w:val="1034"/>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Align w:val="center"/>
          </w:tcPr>
          <w:p w:rsidR="00813B89" w:rsidRPr="00714CB3" w:rsidRDefault="00813B89" w:rsidP="008E4498">
            <w:pPr>
              <w:adjustRightInd w:val="0"/>
              <w:snapToGrid w:val="0"/>
              <w:jc w:val="center"/>
              <w:rPr>
                <w:rFonts w:ascii="宋体" w:hAnsi="宋体" w:cs="宋体" w:hint="eastAsia"/>
                <w:b/>
                <w:bCs/>
                <w:szCs w:val="21"/>
              </w:rPr>
            </w:pPr>
            <w:r w:rsidRPr="00714CB3">
              <w:rPr>
                <w:rFonts w:ascii="宋体" w:hAnsi="宋体" w:cs="宋体" w:hint="eastAsia"/>
                <w:b/>
                <w:bCs/>
                <w:szCs w:val="21"/>
              </w:rPr>
              <w:t>编目数据来源性（2分）</w:t>
            </w:r>
          </w:p>
        </w:tc>
        <w:tc>
          <w:tcPr>
            <w:tcW w:w="6804" w:type="dxa"/>
            <w:vAlign w:val="center"/>
          </w:tcPr>
          <w:p w:rsidR="00813B89" w:rsidRPr="00714CB3" w:rsidRDefault="00813B89" w:rsidP="008E4498">
            <w:pPr>
              <w:adjustRightInd w:val="0"/>
              <w:snapToGrid w:val="0"/>
              <w:rPr>
                <w:rFonts w:ascii="宋体" w:hAnsi="宋体" w:cs="宋体" w:hint="eastAsia"/>
                <w:bCs/>
                <w:szCs w:val="21"/>
              </w:rPr>
            </w:pPr>
            <w:r w:rsidRPr="00714CB3">
              <w:rPr>
                <w:rFonts w:ascii="宋体" w:hAnsi="宋体" w:cs="宋体" w:hint="eastAsia"/>
                <w:bCs/>
                <w:szCs w:val="21"/>
              </w:rPr>
              <w:t>投标人能提供《国图联编中心签约的数据下载协议书》、《浙江图书馆数据下载协议书》、《上海市文献联合编目中心下载协议书》、《calis联机编目服务协议书》其中之一的，得2分。无上述协议者，能提供同级别（或以上）图书馆数据合作协议或合作证明文件视为同等资历，每份得1分，最多得2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2</w:t>
            </w:r>
          </w:p>
        </w:tc>
      </w:tr>
      <w:tr w:rsidR="00813B89" w:rsidRPr="00714CB3" w:rsidTr="008E4498">
        <w:trPr>
          <w:trHeight w:val="1509"/>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Align w:val="center"/>
          </w:tcPr>
          <w:p w:rsidR="00813B89" w:rsidRPr="00714CB3" w:rsidRDefault="00813B89" w:rsidP="008E4498">
            <w:pPr>
              <w:jc w:val="center"/>
              <w:rPr>
                <w:rFonts w:ascii="宋体" w:hAnsi="宋体" w:cs="宋体" w:hint="eastAsia"/>
                <w:b/>
                <w:bCs/>
                <w:szCs w:val="21"/>
              </w:rPr>
            </w:pPr>
            <w:r w:rsidRPr="00714CB3">
              <w:rPr>
                <w:rFonts w:ascii="宋体" w:hAnsi="宋体" w:cs="宋体" w:hint="eastAsia"/>
                <w:b/>
                <w:bCs/>
                <w:szCs w:val="21"/>
              </w:rPr>
              <w:t>合作渠道来源多样性（13分）</w:t>
            </w:r>
          </w:p>
        </w:tc>
        <w:tc>
          <w:tcPr>
            <w:tcW w:w="6804" w:type="dxa"/>
            <w:vAlign w:val="center"/>
          </w:tcPr>
          <w:p w:rsidR="00813B89" w:rsidRPr="00714CB3" w:rsidRDefault="00813B89" w:rsidP="008E4498">
            <w:pPr>
              <w:rPr>
                <w:rFonts w:ascii="宋体" w:hAnsi="宋体" w:cs="宋体" w:hint="eastAsia"/>
                <w:bCs/>
                <w:szCs w:val="21"/>
              </w:rPr>
            </w:pPr>
            <w:r w:rsidRPr="00714CB3">
              <w:rPr>
                <w:rFonts w:ascii="宋体" w:hAnsi="宋体" w:cs="宋体" w:hint="eastAsia"/>
                <w:bCs/>
                <w:szCs w:val="21"/>
              </w:rPr>
              <w:t>1、投标人具备国内出版社图书供货能力，与本招标文件第三章第二条技术需求中《国内出版社》名单建立合作关系的，合作关系认定以供货合同或授权书（合作日期需包含2025年）为准，投标人与上述出版社建立合作关系的每家得0.25分，最高得10分。</w:t>
            </w:r>
          </w:p>
          <w:p w:rsidR="00813B89" w:rsidRPr="00714CB3" w:rsidRDefault="00813B89" w:rsidP="008E4498">
            <w:pPr>
              <w:rPr>
                <w:rFonts w:ascii="宋体" w:hAnsi="宋体" w:cs="宋体" w:hint="eastAsia"/>
                <w:bCs/>
                <w:szCs w:val="21"/>
              </w:rPr>
            </w:pPr>
            <w:r w:rsidRPr="00714CB3">
              <w:rPr>
                <w:rFonts w:ascii="宋体" w:hAnsi="宋体" w:cs="宋体" w:hint="eastAsia"/>
                <w:bCs/>
                <w:szCs w:val="21"/>
              </w:rPr>
              <w:t>2、与本招标文件第三章第二条技术需求中《民营出版机构及品牌》名单建立合作关系，自2022年以来有合作促成活动（线上、线下讲座、沙龙活动）的，该证明须有出版机构公章以及活动相关证明材料，每一家得1分（同个机构品牌不重复计算），最高得3分。</w:t>
            </w:r>
          </w:p>
          <w:p w:rsidR="00813B89" w:rsidRPr="00714CB3" w:rsidRDefault="00813B89" w:rsidP="008E4498">
            <w:pPr>
              <w:rPr>
                <w:rFonts w:ascii="宋体" w:hAnsi="宋体" w:cs="宋体" w:hint="eastAsia"/>
                <w:b/>
                <w:bCs/>
                <w:szCs w:val="21"/>
              </w:rPr>
            </w:pPr>
            <w:r w:rsidRPr="00714CB3">
              <w:rPr>
                <w:rFonts w:ascii="宋体" w:hAnsi="宋体" w:cs="宋体" w:hint="eastAsia"/>
                <w:b/>
                <w:bCs/>
                <w:szCs w:val="21"/>
              </w:rPr>
              <w:t>（需提供相关证明材料，证明材料按招标文件所列的出版社顺序依次排列并附上联系人及电话，未提供不得分）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13</w:t>
            </w:r>
          </w:p>
        </w:tc>
      </w:tr>
      <w:tr w:rsidR="00813B89" w:rsidRPr="00714CB3" w:rsidTr="008E4498">
        <w:trPr>
          <w:trHeight w:val="2359"/>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Align w:val="center"/>
          </w:tcPr>
          <w:p w:rsidR="00813B89" w:rsidRPr="00714CB3" w:rsidRDefault="00813B89" w:rsidP="008E4498">
            <w:pPr>
              <w:adjustRightInd w:val="0"/>
              <w:snapToGrid w:val="0"/>
              <w:jc w:val="center"/>
              <w:rPr>
                <w:rFonts w:ascii="宋体" w:hAnsi="宋体" w:cs="宋体" w:hint="eastAsia"/>
                <w:b/>
                <w:bCs/>
                <w:szCs w:val="21"/>
              </w:rPr>
            </w:pPr>
            <w:r w:rsidRPr="00714CB3">
              <w:rPr>
                <w:rFonts w:ascii="宋体" w:hAnsi="宋体" w:cs="宋体" w:hint="eastAsia"/>
                <w:b/>
                <w:bCs/>
                <w:szCs w:val="21"/>
              </w:rPr>
              <w:t>书目采购能力（5分）</w:t>
            </w:r>
          </w:p>
        </w:tc>
        <w:tc>
          <w:tcPr>
            <w:tcW w:w="6804" w:type="dxa"/>
            <w:vAlign w:val="center"/>
          </w:tcPr>
          <w:p w:rsidR="00813B89" w:rsidRPr="00714CB3" w:rsidRDefault="00813B89" w:rsidP="008E4498">
            <w:pPr>
              <w:rPr>
                <w:rFonts w:ascii="宋体" w:hAnsi="宋体" w:cs="宋体"/>
                <w:bCs/>
                <w:szCs w:val="21"/>
              </w:rPr>
            </w:pPr>
            <w:r w:rsidRPr="00714CB3">
              <w:rPr>
                <w:rFonts w:ascii="宋体" w:hAnsi="宋体" w:cs="宋体" w:hint="eastAsia"/>
                <w:bCs/>
                <w:szCs w:val="21"/>
              </w:rPr>
              <w:t>投标人提供与本招标文件第三章第二条技术需求中《出版社全品种供货名单》所列出版社的全品种供货证明，合作期至少至2025年12月31日，还须明确出版社对投标人全品种供货，否则不予认定。</w:t>
            </w:r>
          </w:p>
          <w:p w:rsidR="00813B89" w:rsidRPr="00714CB3" w:rsidRDefault="00813B89" w:rsidP="008E4498">
            <w:pPr>
              <w:rPr>
                <w:rFonts w:ascii="宋体" w:hAnsi="宋体" w:cs="宋体"/>
                <w:bCs/>
                <w:szCs w:val="21"/>
              </w:rPr>
            </w:pPr>
            <w:r w:rsidRPr="00714CB3">
              <w:rPr>
                <w:rFonts w:ascii="宋体" w:hAnsi="宋体" w:cs="宋体" w:hint="eastAsia"/>
                <w:bCs/>
                <w:szCs w:val="21"/>
              </w:rPr>
              <w:t>提供全部10家出版社证明，得5分；</w:t>
            </w:r>
          </w:p>
          <w:p w:rsidR="00813B89" w:rsidRPr="00714CB3" w:rsidRDefault="00813B89" w:rsidP="008E4498">
            <w:pPr>
              <w:rPr>
                <w:rFonts w:ascii="宋体" w:hAnsi="宋体" w:cs="宋体"/>
                <w:bCs/>
                <w:szCs w:val="21"/>
              </w:rPr>
            </w:pPr>
            <w:r w:rsidRPr="00714CB3">
              <w:rPr>
                <w:rFonts w:ascii="宋体" w:hAnsi="宋体" w:cs="宋体" w:hint="eastAsia"/>
                <w:bCs/>
                <w:szCs w:val="21"/>
              </w:rPr>
              <w:t>提供6-9家出版社证明，得3分；</w:t>
            </w:r>
          </w:p>
          <w:p w:rsidR="00813B89" w:rsidRPr="00714CB3" w:rsidRDefault="00813B89" w:rsidP="008E4498">
            <w:pPr>
              <w:rPr>
                <w:rFonts w:ascii="宋体" w:hAnsi="宋体" w:cs="宋体"/>
                <w:bCs/>
                <w:szCs w:val="21"/>
              </w:rPr>
            </w:pPr>
            <w:r w:rsidRPr="00714CB3">
              <w:rPr>
                <w:rFonts w:ascii="宋体" w:hAnsi="宋体" w:cs="宋体" w:hint="eastAsia"/>
                <w:bCs/>
                <w:szCs w:val="21"/>
              </w:rPr>
              <w:t>提供3-5家出版社证明，得1分；</w:t>
            </w:r>
          </w:p>
          <w:p w:rsidR="00813B89" w:rsidRPr="00714CB3" w:rsidRDefault="00813B89" w:rsidP="008E4498">
            <w:pPr>
              <w:rPr>
                <w:rFonts w:ascii="宋体" w:hAnsi="宋体" w:cs="宋体" w:hint="eastAsia"/>
                <w:bCs/>
                <w:szCs w:val="21"/>
              </w:rPr>
            </w:pPr>
            <w:r w:rsidRPr="00714CB3">
              <w:rPr>
                <w:rFonts w:ascii="宋体" w:hAnsi="宋体" w:cs="宋体" w:hint="eastAsia"/>
                <w:bCs/>
                <w:szCs w:val="21"/>
              </w:rPr>
              <w:t>提供低于3家出版社证明，不得分。</w:t>
            </w:r>
          </w:p>
          <w:p w:rsidR="00813B89" w:rsidRPr="00714CB3" w:rsidRDefault="00813B89" w:rsidP="008E4498">
            <w:pPr>
              <w:rPr>
                <w:rFonts w:ascii="宋体" w:hAnsi="宋体" w:cs="宋体" w:hint="eastAsia"/>
                <w:b/>
                <w:bCs/>
                <w:szCs w:val="21"/>
              </w:rPr>
            </w:pPr>
            <w:r w:rsidRPr="00714CB3">
              <w:rPr>
                <w:rFonts w:ascii="宋体" w:hAnsi="宋体" w:cs="宋体" w:hint="eastAsia"/>
                <w:b/>
                <w:bCs/>
                <w:szCs w:val="21"/>
              </w:rPr>
              <w:t>（提供的证明材料需盖有出版社公章，否则不予给分）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5</w:t>
            </w:r>
          </w:p>
        </w:tc>
      </w:tr>
      <w:tr w:rsidR="00813B89" w:rsidRPr="00714CB3" w:rsidTr="008E4498">
        <w:trPr>
          <w:trHeight w:val="950"/>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Align w:val="center"/>
          </w:tcPr>
          <w:p w:rsidR="00813B89" w:rsidRPr="00714CB3" w:rsidRDefault="00813B89" w:rsidP="008E4498">
            <w:pPr>
              <w:adjustRightInd w:val="0"/>
              <w:snapToGrid w:val="0"/>
              <w:jc w:val="center"/>
              <w:rPr>
                <w:rFonts w:ascii="宋体" w:hAnsi="宋体" w:cs="宋体" w:hint="eastAsia"/>
                <w:b/>
                <w:bCs/>
                <w:szCs w:val="21"/>
              </w:rPr>
            </w:pPr>
            <w:r w:rsidRPr="00714CB3">
              <w:rPr>
                <w:rFonts w:ascii="宋体" w:hAnsi="宋体" w:cs="宋体" w:hint="eastAsia"/>
                <w:b/>
                <w:bCs/>
                <w:szCs w:val="21"/>
              </w:rPr>
              <w:t>线上采选（2分）</w:t>
            </w:r>
          </w:p>
        </w:tc>
        <w:tc>
          <w:tcPr>
            <w:tcW w:w="6804" w:type="dxa"/>
            <w:vAlign w:val="center"/>
          </w:tcPr>
          <w:p w:rsidR="00813B89" w:rsidRPr="00714CB3" w:rsidRDefault="00813B89" w:rsidP="008E4498">
            <w:pPr>
              <w:rPr>
                <w:rFonts w:ascii="宋体" w:hAnsi="宋体" w:cs="宋体" w:hint="eastAsia"/>
                <w:bCs/>
                <w:szCs w:val="21"/>
              </w:rPr>
            </w:pPr>
            <w:r w:rsidRPr="00714CB3">
              <w:rPr>
                <w:rFonts w:ascii="宋体" w:hAnsi="宋体" w:cs="宋体" w:hint="eastAsia"/>
                <w:bCs/>
                <w:szCs w:val="21"/>
              </w:rPr>
              <w:t>投标人能自行开展线上馆配会，</w:t>
            </w:r>
            <w:r w:rsidRPr="00714CB3">
              <w:rPr>
                <w:rFonts w:ascii="宋体" w:hAnsi="宋体" w:cs="宋体"/>
                <w:bCs/>
                <w:szCs w:val="21"/>
              </w:rPr>
              <w:t>2022</w:t>
            </w:r>
            <w:r w:rsidRPr="00714CB3">
              <w:rPr>
                <w:rFonts w:ascii="宋体" w:hAnsi="宋体" w:cs="宋体" w:hint="eastAsia"/>
                <w:bCs/>
                <w:szCs w:val="21"/>
              </w:rPr>
              <w:t>年以来有举办过该类活动2次的得2分，1次的得1分，其他不得分。</w:t>
            </w:r>
            <w:r w:rsidRPr="00714CB3">
              <w:rPr>
                <w:rFonts w:ascii="宋体" w:hAnsi="宋体" w:cs="宋体" w:hint="eastAsia"/>
                <w:b/>
                <w:bCs/>
                <w:szCs w:val="21"/>
              </w:rPr>
              <w:t>（需提供相关佐证材料，未提供不得分）</w:t>
            </w:r>
          </w:p>
        </w:tc>
        <w:tc>
          <w:tcPr>
            <w:tcW w:w="567" w:type="dxa"/>
            <w:vAlign w:val="center"/>
          </w:tcPr>
          <w:p w:rsidR="00813B89" w:rsidRPr="00714CB3" w:rsidRDefault="00813B89" w:rsidP="008E4498">
            <w:pPr>
              <w:snapToGrid w:val="0"/>
              <w:jc w:val="center"/>
              <w:rPr>
                <w:rFonts w:ascii="宋体" w:hAnsi="宋体" w:cs="宋体" w:hint="eastAsia"/>
                <w:bCs/>
                <w:szCs w:val="21"/>
              </w:rPr>
            </w:pPr>
            <w:r w:rsidRPr="00714CB3">
              <w:rPr>
                <w:rFonts w:ascii="宋体" w:hAnsi="宋体" w:cs="宋体" w:hint="eastAsia"/>
                <w:bCs/>
                <w:szCs w:val="21"/>
              </w:rPr>
              <w:t>2</w:t>
            </w:r>
          </w:p>
        </w:tc>
      </w:tr>
      <w:tr w:rsidR="00813B89" w:rsidRPr="00714CB3" w:rsidTr="008E4498">
        <w:trPr>
          <w:trHeight w:val="2834"/>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Align w:val="center"/>
          </w:tcPr>
          <w:p w:rsidR="00813B89" w:rsidRPr="00714CB3" w:rsidRDefault="00813B89" w:rsidP="008E4498">
            <w:pPr>
              <w:adjustRightInd w:val="0"/>
              <w:snapToGrid w:val="0"/>
              <w:jc w:val="center"/>
              <w:rPr>
                <w:rFonts w:ascii="宋体" w:hAnsi="宋体" w:cs="宋体" w:hint="eastAsia"/>
                <w:b/>
                <w:bCs/>
                <w:szCs w:val="21"/>
              </w:rPr>
            </w:pPr>
            <w:r w:rsidRPr="00714CB3">
              <w:rPr>
                <w:rFonts w:ascii="宋体" w:hAnsi="宋体" w:cs="宋体" w:hint="eastAsia"/>
                <w:b/>
                <w:bCs/>
                <w:szCs w:val="21"/>
              </w:rPr>
              <w:t>应急采购能力（5分）</w:t>
            </w:r>
          </w:p>
        </w:tc>
        <w:tc>
          <w:tcPr>
            <w:tcW w:w="6804" w:type="dxa"/>
            <w:vAlign w:val="center"/>
          </w:tcPr>
          <w:p w:rsidR="00813B89" w:rsidRPr="00714CB3" w:rsidRDefault="00813B89" w:rsidP="008E4498">
            <w:pPr>
              <w:adjustRightInd w:val="0"/>
              <w:snapToGrid w:val="0"/>
              <w:rPr>
                <w:rFonts w:ascii="宋体" w:hAnsi="宋体" w:cs="宋体"/>
                <w:bCs/>
                <w:szCs w:val="21"/>
              </w:rPr>
            </w:pPr>
            <w:r w:rsidRPr="00714CB3">
              <w:rPr>
                <w:rFonts w:ascii="宋体" w:hAnsi="宋体" w:cs="宋体" w:hint="eastAsia"/>
                <w:bCs/>
                <w:szCs w:val="21"/>
              </w:rPr>
              <w:t>投标人能否采取各种方式积极配合图书馆随时进行急需、特殊图书的增订、补订等工作：</w:t>
            </w:r>
          </w:p>
          <w:p w:rsidR="00813B89" w:rsidRPr="00714CB3" w:rsidRDefault="00813B89" w:rsidP="008E4498">
            <w:pPr>
              <w:adjustRightInd w:val="0"/>
              <w:snapToGrid w:val="0"/>
              <w:rPr>
                <w:rFonts w:ascii="宋体" w:hAnsi="宋体" w:cs="宋体"/>
                <w:bCs/>
                <w:szCs w:val="21"/>
              </w:rPr>
            </w:pPr>
            <w:r w:rsidRPr="00714CB3">
              <w:rPr>
                <w:rFonts w:ascii="宋体" w:hAnsi="宋体" w:cs="宋体"/>
                <w:bCs/>
                <w:szCs w:val="21"/>
              </w:rPr>
              <w:t>1</w:t>
            </w:r>
            <w:r w:rsidRPr="00714CB3">
              <w:rPr>
                <w:rFonts w:ascii="宋体" w:hAnsi="宋体" w:cs="宋体" w:hint="eastAsia"/>
                <w:bCs/>
                <w:szCs w:val="21"/>
              </w:rPr>
              <w:t>、承诺对图书馆的突击采购需求30分钟内响应，3个工作日内送达的，得2分。</w:t>
            </w:r>
            <w:r w:rsidRPr="00714CB3">
              <w:rPr>
                <w:rFonts w:ascii="宋体" w:hAnsi="宋体" w:cs="宋体" w:hint="eastAsia"/>
                <w:b/>
                <w:bCs/>
                <w:szCs w:val="21"/>
              </w:rPr>
              <w:t>（需提供承诺函，未提供不得分）</w:t>
            </w:r>
          </w:p>
          <w:p w:rsidR="00813B89" w:rsidRPr="00714CB3" w:rsidRDefault="00813B89" w:rsidP="008E4498">
            <w:pPr>
              <w:adjustRightInd w:val="0"/>
              <w:snapToGrid w:val="0"/>
              <w:rPr>
                <w:rFonts w:ascii="宋体" w:hAnsi="宋体" w:cs="宋体"/>
                <w:b/>
                <w:bCs/>
                <w:szCs w:val="21"/>
              </w:rPr>
            </w:pPr>
            <w:r w:rsidRPr="00714CB3">
              <w:rPr>
                <w:rFonts w:ascii="宋体" w:hAnsi="宋体" w:cs="宋体" w:hint="eastAsia"/>
                <w:bCs/>
                <w:szCs w:val="21"/>
              </w:rPr>
              <w:t>2、承诺对图书馆的需求可通过“孔网”、“京东”、“当当”、“卓越”、“博库”等平台采购的，且其价格按中标折扣率结算的，得2分。</w:t>
            </w:r>
            <w:r w:rsidRPr="00714CB3">
              <w:rPr>
                <w:rFonts w:ascii="宋体" w:hAnsi="宋体" w:cs="宋体" w:hint="eastAsia"/>
                <w:b/>
                <w:bCs/>
                <w:szCs w:val="21"/>
              </w:rPr>
              <w:t>（需提供承诺函及</w:t>
            </w:r>
            <w:r w:rsidRPr="00714CB3">
              <w:rPr>
                <w:rFonts w:ascii="宋体" w:hAnsi="宋体" w:cs="宋体"/>
                <w:b/>
                <w:bCs/>
                <w:szCs w:val="21"/>
              </w:rPr>
              <w:t>2023</w:t>
            </w:r>
            <w:r w:rsidRPr="00714CB3">
              <w:rPr>
                <w:rFonts w:ascii="宋体" w:hAnsi="宋体" w:cs="宋体" w:hint="eastAsia"/>
                <w:b/>
                <w:bCs/>
                <w:szCs w:val="21"/>
              </w:rPr>
              <w:t>年以来和上述平台之一结算发票记录的扫描件，否则该项不得分）</w:t>
            </w:r>
          </w:p>
          <w:p w:rsidR="00813B89" w:rsidRPr="00714CB3" w:rsidRDefault="00813B89" w:rsidP="008E4498">
            <w:pPr>
              <w:adjustRightInd w:val="0"/>
              <w:snapToGrid w:val="0"/>
              <w:rPr>
                <w:rFonts w:ascii="宋体" w:hAnsi="宋体" w:cs="宋体" w:hint="eastAsia"/>
                <w:bCs/>
                <w:szCs w:val="21"/>
              </w:rPr>
            </w:pPr>
            <w:r w:rsidRPr="00714CB3">
              <w:rPr>
                <w:rFonts w:ascii="宋体" w:hAnsi="宋体" w:cs="宋体"/>
                <w:bCs/>
                <w:szCs w:val="21"/>
              </w:rPr>
              <w:t>3</w:t>
            </w:r>
            <w:r w:rsidRPr="00714CB3">
              <w:rPr>
                <w:rFonts w:ascii="宋体" w:hAnsi="宋体" w:cs="宋体" w:hint="eastAsia"/>
                <w:bCs/>
                <w:szCs w:val="21"/>
              </w:rPr>
              <w:t>、提供其它应急措施方案：措施实际有效的得1分；措施比较有效的得0.5分；措施无效的得0分。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5</w:t>
            </w:r>
          </w:p>
        </w:tc>
      </w:tr>
      <w:tr w:rsidR="00813B89" w:rsidRPr="00714CB3" w:rsidTr="008E4498">
        <w:trPr>
          <w:trHeight w:val="976"/>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Align w:val="center"/>
          </w:tcPr>
          <w:p w:rsidR="00813B89" w:rsidRPr="00714CB3" w:rsidRDefault="00813B89" w:rsidP="008E4498">
            <w:pPr>
              <w:adjustRightInd w:val="0"/>
              <w:snapToGrid w:val="0"/>
              <w:jc w:val="center"/>
              <w:rPr>
                <w:rFonts w:ascii="宋体" w:hAnsi="宋体" w:cs="宋体"/>
                <w:b/>
                <w:bCs/>
                <w:szCs w:val="21"/>
              </w:rPr>
            </w:pPr>
            <w:r w:rsidRPr="00714CB3">
              <w:rPr>
                <w:rFonts w:ascii="宋体" w:hAnsi="宋体" w:cs="宋体" w:hint="eastAsia"/>
                <w:b/>
                <w:bCs/>
                <w:szCs w:val="21"/>
              </w:rPr>
              <w:t>图书包装质量、运送及时性、搬运到位程度方案（3分）</w:t>
            </w:r>
          </w:p>
        </w:tc>
        <w:tc>
          <w:tcPr>
            <w:tcW w:w="6804" w:type="dxa"/>
            <w:vAlign w:val="center"/>
          </w:tcPr>
          <w:p w:rsidR="00813B89" w:rsidRPr="00714CB3" w:rsidRDefault="00813B89" w:rsidP="008E4498">
            <w:pPr>
              <w:pStyle w:val="a5"/>
              <w:rPr>
                <w:rFonts w:ascii="宋体" w:hAnsi="宋体" w:cs="宋体"/>
                <w:bCs/>
                <w:szCs w:val="21"/>
              </w:rPr>
            </w:pPr>
            <w:r w:rsidRPr="00714CB3">
              <w:rPr>
                <w:rFonts w:ascii="宋体" w:hAnsi="宋体" w:cs="宋体" w:hint="eastAsia"/>
                <w:bCs/>
                <w:szCs w:val="21"/>
              </w:rPr>
              <w:t>根据投标人提供到馆图书的包装是否符合运输和方便装卸的要求，能否及时运送，是否搬运到指定位置，物流标识是否清楚等方案进行评分：方案内容阐述清晰明确的得3分；方案内容阐述较清晰明确的得2分；方案内容阐述一般的得1分；方案差或未提供的得0分。</w:t>
            </w:r>
          </w:p>
        </w:tc>
        <w:tc>
          <w:tcPr>
            <w:tcW w:w="567" w:type="dxa"/>
            <w:vAlign w:val="center"/>
          </w:tcPr>
          <w:p w:rsidR="00813B89" w:rsidRPr="00714CB3" w:rsidRDefault="00813B89" w:rsidP="008E4498">
            <w:pPr>
              <w:adjustRightInd w:val="0"/>
              <w:snapToGrid w:val="0"/>
              <w:jc w:val="center"/>
              <w:rPr>
                <w:rFonts w:ascii="宋体" w:hAnsi="宋体" w:cs="宋体"/>
                <w:bCs/>
                <w:szCs w:val="21"/>
              </w:rPr>
            </w:pPr>
            <w:r w:rsidRPr="00714CB3">
              <w:rPr>
                <w:rFonts w:ascii="宋体" w:hAnsi="宋体" w:cs="宋体" w:hint="eastAsia"/>
                <w:bCs/>
                <w:szCs w:val="21"/>
              </w:rPr>
              <w:t>3</w:t>
            </w:r>
          </w:p>
        </w:tc>
      </w:tr>
      <w:tr w:rsidR="00813B89" w:rsidRPr="00714CB3" w:rsidTr="008E4498">
        <w:trPr>
          <w:trHeight w:val="1550"/>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Merge w:val="restart"/>
            <w:vAlign w:val="center"/>
          </w:tcPr>
          <w:p w:rsidR="00813B89" w:rsidRPr="00714CB3" w:rsidRDefault="00813B89" w:rsidP="008E4498">
            <w:pPr>
              <w:adjustRightInd w:val="0"/>
              <w:snapToGrid w:val="0"/>
              <w:jc w:val="center"/>
              <w:rPr>
                <w:rFonts w:ascii="宋体" w:hAnsi="宋体" w:cs="宋体" w:hint="eastAsia"/>
                <w:b/>
                <w:bCs/>
                <w:szCs w:val="21"/>
              </w:rPr>
            </w:pPr>
            <w:r w:rsidRPr="00714CB3">
              <w:rPr>
                <w:rFonts w:ascii="宋体" w:hAnsi="宋体" w:cs="宋体" w:hint="eastAsia"/>
                <w:b/>
                <w:bCs/>
                <w:szCs w:val="21"/>
              </w:rPr>
              <w:t>到馆加工服务（6分）</w:t>
            </w:r>
          </w:p>
        </w:tc>
        <w:tc>
          <w:tcPr>
            <w:tcW w:w="6804" w:type="dxa"/>
            <w:vAlign w:val="center"/>
          </w:tcPr>
          <w:p w:rsidR="00813B89" w:rsidRPr="00714CB3" w:rsidRDefault="00813B89" w:rsidP="008E4498">
            <w:pPr>
              <w:adjustRightInd w:val="0"/>
              <w:snapToGrid w:val="0"/>
              <w:rPr>
                <w:rFonts w:ascii="宋体" w:hAnsi="宋体" w:cs="宋体" w:hint="eastAsia"/>
                <w:bCs/>
                <w:szCs w:val="21"/>
              </w:rPr>
            </w:pPr>
            <w:r w:rsidRPr="00714CB3">
              <w:rPr>
                <w:rFonts w:ascii="宋体" w:hAnsi="宋体" w:cs="宋体" w:hint="eastAsia"/>
                <w:bCs/>
                <w:szCs w:val="21"/>
              </w:rPr>
              <w:t>1、承诺可在订单发出后30天内到馆编目加工的得2分；30-40天内可到馆编目加工的得1分。</w:t>
            </w:r>
          </w:p>
          <w:p w:rsidR="00813B89" w:rsidRPr="00714CB3" w:rsidRDefault="00813B89" w:rsidP="008E4498">
            <w:pPr>
              <w:adjustRightInd w:val="0"/>
              <w:snapToGrid w:val="0"/>
              <w:rPr>
                <w:rFonts w:ascii="宋体" w:hAnsi="宋体" w:cs="宋体" w:hint="eastAsia"/>
                <w:bCs/>
                <w:szCs w:val="21"/>
              </w:rPr>
            </w:pPr>
            <w:r w:rsidRPr="00714CB3">
              <w:rPr>
                <w:rFonts w:ascii="宋体" w:hAnsi="宋体" w:cs="宋体" w:hint="eastAsia"/>
                <w:bCs/>
                <w:szCs w:val="21"/>
              </w:rPr>
              <w:t>2、承诺数据加工有专业人员负责，能保质保量完成，低差错率，审核中发现数据问题能及时予以纠正的得1分。</w:t>
            </w:r>
          </w:p>
          <w:p w:rsidR="00813B89" w:rsidRPr="00714CB3" w:rsidRDefault="00813B89" w:rsidP="008E4498">
            <w:pPr>
              <w:adjustRightInd w:val="0"/>
              <w:snapToGrid w:val="0"/>
              <w:rPr>
                <w:rFonts w:ascii="宋体" w:hAnsi="宋体" w:cs="宋体" w:hint="eastAsia"/>
                <w:bCs/>
                <w:szCs w:val="21"/>
              </w:rPr>
            </w:pPr>
            <w:r w:rsidRPr="00714CB3">
              <w:rPr>
                <w:rFonts w:ascii="宋体" w:hAnsi="宋体" w:cs="宋体" w:hint="eastAsia"/>
                <w:bCs/>
                <w:szCs w:val="21"/>
              </w:rPr>
              <w:t>3、投标人保证到馆加工服务全部由本单位人员提供，且人员更换一年内不超过两人次的得2分；投标人委托加工的得1分。</w:t>
            </w:r>
          </w:p>
          <w:p w:rsidR="00813B89" w:rsidRPr="00714CB3" w:rsidRDefault="00813B89" w:rsidP="008E4498">
            <w:pPr>
              <w:adjustRightInd w:val="0"/>
              <w:snapToGrid w:val="0"/>
              <w:rPr>
                <w:rFonts w:ascii="宋体" w:hAnsi="宋体" w:cs="宋体" w:hint="eastAsia"/>
                <w:b/>
                <w:bCs/>
                <w:szCs w:val="21"/>
              </w:rPr>
            </w:pPr>
            <w:r w:rsidRPr="00714CB3">
              <w:rPr>
                <w:rFonts w:ascii="宋体" w:hAnsi="宋体" w:cs="宋体" w:hint="eastAsia"/>
                <w:b/>
                <w:bCs/>
                <w:szCs w:val="21"/>
              </w:rPr>
              <w:t>（需提供明确承诺，未提供不得分）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5</w:t>
            </w:r>
          </w:p>
        </w:tc>
      </w:tr>
      <w:tr w:rsidR="00813B89" w:rsidRPr="00714CB3" w:rsidTr="008E4498">
        <w:trPr>
          <w:trHeight w:val="700"/>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Merge/>
            <w:vAlign w:val="center"/>
          </w:tcPr>
          <w:p w:rsidR="00813B89" w:rsidRPr="00714CB3" w:rsidRDefault="00813B89" w:rsidP="008E4498">
            <w:pPr>
              <w:adjustRightInd w:val="0"/>
              <w:snapToGrid w:val="0"/>
              <w:jc w:val="center"/>
              <w:rPr>
                <w:rFonts w:ascii="宋体" w:hAnsi="宋体" w:cs="宋体" w:hint="eastAsia"/>
                <w:b/>
                <w:bCs/>
                <w:szCs w:val="21"/>
              </w:rPr>
            </w:pPr>
          </w:p>
        </w:tc>
        <w:tc>
          <w:tcPr>
            <w:tcW w:w="6804" w:type="dxa"/>
            <w:vAlign w:val="center"/>
          </w:tcPr>
          <w:p w:rsidR="00813B89" w:rsidRPr="00714CB3" w:rsidRDefault="00813B89" w:rsidP="008E4498">
            <w:pPr>
              <w:adjustRightInd w:val="0"/>
              <w:snapToGrid w:val="0"/>
              <w:rPr>
                <w:rFonts w:ascii="宋体" w:hAnsi="宋体" w:cs="宋体" w:hint="eastAsia"/>
                <w:b/>
                <w:bCs/>
                <w:szCs w:val="21"/>
              </w:rPr>
            </w:pPr>
            <w:r w:rsidRPr="00714CB3">
              <w:rPr>
                <w:rFonts w:ascii="宋体" w:hAnsi="宋体" w:cs="宋体" w:hint="eastAsia"/>
                <w:bCs/>
                <w:szCs w:val="21"/>
              </w:rPr>
              <w:t>到馆编目人员具备</w:t>
            </w:r>
            <w:r w:rsidRPr="00714CB3">
              <w:rPr>
                <w:rFonts w:ascii="宋体" w:hAnsi="宋体" w:cs="宋体"/>
                <w:bCs/>
                <w:szCs w:val="21"/>
              </w:rPr>
              <w:t>CALIS的编目员资格认证或国家图书馆编目员上岗证书</w:t>
            </w:r>
            <w:r w:rsidRPr="00714CB3">
              <w:rPr>
                <w:rFonts w:ascii="宋体" w:hAnsi="宋体" w:cs="宋体" w:hint="eastAsia"/>
                <w:bCs/>
                <w:szCs w:val="21"/>
              </w:rPr>
              <w:t>的得1分。</w:t>
            </w:r>
            <w:r w:rsidRPr="00714CB3">
              <w:rPr>
                <w:rFonts w:ascii="宋体" w:hAnsi="宋体" w:cs="宋体" w:hint="eastAsia"/>
                <w:b/>
                <w:bCs/>
                <w:szCs w:val="21"/>
              </w:rPr>
              <w:t>（需提供人员名单及其证书扫描件，未提供不得分）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1</w:t>
            </w:r>
          </w:p>
        </w:tc>
      </w:tr>
      <w:tr w:rsidR="00813B89" w:rsidRPr="00714CB3" w:rsidTr="008E4498">
        <w:trPr>
          <w:trHeight w:val="978"/>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Merge w:val="restart"/>
            <w:vAlign w:val="center"/>
          </w:tcPr>
          <w:p w:rsidR="00813B89" w:rsidRPr="00714CB3" w:rsidRDefault="00813B89" w:rsidP="008E4498">
            <w:pPr>
              <w:adjustRightInd w:val="0"/>
              <w:snapToGrid w:val="0"/>
              <w:jc w:val="center"/>
              <w:rPr>
                <w:rFonts w:ascii="宋体" w:hAnsi="宋体" w:cs="宋体" w:hint="eastAsia"/>
                <w:b/>
                <w:bCs/>
                <w:szCs w:val="21"/>
              </w:rPr>
            </w:pPr>
            <w:r w:rsidRPr="00714CB3">
              <w:rPr>
                <w:rFonts w:ascii="宋体" w:hAnsi="宋体" w:cs="宋体" w:hint="eastAsia"/>
                <w:b/>
                <w:bCs/>
                <w:szCs w:val="21"/>
              </w:rPr>
              <w:t>个性化服务（11分）</w:t>
            </w:r>
          </w:p>
        </w:tc>
        <w:tc>
          <w:tcPr>
            <w:tcW w:w="6804" w:type="dxa"/>
            <w:vAlign w:val="center"/>
          </w:tcPr>
          <w:p w:rsidR="00813B89" w:rsidRPr="00714CB3" w:rsidRDefault="00813B89" w:rsidP="008E4498">
            <w:pPr>
              <w:adjustRightInd w:val="0"/>
              <w:snapToGrid w:val="0"/>
              <w:rPr>
                <w:rFonts w:ascii="宋体" w:hAnsi="宋体" w:cs="宋体" w:hint="eastAsia"/>
                <w:bCs/>
                <w:szCs w:val="21"/>
              </w:rPr>
            </w:pPr>
            <w:r w:rsidRPr="00714CB3">
              <w:rPr>
                <w:rFonts w:ascii="宋体" w:hAnsi="宋体" w:cs="宋体" w:hint="eastAsia"/>
                <w:bCs/>
                <w:szCs w:val="21"/>
              </w:rPr>
              <w:t>1、承诺2025年协助采购单位完成1次书展阅读活动的得1分；</w:t>
            </w:r>
          </w:p>
          <w:p w:rsidR="00813B89" w:rsidRPr="00714CB3" w:rsidRDefault="00813B89" w:rsidP="008E4498">
            <w:pPr>
              <w:adjustRightInd w:val="0"/>
              <w:snapToGrid w:val="0"/>
              <w:rPr>
                <w:rFonts w:ascii="宋体" w:hAnsi="宋体" w:cs="宋体" w:hint="eastAsia"/>
                <w:bCs/>
                <w:szCs w:val="21"/>
              </w:rPr>
            </w:pPr>
            <w:r w:rsidRPr="00714CB3">
              <w:rPr>
                <w:rFonts w:ascii="宋体" w:hAnsi="宋体" w:cs="宋体" w:hint="eastAsia"/>
                <w:bCs/>
                <w:szCs w:val="21"/>
              </w:rPr>
              <w:t>2、提供可策划组织的主题书展较特色且具有可行性的得2分；提供可策划组织的主题书展大致契合的得1分；不可行或未提供的不得分。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3</w:t>
            </w:r>
          </w:p>
        </w:tc>
      </w:tr>
      <w:tr w:rsidR="00813B89" w:rsidRPr="00714CB3" w:rsidTr="008E4498">
        <w:trPr>
          <w:trHeight w:val="978"/>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Merge/>
            <w:vAlign w:val="center"/>
          </w:tcPr>
          <w:p w:rsidR="00813B89" w:rsidRPr="00714CB3" w:rsidRDefault="00813B89" w:rsidP="008E4498">
            <w:pPr>
              <w:adjustRightInd w:val="0"/>
              <w:snapToGrid w:val="0"/>
              <w:jc w:val="center"/>
              <w:rPr>
                <w:rFonts w:ascii="宋体" w:hAnsi="宋体" w:cs="宋体" w:hint="eastAsia"/>
                <w:b/>
                <w:bCs/>
                <w:szCs w:val="21"/>
              </w:rPr>
            </w:pPr>
          </w:p>
        </w:tc>
        <w:tc>
          <w:tcPr>
            <w:tcW w:w="6804" w:type="dxa"/>
            <w:vAlign w:val="center"/>
          </w:tcPr>
          <w:p w:rsidR="00813B89" w:rsidRPr="00714CB3" w:rsidRDefault="00813B89" w:rsidP="008E4498">
            <w:pPr>
              <w:adjustRightInd w:val="0"/>
              <w:snapToGrid w:val="0"/>
              <w:rPr>
                <w:rFonts w:ascii="宋体" w:hAnsi="宋体" w:cs="宋体" w:hint="eastAsia"/>
                <w:bCs/>
                <w:szCs w:val="21"/>
              </w:rPr>
            </w:pPr>
            <w:r w:rsidRPr="00714CB3">
              <w:rPr>
                <w:rFonts w:ascii="宋体" w:hAnsi="宋体" w:cs="宋体" w:hint="eastAsia"/>
                <w:bCs/>
                <w:szCs w:val="21"/>
              </w:rPr>
              <w:t>1、承诺2025年能为采购单位策划安排讲座活动1次的得2分；</w:t>
            </w:r>
          </w:p>
          <w:p w:rsidR="00813B89" w:rsidRPr="00714CB3" w:rsidRDefault="00813B89" w:rsidP="008E4498">
            <w:pPr>
              <w:adjustRightInd w:val="0"/>
              <w:snapToGrid w:val="0"/>
              <w:rPr>
                <w:rFonts w:ascii="宋体" w:hAnsi="宋体" w:cs="宋体" w:hint="eastAsia"/>
                <w:bCs/>
                <w:szCs w:val="21"/>
              </w:rPr>
            </w:pPr>
            <w:r w:rsidRPr="00714CB3">
              <w:rPr>
                <w:rFonts w:ascii="宋体" w:hAnsi="宋体" w:cs="宋体" w:hint="eastAsia"/>
                <w:bCs/>
                <w:szCs w:val="21"/>
              </w:rPr>
              <w:t>2、提供2022年以来为同本级(及以上)图书馆策划安排的讲座活动记录3次及以上的得3分；2次得2分；1次得1分；0次或未提供不得分。</w:t>
            </w:r>
            <w:r w:rsidRPr="00714CB3">
              <w:rPr>
                <w:rFonts w:ascii="宋体" w:hAnsi="宋体" w:cs="宋体" w:hint="eastAsia"/>
                <w:b/>
                <w:bCs/>
                <w:szCs w:val="21"/>
              </w:rPr>
              <w:t>（需提供合作图书馆盖章证明）</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5</w:t>
            </w:r>
          </w:p>
        </w:tc>
      </w:tr>
      <w:tr w:rsidR="00813B89" w:rsidRPr="00714CB3" w:rsidTr="008E4498">
        <w:trPr>
          <w:trHeight w:val="1275"/>
        </w:trPr>
        <w:tc>
          <w:tcPr>
            <w:tcW w:w="725" w:type="dxa"/>
            <w:vMerge/>
            <w:vAlign w:val="center"/>
          </w:tcPr>
          <w:p w:rsidR="00813B89" w:rsidRPr="00714CB3" w:rsidRDefault="00813B89" w:rsidP="008E4498">
            <w:pPr>
              <w:adjustRightInd w:val="0"/>
              <w:snapToGrid w:val="0"/>
              <w:jc w:val="center"/>
              <w:rPr>
                <w:rFonts w:ascii="宋体" w:hAnsi="宋体" w:cs="宋体"/>
                <w:b/>
                <w:snapToGrid w:val="0"/>
                <w:szCs w:val="21"/>
              </w:rPr>
            </w:pPr>
          </w:p>
        </w:tc>
        <w:tc>
          <w:tcPr>
            <w:tcW w:w="1485" w:type="dxa"/>
            <w:vMerge/>
            <w:vAlign w:val="center"/>
          </w:tcPr>
          <w:p w:rsidR="00813B89" w:rsidRPr="00714CB3" w:rsidRDefault="00813B89" w:rsidP="008E4498">
            <w:pPr>
              <w:adjustRightInd w:val="0"/>
              <w:snapToGrid w:val="0"/>
              <w:jc w:val="center"/>
              <w:rPr>
                <w:rFonts w:ascii="宋体" w:hAnsi="宋体" w:cs="宋体" w:hint="eastAsia"/>
                <w:b/>
                <w:bCs/>
                <w:szCs w:val="21"/>
              </w:rPr>
            </w:pPr>
          </w:p>
        </w:tc>
        <w:tc>
          <w:tcPr>
            <w:tcW w:w="6804" w:type="dxa"/>
            <w:vAlign w:val="center"/>
          </w:tcPr>
          <w:p w:rsidR="00813B89" w:rsidRPr="00714CB3" w:rsidRDefault="00813B89" w:rsidP="008E4498">
            <w:pPr>
              <w:adjustRightInd w:val="0"/>
              <w:snapToGrid w:val="0"/>
              <w:rPr>
                <w:rFonts w:ascii="宋体" w:hAnsi="宋体" w:cs="宋体" w:hint="eastAsia"/>
                <w:bCs/>
                <w:szCs w:val="21"/>
              </w:rPr>
            </w:pPr>
            <w:r w:rsidRPr="00714CB3">
              <w:rPr>
                <w:rFonts w:ascii="宋体" w:hAnsi="宋体" w:cs="宋体" w:hint="eastAsia"/>
                <w:bCs/>
                <w:szCs w:val="21"/>
              </w:rPr>
              <w:t>除以上两点，针对线上活动，提供可策划服务的活动具备吸引力且能为采购单位完成的得3分；提供可策划服务的活动大致契合并能为采购单位完成的得2分；提供可策划服务的活动有缺陷的得1分；活动方案不可行或未提供的不得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3</w:t>
            </w:r>
          </w:p>
        </w:tc>
      </w:tr>
      <w:tr w:rsidR="00813B89" w:rsidRPr="00714CB3" w:rsidTr="008E4498">
        <w:trPr>
          <w:trHeight w:val="1017"/>
        </w:trPr>
        <w:tc>
          <w:tcPr>
            <w:tcW w:w="725" w:type="dxa"/>
            <w:vMerge w:val="restart"/>
            <w:vAlign w:val="center"/>
          </w:tcPr>
          <w:p w:rsidR="00813B89" w:rsidRPr="00714CB3" w:rsidRDefault="00813B89" w:rsidP="008E4498">
            <w:pPr>
              <w:adjustRightInd w:val="0"/>
              <w:snapToGrid w:val="0"/>
              <w:jc w:val="center"/>
              <w:rPr>
                <w:rFonts w:ascii="宋体" w:hAnsi="宋体" w:cs="宋体"/>
                <w:b/>
                <w:snapToGrid w:val="0"/>
                <w:szCs w:val="21"/>
              </w:rPr>
            </w:pPr>
            <w:r w:rsidRPr="00714CB3">
              <w:rPr>
                <w:rFonts w:ascii="宋体" w:hAnsi="宋体" w:hint="eastAsia"/>
                <w:b/>
                <w:kern w:val="0"/>
                <w:szCs w:val="21"/>
              </w:rPr>
              <w:lastRenderedPageBreak/>
              <w:t>商务部分17分</w:t>
            </w:r>
          </w:p>
        </w:tc>
        <w:tc>
          <w:tcPr>
            <w:tcW w:w="1485" w:type="dxa"/>
            <w:vAlign w:val="center"/>
          </w:tcPr>
          <w:p w:rsidR="00813B89" w:rsidRPr="00714CB3" w:rsidRDefault="00813B89" w:rsidP="008E4498">
            <w:pPr>
              <w:adjustRightInd w:val="0"/>
              <w:snapToGrid w:val="0"/>
              <w:jc w:val="center"/>
              <w:rPr>
                <w:rFonts w:ascii="宋体" w:hAnsi="宋体" w:cs="宋体"/>
                <w:b/>
                <w:bCs/>
                <w:szCs w:val="21"/>
              </w:rPr>
            </w:pPr>
            <w:r w:rsidRPr="00714CB3">
              <w:rPr>
                <w:rFonts w:ascii="宋体" w:hAnsi="宋体" w:cs="宋体" w:hint="eastAsia"/>
                <w:b/>
                <w:bCs/>
                <w:szCs w:val="21"/>
              </w:rPr>
              <w:t>投标人综合实力（1分）</w:t>
            </w:r>
          </w:p>
        </w:tc>
        <w:tc>
          <w:tcPr>
            <w:tcW w:w="6804" w:type="dxa"/>
            <w:vAlign w:val="center"/>
          </w:tcPr>
          <w:p w:rsidR="00813B89" w:rsidRPr="00714CB3" w:rsidRDefault="00813B89" w:rsidP="008E4498">
            <w:pPr>
              <w:rPr>
                <w:rFonts w:ascii="宋体" w:hAnsi="宋体" w:cs="宋体"/>
                <w:bCs/>
                <w:szCs w:val="21"/>
              </w:rPr>
            </w:pPr>
            <w:r w:rsidRPr="00714CB3">
              <w:rPr>
                <w:rFonts w:ascii="宋体" w:hAnsi="宋体" w:cs="宋体" w:hint="eastAsia"/>
                <w:bCs/>
                <w:szCs w:val="21"/>
              </w:rPr>
              <w:t xml:space="preserve">1、提供ISO9001质量管理认证证书的得0.5分； </w:t>
            </w:r>
          </w:p>
          <w:p w:rsidR="00813B89" w:rsidRPr="00714CB3" w:rsidRDefault="00813B89" w:rsidP="008E4498">
            <w:pPr>
              <w:rPr>
                <w:rFonts w:ascii="宋体" w:hAnsi="宋体" w:cs="宋体"/>
                <w:bCs/>
                <w:szCs w:val="21"/>
              </w:rPr>
            </w:pPr>
            <w:r w:rsidRPr="00714CB3">
              <w:rPr>
                <w:rFonts w:ascii="宋体" w:hAnsi="宋体" w:cs="宋体" w:hint="eastAsia"/>
                <w:bCs/>
                <w:szCs w:val="21"/>
              </w:rPr>
              <w:t>2、提供环境管理体系认证证书的得0.5分。</w:t>
            </w:r>
          </w:p>
          <w:p w:rsidR="00813B89" w:rsidRPr="00714CB3" w:rsidRDefault="00813B89" w:rsidP="008E4498">
            <w:pPr>
              <w:rPr>
                <w:rFonts w:ascii="宋体" w:hAnsi="宋体" w:cs="宋体"/>
                <w:b/>
                <w:bCs/>
                <w:szCs w:val="21"/>
              </w:rPr>
            </w:pPr>
            <w:r w:rsidRPr="00714CB3">
              <w:rPr>
                <w:rFonts w:ascii="宋体" w:hAnsi="宋体" w:cs="宋体" w:hint="eastAsia"/>
                <w:b/>
                <w:bCs/>
                <w:szCs w:val="21"/>
              </w:rPr>
              <w:t>（需提供证书扫描件并加盖投标人公章，未提供不得分）</w:t>
            </w:r>
          </w:p>
        </w:tc>
        <w:tc>
          <w:tcPr>
            <w:tcW w:w="567" w:type="dxa"/>
            <w:vAlign w:val="center"/>
          </w:tcPr>
          <w:p w:rsidR="00813B89" w:rsidRPr="00714CB3" w:rsidRDefault="00813B89" w:rsidP="008E4498">
            <w:pPr>
              <w:adjustRightInd w:val="0"/>
              <w:snapToGrid w:val="0"/>
              <w:jc w:val="center"/>
              <w:rPr>
                <w:rFonts w:ascii="宋体" w:hAnsi="宋体" w:cs="宋体"/>
                <w:bCs/>
                <w:szCs w:val="21"/>
              </w:rPr>
            </w:pPr>
            <w:r w:rsidRPr="00714CB3">
              <w:rPr>
                <w:rFonts w:ascii="宋体" w:hAnsi="宋体" w:cs="宋体" w:hint="eastAsia"/>
                <w:bCs/>
                <w:szCs w:val="21"/>
              </w:rPr>
              <w:t>1</w:t>
            </w:r>
          </w:p>
        </w:tc>
      </w:tr>
      <w:tr w:rsidR="00813B89" w:rsidRPr="00714CB3" w:rsidTr="008E4498">
        <w:trPr>
          <w:trHeight w:val="1408"/>
        </w:trPr>
        <w:tc>
          <w:tcPr>
            <w:tcW w:w="725" w:type="dxa"/>
            <w:vMerge/>
            <w:vAlign w:val="center"/>
          </w:tcPr>
          <w:p w:rsidR="00813B89" w:rsidRPr="00714CB3" w:rsidRDefault="00813B89" w:rsidP="008E4498">
            <w:pPr>
              <w:adjustRightInd w:val="0"/>
              <w:snapToGrid w:val="0"/>
              <w:jc w:val="center"/>
              <w:rPr>
                <w:rFonts w:ascii="宋体" w:hAnsi="宋体" w:hint="eastAsia"/>
                <w:b/>
                <w:kern w:val="0"/>
                <w:szCs w:val="21"/>
              </w:rPr>
            </w:pPr>
          </w:p>
        </w:tc>
        <w:tc>
          <w:tcPr>
            <w:tcW w:w="1485" w:type="dxa"/>
            <w:vAlign w:val="center"/>
          </w:tcPr>
          <w:p w:rsidR="00813B89" w:rsidRPr="00714CB3" w:rsidRDefault="00813B89" w:rsidP="008E4498">
            <w:pPr>
              <w:adjustRightInd w:val="0"/>
              <w:snapToGrid w:val="0"/>
              <w:jc w:val="center"/>
              <w:rPr>
                <w:rFonts w:ascii="宋体" w:hAnsi="宋体" w:cs="宋体" w:hint="eastAsia"/>
                <w:b/>
                <w:bCs/>
                <w:szCs w:val="21"/>
              </w:rPr>
            </w:pPr>
            <w:r w:rsidRPr="00714CB3">
              <w:rPr>
                <w:rFonts w:ascii="宋体" w:hAnsi="宋体" w:cs="宋体" w:hint="eastAsia"/>
                <w:b/>
                <w:bCs/>
                <w:szCs w:val="21"/>
              </w:rPr>
              <w:t>投标人业绩（3分）</w:t>
            </w:r>
          </w:p>
        </w:tc>
        <w:tc>
          <w:tcPr>
            <w:tcW w:w="6804" w:type="dxa"/>
            <w:vAlign w:val="center"/>
          </w:tcPr>
          <w:p w:rsidR="00813B89" w:rsidRPr="00714CB3" w:rsidRDefault="00813B89" w:rsidP="008E4498">
            <w:pPr>
              <w:rPr>
                <w:rFonts w:ascii="宋体" w:hAnsi="宋体" w:cs="宋体"/>
                <w:bCs/>
                <w:szCs w:val="21"/>
              </w:rPr>
            </w:pPr>
            <w:r w:rsidRPr="00714CB3">
              <w:rPr>
                <w:rFonts w:ascii="宋体" w:hAnsi="宋体" w:cs="宋体" w:hint="eastAsia"/>
                <w:bCs/>
                <w:szCs w:val="21"/>
              </w:rPr>
              <w:t>投标人自2022年1月1日以来（以合同签订时间为准）承担过同类项目业绩的，每提供1个业绩得0.5分，最高得3分（同个业主单位的合同不重复计分）。</w:t>
            </w:r>
            <w:r w:rsidRPr="00714CB3">
              <w:rPr>
                <w:rFonts w:ascii="宋体" w:hAnsi="宋体" w:cs="宋体" w:hint="eastAsia"/>
                <w:b/>
                <w:bCs/>
                <w:szCs w:val="21"/>
              </w:rPr>
              <w:t>（需提供发票和项目合同扫描件并加盖投标人公章，两者缺一不可，提供不全或未提供均不得分）</w:t>
            </w:r>
          </w:p>
        </w:tc>
        <w:tc>
          <w:tcPr>
            <w:tcW w:w="567" w:type="dxa"/>
            <w:vAlign w:val="center"/>
          </w:tcPr>
          <w:p w:rsidR="00813B89" w:rsidRPr="00714CB3" w:rsidRDefault="00813B89" w:rsidP="008E4498">
            <w:pPr>
              <w:snapToGrid w:val="0"/>
              <w:jc w:val="center"/>
              <w:rPr>
                <w:rFonts w:ascii="宋体" w:hAnsi="宋体" w:cs="宋体"/>
                <w:bCs/>
                <w:szCs w:val="21"/>
              </w:rPr>
            </w:pPr>
            <w:r w:rsidRPr="00714CB3">
              <w:rPr>
                <w:rFonts w:ascii="宋体" w:hAnsi="宋体" w:cs="宋体" w:hint="eastAsia"/>
                <w:bCs/>
                <w:szCs w:val="21"/>
              </w:rPr>
              <w:t>3</w:t>
            </w:r>
          </w:p>
        </w:tc>
      </w:tr>
      <w:tr w:rsidR="00813B89" w:rsidRPr="00714CB3" w:rsidTr="008E4498">
        <w:trPr>
          <w:trHeight w:val="1116"/>
        </w:trPr>
        <w:tc>
          <w:tcPr>
            <w:tcW w:w="725" w:type="dxa"/>
            <w:vMerge/>
            <w:vAlign w:val="center"/>
          </w:tcPr>
          <w:p w:rsidR="00813B89" w:rsidRPr="00714CB3" w:rsidRDefault="00813B89" w:rsidP="008E4498">
            <w:pPr>
              <w:adjustRightInd w:val="0"/>
              <w:snapToGrid w:val="0"/>
              <w:jc w:val="center"/>
              <w:rPr>
                <w:rFonts w:ascii="宋体" w:hAnsi="宋体" w:hint="eastAsia"/>
                <w:b/>
                <w:kern w:val="0"/>
                <w:szCs w:val="21"/>
              </w:rPr>
            </w:pPr>
          </w:p>
        </w:tc>
        <w:tc>
          <w:tcPr>
            <w:tcW w:w="1485" w:type="dxa"/>
            <w:vMerge w:val="restart"/>
            <w:vAlign w:val="center"/>
          </w:tcPr>
          <w:p w:rsidR="00813B89" w:rsidRPr="00714CB3" w:rsidRDefault="00813B89" w:rsidP="008E4498">
            <w:pPr>
              <w:adjustRightInd w:val="0"/>
              <w:snapToGrid w:val="0"/>
              <w:jc w:val="center"/>
              <w:rPr>
                <w:rFonts w:ascii="宋体" w:hAnsi="宋体" w:cs="宋体" w:hint="eastAsia"/>
                <w:b/>
                <w:bCs/>
                <w:szCs w:val="21"/>
              </w:rPr>
            </w:pPr>
            <w:r w:rsidRPr="00714CB3">
              <w:rPr>
                <w:rFonts w:ascii="宋体" w:hAnsi="宋体" w:cs="宋体" w:hint="eastAsia"/>
                <w:b/>
                <w:bCs/>
                <w:szCs w:val="21"/>
              </w:rPr>
              <w:t>现采能力（4分）</w:t>
            </w:r>
          </w:p>
        </w:tc>
        <w:tc>
          <w:tcPr>
            <w:tcW w:w="6804" w:type="dxa"/>
            <w:vAlign w:val="center"/>
          </w:tcPr>
          <w:p w:rsidR="00813B89" w:rsidRPr="00714CB3" w:rsidRDefault="00813B89" w:rsidP="008E4498">
            <w:pPr>
              <w:rPr>
                <w:rFonts w:ascii="宋体" w:hAnsi="宋体" w:cs="宋体"/>
                <w:bCs/>
                <w:szCs w:val="21"/>
              </w:rPr>
            </w:pPr>
            <w:r w:rsidRPr="00714CB3">
              <w:rPr>
                <w:rFonts w:ascii="宋体" w:hAnsi="宋体" w:cs="宋体" w:hint="eastAsia"/>
                <w:bCs/>
                <w:szCs w:val="21"/>
              </w:rPr>
              <w:t>投标人承诺合作期内提供采购单位至少两名工作人员参加至少1次全国性大型书市现采或现场图书采购，并承担因采购发生的交通费、住宿费、工作餐及设备等相关费用的，得2分。</w:t>
            </w:r>
            <w:r w:rsidRPr="00714CB3">
              <w:rPr>
                <w:rFonts w:ascii="宋体" w:hAnsi="宋体" w:cs="宋体" w:hint="eastAsia"/>
                <w:b/>
                <w:bCs/>
                <w:szCs w:val="21"/>
              </w:rPr>
              <w:t>（需提供明确承诺，未提供不得分）</w:t>
            </w:r>
          </w:p>
        </w:tc>
        <w:tc>
          <w:tcPr>
            <w:tcW w:w="567" w:type="dxa"/>
            <w:vAlign w:val="center"/>
          </w:tcPr>
          <w:p w:rsidR="00813B89" w:rsidRPr="00714CB3" w:rsidRDefault="00813B89" w:rsidP="008E4498">
            <w:pPr>
              <w:snapToGrid w:val="0"/>
              <w:jc w:val="center"/>
              <w:rPr>
                <w:rFonts w:ascii="宋体" w:hAnsi="宋体" w:cs="宋体"/>
                <w:bCs/>
                <w:szCs w:val="21"/>
              </w:rPr>
            </w:pPr>
            <w:r w:rsidRPr="00714CB3">
              <w:rPr>
                <w:rFonts w:ascii="宋体" w:hAnsi="宋体" w:cs="宋体" w:hint="eastAsia"/>
                <w:bCs/>
                <w:szCs w:val="21"/>
              </w:rPr>
              <w:t>2</w:t>
            </w:r>
          </w:p>
        </w:tc>
      </w:tr>
      <w:tr w:rsidR="00813B89" w:rsidRPr="00714CB3" w:rsidTr="008E4498">
        <w:trPr>
          <w:trHeight w:val="1698"/>
        </w:trPr>
        <w:tc>
          <w:tcPr>
            <w:tcW w:w="725" w:type="dxa"/>
            <w:vMerge/>
            <w:vAlign w:val="center"/>
          </w:tcPr>
          <w:p w:rsidR="00813B89" w:rsidRPr="00714CB3" w:rsidRDefault="00813B89" w:rsidP="008E4498">
            <w:pPr>
              <w:adjustRightInd w:val="0"/>
              <w:snapToGrid w:val="0"/>
              <w:jc w:val="center"/>
              <w:rPr>
                <w:rFonts w:ascii="宋体" w:hAnsi="宋体" w:hint="eastAsia"/>
                <w:b/>
                <w:kern w:val="0"/>
                <w:szCs w:val="21"/>
              </w:rPr>
            </w:pPr>
          </w:p>
        </w:tc>
        <w:tc>
          <w:tcPr>
            <w:tcW w:w="1485" w:type="dxa"/>
            <w:vMerge/>
            <w:vAlign w:val="center"/>
          </w:tcPr>
          <w:p w:rsidR="00813B89" w:rsidRPr="00714CB3" w:rsidRDefault="00813B89" w:rsidP="008E4498">
            <w:pPr>
              <w:adjustRightInd w:val="0"/>
              <w:snapToGrid w:val="0"/>
              <w:jc w:val="center"/>
              <w:rPr>
                <w:rFonts w:ascii="宋体" w:hAnsi="宋体" w:cs="宋体" w:hint="eastAsia"/>
                <w:b/>
                <w:bCs/>
                <w:szCs w:val="21"/>
              </w:rPr>
            </w:pPr>
          </w:p>
        </w:tc>
        <w:tc>
          <w:tcPr>
            <w:tcW w:w="6804" w:type="dxa"/>
            <w:vAlign w:val="center"/>
          </w:tcPr>
          <w:p w:rsidR="00813B89" w:rsidRPr="00714CB3" w:rsidRDefault="00813B89" w:rsidP="008E4498">
            <w:pPr>
              <w:rPr>
                <w:rFonts w:ascii="宋体" w:hAnsi="宋体" w:cs="宋体" w:hint="eastAsia"/>
                <w:bCs/>
                <w:szCs w:val="21"/>
              </w:rPr>
            </w:pPr>
            <w:r w:rsidRPr="00714CB3">
              <w:rPr>
                <w:rFonts w:ascii="宋体" w:hAnsi="宋体" w:cs="宋体" w:hint="eastAsia"/>
                <w:bCs/>
                <w:szCs w:val="21"/>
              </w:rPr>
              <w:t>投标人现采场地≥10000平方米的得2分；7500平方米≤现采场地＜10000平方米的得1.5分；5000平方米≤现采场地＜7500平方米的得1分；3000平方米≤现采场地＜5000平方米的得0.5分。</w:t>
            </w:r>
            <w:r w:rsidRPr="00714CB3">
              <w:rPr>
                <w:rFonts w:ascii="宋体" w:hAnsi="宋体" w:cs="宋体" w:hint="eastAsia"/>
                <w:b/>
                <w:bCs/>
                <w:szCs w:val="21"/>
              </w:rPr>
              <w:t>（自有场地需提供房产证明扫描件，租赁场地的提供房产证明及租赁协议扫描件，并加盖公章，未提供不得分）</w:t>
            </w:r>
            <w:r w:rsidRPr="00714CB3">
              <w:rPr>
                <w:rFonts w:ascii="宋体" w:hAnsi="宋体" w:cs="宋体" w:hint="eastAsia"/>
                <w:bCs/>
                <w:szCs w:val="21"/>
              </w:rPr>
              <w:t>若投标人现采场地小于3000平方米，但能组织采购单位参加包括：全国书市、北京图书订货会、上海书市等同等规模大型书市现采活动，提供2022年后县区级及以上四家公共馆出具的书面证明文件盖公章，每份证明文件得0.5分，最高得2分。</w:t>
            </w:r>
          </w:p>
        </w:tc>
        <w:tc>
          <w:tcPr>
            <w:tcW w:w="567" w:type="dxa"/>
            <w:vAlign w:val="center"/>
          </w:tcPr>
          <w:p w:rsidR="00813B89" w:rsidRPr="00714CB3" w:rsidRDefault="00813B89" w:rsidP="008E4498">
            <w:pPr>
              <w:snapToGrid w:val="0"/>
              <w:jc w:val="center"/>
              <w:rPr>
                <w:rFonts w:ascii="宋体" w:hAnsi="宋体" w:cs="宋体"/>
                <w:bCs/>
                <w:szCs w:val="21"/>
              </w:rPr>
            </w:pPr>
            <w:r w:rsidRPr="00714CB3">
              <w:rPr>
                <w:rFonts w:ascii="宋体" w:hAnsi="宋体" w:cs="宋体" w:hint="eastAsia"/>
                <w:bCs/>
                <w:szCs w:val="21"/>
              </w:rPr>
              <w:t>2</w:t>
            </w:r>
          </w:p>
        </w:tc>
      </w:tr>
      <w:tr w:rsidR="00813B89" w:rsidRPr="00714CB3" w:rsidTr="008E4498">
        <w:trPr>
          <w:trHeight w:val="1539"/>
        </w:trPr>
        <w:tc>
          <w:tcPr>
            <w:tcW w:w="725" w:type="dxa"/>
            <w:vMerge/>
            <w:vAlign w:val="center"/>
          </w:tcPr>
          <w:p w:rsidR="00813B89" w:rsidRPr="00714CB3" w:rsidRDefault="00813B89" w:rsidP="008E4498">
            <w:pPr>
              <w:adjustRightInd w:val="0"/>
              <w:snapToGrid w:val="0"/>
              <w:jc w:val="center"/>
              <w:rPr>
                <w:rFonts w:ascii="宋体" w:hAnsi="宋体" w:hint="eastAsia"/>
                <w:b/>
                <w:kern w:val="0"/>
                <w:szCs w:val="21"/>
              </w:rPr>
            </w:pPr>
          </w:p>
        </w:tc>
        <w:tc>
          <w:tcPr>
            <w:tcW w:w="1485" w:type="dxa"/>
            <w:vMerge w:val="restart"/>
            <w:vAlign w:val="center"/>
          </w:tcPr>
          <w:p w:rsidR="00813B89" w:rsidRPr="00714CB3" w:rsidRDefault="00813B89" w:rsidP="008E4498">
            <w:pPr>
              <w:jc w:val="center"/>
              <w:rPr>
                <w:rFonts w:ascii="宋体" w:hAnsi="宋体" w:cs="宋体" w:hint="eastAsia"/>
                <w:b/>
                <w:bCs/>
                <w:szCs w:val="21"/>
              </w:rPr>
            </w:pPr>
            <w:r w:rsidRPr="00714CB3">
              <w:rPr>
                <w:rFonts w:ascii="宋体" w:hAnsi="宋体" w:cs="宋体" w:hint="eastAsia"/>
                <w:b/>
                <w:bCs/>
                <w:szCs w:val="21"/>
              </w:rPr>
              <w:t>售后服务能力（9分）</w:t>
            </w:r>
          </w:p>
        </w:tc>
        <w:tc>
          <w:tcPr>
            <w:tcW w:w="6804" w:type="dxa"/>
            <w:vAlign w:val="center"/>
          </w:tcPr>
          <w:p w:rsidR="00813B89" w:rsidRPr="00714CB3" w:rsidRDefault="00813B89" w:rsidP="008E4498">
            <w:pPr>
              <w:rPr>
                <w:rFonts w:ascii="宋体" w:hAnsi="宋体" w:cs="宋体" w:hint="eastAsia"/>
                <w:bCs/>
                <w:szCs w:val="21"/>
              </w:rPr>
            </w:pPr>
            <w:r w:rsidRPr="00714CB3">
              <w:rPr>
                <w:rFonts w:ascii="宋体" w:hAnsi="宋体" w:cs="宋体" w:hint="eastAsia"/>
                <w:bCs/>
                <w:szCs w:val="21"/>
              </w:rPr>
              <w:t>对因预订调整、馆藏不符等原因退货无条件接受，并承担退货、更换等费用。对预定的图书，但因投标人原因不能及时到达，采购单位有权采取相应的补救措施，投标人承诺承担对上述造成的各项损失或增加的各项费用。完全响应上述要求的得4分。</w:t>
            </w:r>
            <w:r w:rsidRPr="00714CB3">
              <w:rPr>
                <w:rFonts w:ascii="宋体" w:hAnsi="宋体" w:cs="宋体" w:hint="eastAsia"/>
                <w:b/>
                <w:bCs/>
                <w:szCs w:val="21"/>
              </w:rPr>
              <w:t>（需提供明确承诺，承诺内容缺项或未提供的不得分）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4</w:t>
            </w:r>
          </w:p>
        </w:tc>
      </w:tr>
      <w:tr w:rsidR="00813B89" w:rsidRPr="00714CB3" w:rsidTr="008E4498">
        <w:trPr>
          <w:trHeight w:val="1694"/>
        </w:trPr>
        <w:tc>
          <w:tcPr>
            <w:tcW w:w="725" w:type="dxa"/>
            <w:vMerge/>
            <w:vAlign w:val="center"/>
          </w:tcPr>
          <w:p w:rsidR="00813B89" w:rsidRPr="00714CB3" w:rsidRDefault="00813B89" w:rsidP="008E4498">
            <w:pPr>
              <w:adjustRightInd w:val="0"/>
              <w:snapToGrid w:val="0"/>
              <w:jc w:val="center"/>
              <w:rPr>
                <w:rFonts w:ascii="宋体" w:hAnsi="宋体" w:hint="eastAsia"/>
                <w:b/>
                <w:kern w:val="0"/>
                <w:szCs w:val="21"/>
              </w:rPr>
            </w:pPr>
          </w:p>
        </w:tc>
        <w:tc>
          <w:tcPr>
            <w:tcW w:w="1485" w:type="dxa"/>
            <w:vMerge/>
            <w:vAlign w:val="center"/>
          </w:tcPr>
          <w:p w:rsidR="00813B89" w:rsidRPr="00714CB3" w:rsidRDefault="00813B89" w:rsidP="008E4498">
            <w:pPr>
              <w:jc w:val="center"/>
              <w:rPr>
                <w:rFonts w:ascii="宋体" w:hAnsi="宋体" w:cs="宋体" w:hint="eastAsia"/>
                <w:bCs/>
                <w:szCs w:val="21"/>
              </w:rPr>
            </w:pPr>
          </w:p>
        </w:tc>
        <w:tc>
          <w:tcPr>
            <w:tcW w:w="6804" w:type="dxa"/>
            <w:vAlign w:val="center"/>
          </w:tcPr>
          <w:p w:rsidR="00813B89" w:rsidRPr="00714CB3" w:rsidRDefault="00813B89" w:rsidP="008E4498">
            <w:pPr>
              <w:rPr>
                <w:rFonts w:ascii="宋体" w:hAnsi="宋体" w:cs="宋体" w:hint="eastAsia"/>
                <w:bCs/>
                <w:szCs w:val="21"/>
              </w:rPr>
            </w:pPr>
            <w:r w:rsidRPr="00714CB3">
              <w:rPr>
                <w:rFonts w:ascii="宋体" w:hAnsi="宋体" w:cs="宋体" w:hint="eastAsia"/>
                <w:bCs/>
                <w:szCs w:val="21"/>
              </w:rPr>
              <w:t>根据投标人的售后服务能力进行评分，包括售后服务承诺、以及售后服务承诺到达现场时间、距项目实施地最近的服务网点详细介绍（如地理位置、技术力量、工作业绩、服务内容等）：能非常及时提供售后服务得5分；响应时间比较合理、服务比较可行的得4分；响应时间合理、服务可行的得3分；服务能力基本可行得2分；提供方案的得1分；未提供的得0分。</w:t>
            </w:r>
          </w:p>
        </w:tc>
        <w:tc>
          <w:tcPr>
            <w:tcW w:w="567" w:type="dxa"/>
            <w:vAlign w:val="center"/>
          </w:tcPr>
          <w:p w:rsidR="00813B89" w:rsidRPr="00714CB3" w:rsidRDefault="00813B89" w:rsidP="008E4498">
            <w:pPr>
              <w:adjustRightInd w:val="0"/>
              <w:snapToGrid w:val="0"/>
              <w:jc w:val="center"/>
              <w:rPr>
                <w:rFonts w:ascii="宋体" w:hAnsi="宋体" w:cs="宋体" w:hint="eastAsia"/>
                <w:bCs/>
                <w:szCs w:val="21"/>
              </w:rPr>
            </w:pPr>
            <w:r w:rsidRPr="00714CB3">
              <w:rPr>
                <w:rFonts w:ascii="宋体" w:hAnsi="宋体" w:cs="宋体" w:hint="eastAsia"/>
                <w:bCs/>
                <w:szCs w:val="21"/>
              </w:rPr>
              <w:t>5</w:t>
            </w:r>
          </w:p>
        </w:tc>
      </w:tr>
      <w:tr w:rsidR="00813B89" w:rsidRPr="00714CB3" w:rsidTr="008E4498">
        <w:trPr>
          <w:trHeight w:val="981"/>
        </w:trPr>
        <w:tc>
          <w:tcPr>
            <w:tcW w:w="725" w:type="dxa"/>
            <w:vAlign w:val="center"/>
          </w:tcPr>
          <w:p w:rsidR="00813B89" w:rsidRPr="00714CB3" w:rsidRDefault="00813B89" w:rsidP="008E4498">
            <w:pPr>
              <w:jc w:val="center"/>
              <w:rPr>
                <w:rFonts w:ascii="宋体" w:hAnsi="宋体" w:cs="宋体"/>
                <w:b/>
                <w:szCs w:val="21"/>
              </w:rPr>
            </w:pPr>
            <w:r w:rsidRPr="00714CB3">
              <w:rPr>
                <w:rFonts w:ascii="宋体" w:hAnsi="宋体" w:hint="eastAsia"/>
                <w:b/>
                <w:szCs w:val="21"/>
              </w:rPr>
              <w:t>报价得分30分</w:t>
            </w:r>
          </w:p>
        </w:tc>
        <w:tc>
          <w:tcPr>
            <w:tcW w:w="8289" w:type="dxa"/>
            <w:gridSpan w:val="2"/>
            <w:vAlign w:val="center"/>
          </w:tcPr>
          <w:p w:rsidR="00813B89" w:rsidRPr="00714CB3" w:rsidRDefault="00813B89" w:rsidP="008E4498">
            <w:pPr>
              <w:rPr>
                <w:rFonts w:ascii="宋体" w:hAnsi="宋体" w:cs="宋体"/>
                <w:bCs/>
                <w:szCs w:val="21"/>
              </w:rPr>
            </w:pPr>
            <w:r w:rsidRPr="00714CB3">
              <w:rPr>
                <w:rFonts w:ascii="宋体" w:hAnsi="宋体" w:cs="宋体" w:hint="eastAsia"/>
                <w:bCs/>
                <w:szCs w:val="21"/>
              </w:rPr>
              <w:t>以合格投标人有效投标总报价中的最低价为基准价。基准价为30分。投标报价得分＝（评标基准价/投标报价）×30%×100（小数点后保留2位小数）。注：对于小型和微型企业产品的价格给予10%的扣除，用扣除后的价格参与评审。</w:t>
            </w:r>
          </w:p>
        </w:tc>
        <w:tc>
          <w:tcPr>
            <w:tcW w:w="567" w:type="dxa"/>
            <w:vAlign w:val="center"/>
          </w:tcPr>
          <w:p w:rsidR="00813B89" w:rsidRPr="00714CB3" w:rsidRDefault="00813B89" w:rsidP="008E4498">
            <w:pPr>
              <w:adjustRightInd w:val="0"/>
              <w:snapToGrid w:val="0"/>
              <w:jc w:val="center"/>
              <w:rPr>
                <w:rFonts w:ascii="宋体" w:hAnsi="宋体" w:cs="宋体"/>
                <w:bCs/>
                <w:szCs w:val="21"/>
              </w:rPr>
            </w:pPr>
            <w:r w:rsidRPr="00714CB3">
              <w:rPr>
                <w:rFonts w:ascii="宋体" w:hAnsi="宋体" w:cs="宋体" w:hint="eastAsia"/>
                <w:bCs/>
                <w:szCs w:val="21"/>
              </w:rPr>
              <w:t>30</w:t>
            </w:r>
          </w:p>
        </w:tc>
      </w:tr>
    </w:tbl>
    <w:p w:rsidR="00746C7C" w:rsidRPr="00DD58BD" w:rsidRDefault="00746C7C" w:rsidP="0002323E">
      <w:pPr>
        <w:spacing w:line="360" w:lineRule="auto"/>
        <w:ind w:firstLineChars="200" w:firstLine="420"/>
        <w:jc w:val="left"/>
      </w:pPr>
    </w:p>
    <w:sectPr w:rsidR="00746C7C" w:rsidRPr="00DD58BD" w:rsidSect="00BE28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0FC" w:rsidRDefault="00DB20FC" w:rsidP="005B7C9F">
      <w:r>
        <w:separator/>
      </w:r>
    </w:p>
  </w:endnote>
  <w:endnote w:type="continuationSeparator" w:id="1">
    <w:p w:rsidR="00DB20FC" w:rsidRDefault="00DB20FC" w:rsidP="005B7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0FC" w:rsidRDefault="00DB20FC" w:rsidP="005B7C9F">
      <w:r>
        <w:separator/>
      </w:r>
    </w:p>
  </w:footnote>
  <w:footnote w:type="continuationSeparator" w:id="1">
    <w:p w:rsidR="00DB20FC" w:rsidRDefault="00DB20FC" w:rsidP="005B7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C9F"/>
    <w:rsid w:val="0002323E"/>
    <w:rsid w:val="000F5CDB"/>
    <w:rsid w:val="001607B8"/>
    <w:rsid w:val="005B7C9F"/>
    <w:rsid w:val="006B103F"/>
    <w:rsid w:val="00746C7C"/>
    <w:rsid w:val="00813B89"/>
    <w:rsid w:val="009B3A71"/>
    <w:rsid w:val="009D0F04"/>
    <w:rsid w:val="00A71377"/>
    <w:rsid w:val="00BE2823"/>
    <w:rsid w:val="00CD2450"/>
    <w:rsid w:val="00D11243"/>
    <w:rsid w:val="00DB20FC"/>
    <w:rsid w:val="00DD58BD"/>
    <w:rsid w:val="00E2126E"/>
    <w:rsid w:val="00EE2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7C9F"/>
    <w:rPr>
      <w:sz w:val="18"/>
      <w:szCs w:val="18"/>
    </w:rPr>
  </w:style>
  <w:style w:type="paragraph" w:styleId="a4">
    <w:name w:val="footer"/>
    <w:basedOn w:val="a"/>
    <w:link w:val="Char0"/>
    <w:uiPriority w:val="99"/>
    <w:semiHidden/>
    <w:unhideWhenUsed/>
    <w:rsid w:val="005B7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7C9F"/>
    <w:rPr>
      <w:sz w:val="18"/>
      <w:szCs w:val="18"/>
    </w:rPr>
  </w:style>
  <w:style w:type="paragraph" w:styleId="a5">
    <w:name w:val="Body Text"/>
    <w:basedOn w:val="a"/>
    <w:link w:val="Char1"/>
    <w:rsid w:val="00A71377"/>
    <w:pPr>
      <w:spacing w:after="120"/>
    </w:pPr>
    <w:rPr>
      <w:rFonts w:ascii="Times New Roman" w:eastAsia="宋体" w:hAnsi="Times New Roman" w:cs="Times New Roman"/>
      <w:szCs w:val="24"/>
    </w:rPr>
  </w:style>
  <w:style w:type="character" w:customStyle="1" w:styleId="Char1">
    <w:name w:val="正文文本 Char"/>
    <w:basedOn w:val="a0"/>
    <w:link w:val="a5"/>
    <w:qFormat/>
    <w:rsid w:val="00A71377"/>
    <w:rPr>
      <w:rFonts w:ascii="Times New Roman" w:eastAsia="宋体" w:hAnsi="Times New Roman" w:cs="Times New Roman"/>
      <w:szCs w:val="24"/>
    </w:rPr>
  </w:style>
  <w:style w:type="character" w:styleId="a6">
    <w:name w:val="Hyperlink"/>
    <w:basedOn w:val="a0"/>
    <w:uiPriority w:val="99"/>
    <w:semiHidden/>
    <w:unhideWhenUsed/>
    <w:rsid w:val="009D0F04"/>
    <w:rPr>
      <w:color w:val="0000FF"/>
      <w:u w:val="single"/>
    </w:rPr>
  </w:style>
  <w:style w:type="character" w:customStyle="1" w:styleId="NormalCharacter">
    <w:name w:val="NormalCharacter"/>
    <w:qFormat/>
    <w:rsid w:val="0002323E"/>
  </w:style>
  <w:style w:type="character" w:styleId="a7">
    <w:name w:val="Strong"/>
    <w:basedOn w:val="a0"/>
    <w:uiPriority w:val="22"/>
    <w:qFormat/>
    <w:rsid w:val="000F5CDB"/>
    <w:rPr>
      <w:rFonts w:ascii="Times New Roman" w:eastAsia="宋体" w:hAnsi="Times New Roman" w:cs="Times New Roman"/>
      <w:b/>
      <w:bCs/>
    </w:rPr>
  </w:style>
  <w:style w:type="character" w:customStyle="1" w:styleId="font11">
    <w:name w:val="font11"/>
    <w:basedOn w:val="a0"/>
    <w:qFormat/>
    <w:rsid w:val="000F5CDB"/>
    <w:rPr>
      <w:rFonts w:ascii="Times New Roman" w:eastAsia="宋体" w:hAnsi="Times New Roman" w:cs="Times New Roman" w:hint="default"/>
      <w:color w:val="000000"/>
      <w:sz w:val="28"/>
      <w:szCs w:val="28"/>
      <w:u w:val="none"/>
    </w:rPr>
  </w:style>
  <w:style w:type="character" w:customStyle="1" w:styleId="font21">
    <w:name w:val="font21"/>
    <w:basedOn w:val="a0"/>
    <w:qFormat/>
    <w:rsid w:val="000F5CDB"/>
    <w:rPr>
      <w:rFonts w:ascii="宋体" w:eastAsia="宋体" w:hAnsi="宋体" w:cs="宋体"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w:divs>
    <w:div w:id="120925210">
      <w:bodyDiv w:val="1"/>
      <w:marLeft w:val="0"/>
      <w:marRight w:val="0"/>
      <w:marTop w:val="0"/>
      <w:marBottom w:val="0"/>
      <w:divBdr>
        <w:top w:val="none" w:sz="0" w:space="0" w:color="auto"/>
        <w:left w:val="none" w:sz="0" w:space="0" w:color="auto"/>
        <w:bottom w:val="none" w:sz="0" w:space="0" w:color="auto"/>
        <w:right w:val="none" w:sz="0" w:space="0" w:color="auto"/>
      </w:divBdr>
    </w:div>
    <w:div w:id="203836143">
      <w:bodyDiv w:val="1"/>
      <w:marLeft w:val="0"/>
      <w:marRight w:val="0"/>
      <w:marTop w:val="0"/>
      <w:marBottom w:val="0"/>
      <w:divBdr>
        <w:top w:val="none" w:sz="0" w:space="0" w:color="auto"/>
        <w:left w:val="none" w:sz="0" w:space="0" w:color="auto"/>
        <w:bottom w:val="none" w:sz="0" w:space="0" w:color="auto"/>
        <w:right w:val="none" w:sz="0" w:space="0" w:color="auto"/>
      </w:divBdr>
    </w:div>
    <w:div w:id="107813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2024-02-20T03:06:00Z</dcterms:created>
  <dcterms:modified xsi:type="dcterms:W3CDTF">2025-03-05T01:53:00Z</dcterms:modified>
</cp:coreProperties>
</file>