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0593F02">
      <w:pPr>
        <w:rPr>
          <w:rFonts w:hint="eastAsia" w:ascii="宋体" w:hAnsi="宋体" w:eastAsia="宋体" w:cs="宋体"/>
          <w:color w:val="auto"/>
          <w:highlight w:val="none"/>
        </w:rPr>
      </w:pPr>
    </w:p>
    <w:p w14:paraId="5914441F">
      <w:pPr>
        <w:pStyle w:val="7"/>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8" cstate="print"/>
                    <a:stretch>
                      <a:fillRect/>
                    </a:stretch>
                  </pic:blipFill>
                  <pic:spPr>
                    <a:xfrm>
                      <a:off x="0" y="0"/>
                      <a:ext cx="5488940" cy="2279015"/>
                    </a:xfrm>
                    <a:prstGeom prst="rect">
                      <a:avLst/>
                    </a:prstGeom>
                  </pic:spPr>
                </pic:pic>
              </a:graphicData>
            </a:graphic>
          </wp:anchor>
        </w:drawing>
      </w:r>
    </w:p>
    <w:p w14:paraId="69DDE911">
      <w:pPr>
        <w:pStyle w:val="7"/>
        <w:jc w:val="center"/>
        <w:rPr>
          <w:rFonts w:hint="eastAsia" w:ascii="宋体" w:hAnsi="宋体" w:eastAsia="宋体" w:cs="宋体"/>
          <w:color w:val="auto"/>
          <w:highlight w:val="none"/>
        </w:rPr>
      </w:pPr>
    </w:p>
    <w:p w14:paraId="68BBD509">
      <w:pPr>
        <w:pStyle w:val="7"/>
        <w:jc w:val="center"/>
        <w:rPr>
          <w:rFonts w:hint="eastAsia" w:ascii="宋体" w:hAnsi="宋体" w:eastAsia="宋体" w:cs="宋体"/>
          <w:color w:val="auto"/>
          <w:highlight w:val="none"/>
        </w:rPr>
      </w:pPr>
    </w:p>
    <w:p w14:paraId="2282F6D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298D9F3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p>
    <w:p w14:paraId="67F74D3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6BD2137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政府采购招标文件</w:t>
      </w:r>
    </w:p>
    <w:p w14:paraId="6DA8CC05">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7BD4DAFB">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tzya2025-lq24</w:t>
      </w:r>
      <w:r>
        <w:rPr>
          <w:rFonts w:hint="eastAsia" w:ascii="宋体" w:hAnsi="宋体" w:eastAsia="宋体" w:cs="宋体"/>
          <w:color w:val="auto"/>
          <w:kern w:val="0"/>
          <w:sz w:val="28"/>
          <w:szCs w:val="28"/>
          <w:highlight w:val="none"/>
          <w:u w:val="single"/>
          <w:lang w:val="en-US" w:eastAsia="zh-CN"/>
        </w:rPr>
        <w:t xml:space="preserve"> </w:t>
      </w:r>
    </w:p>
    <w:p w14:paraId="5E66ADEA">
      <w:pPr>
        <w:pStyle w:val="7"/>
        <w:jc w:val="center"/>
        <w:rPr>
          <w:rFonts w:hint="eastAsia" w:ascii="宋体" w:hAnsi="宋体" w:eastAsia="宋体" w:cs="宋体"/>
          <w:color w:val="auto"/>
          <w:highlight w:val="none"/>
        </w:rPr>
      </w:pPr>
    </w:p>
    <w:p w14:paraId="7BDBAFF3">
      <w:pPr>
        <w:pStyle w:val="7"/>
        <w:jc w:val="both"/>
        <w:rPr>
          <w:rFonts w:hint="eastAsia" w:ascii="宋体" w:hAnsi="宋体" w:eastAsia="宋体" w:cs="宋体"/>
          <w:color w:val="auto"/>
          <w:highlight w:val="none"/>
        </w:rPr>
      </w:pPr>
    </w:p>
    <w:p w14:paraId="2A19EF38">
      <w:pPr>
        <w:pStyle w:val="7"/>
        <w:jc w:val="center"/>
        <w:rPr>
          <w:rFonts w:hint="eastAsia" w:ascii="宋体" w:hAnsi="宋体" w:eastAsia="宋体" w:cs="宋体"/>
          <w:color w:val="auto"/>
          <w:highlight w:val="none"/>
        </w:rPr>
      </w:pPr>
    </w:p>
    <w:p w14:paraId="5E8CCF7B">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职工疗休养协议服务单位招标项目</w:t>
      </w:r>
    </w:p>
    <w:p w14:paraId="49F7993C">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台州市路桥区中医院医疗服务共同体</w:t>
      </w:r>
    </w:p>
    <w:p w14:paraId="50A0712E">
      <w:pPr>
        <w:pStyle w:val="7"/>
        <w:rPr>
          <w:rFonts w:hint="eastAsia" w:ascii="宋体" w:hAnsi="宋体" w:eastAsia="宋体" w:cs="宋体"/>
          <w:color w:val="auto"/>
          <w:highlight w:val="none"/>
        </w:rPr>
      </w:pPr>
    </w:p>
    <w:p w14:paraId="3DB07839">
      <w:pPr>
        <w:pStyle w:val="7"/>
        <w:rPr>
          <w:rFonts w:hint="eastAsia" w:ascii="宋体" w:hAnsi="宋体" w:eastAsia="宋体" w:cs="宋体"/>
          <w:color w:val="auto"/>
          <w:highlight w:val="none"/>
        </w:rPr>
      </w:pPr>
    </w:p>
    <w:p w14:paraId="1CFE532B">
      <w:pPr>
        <w:pStyle w:val="7"/>
        <w:rPr>
          <w:rFonts w:hint="eastAsia" w:ascii="宋体" w:hAnsi="宋体" w:eastAsia="宋体" w:cs="宋体"/>
          <w:color w:val="auto"/>
          <w:highlight w:val="none"/>
        </w:rPr>
      </w:pPr>
    </w:p>
    <w:p w14:paraId="323725A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57432171">
      <w:pPr>
        <w:pStyle w:val="7"/>
        <w:rPr>
          <w:rFonts w:hint="eastAsia" w:ascii="宋体" w:hAnsi="宋体" w:eastAsia="宋体" w:cs="宋体"/>
          <w:color w:val="auto"/>
          <w:highlight w:val="none"/>
        </w:rPr>
      </w:pPr>
    </w:p>
    <w:p w14:paraId="2D24640F">
      <w:pPr>
        <w:pStyle w:val="7"/>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二○二五年三月</w:t>
      </w:r>
    </w:p>
    <w:p w14:paraId="185725BE">
      <w:pPr>
        <w:pStyle w:val="7"/>
        <w:jc w:val="center"/>
        <w:rPr>
          <w:rFonts w:hint="eastAsia" w:ascii="宋体" w:hAnsi="宋体" w:eastAsia="宋体" w:cs="宋体"/>
          <w:color w:val="auto"/>
          <w:kern w:val="0"/>
          <w:szCs w:val="21"/>
          <w:highlight w:val="none"/>
        </w:rPr>
      </w:pPr>
    </w:p>
    <w:p w14:paraId="5C064B3B">
      <w:pPr>
        <w:pStyle w:val="7"/>
        <w:jc w:val="both"/>
        <w:rPr>
          <w:rFonts w:hint="eastAsia" w:ascii="宋体" w:hAnsi="宋体" w:eastAsia="宋体" w:cs="宋体"/>
          <w:color w:val="auto"/>
          <w:highlight w:val="none"/>
        </w:rPr>
      </w:pPr>
    </w:p>
    <w:p w14:paraId="3FD9830A">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9BA601E">
      <w:pPr>
        <w:spacing w:line="360" w:lineRule="auto"/>
        <w:rPr>
          <w:rFonts w:hint="eastAsia" w:ascii="宋体" w:hAnsi="宋体" w:eastAsia="宋体" w:cs="宋体"/>
          <w:color w:val="auto"/>
          <w:sz w:val="28"/>
          <w:szCs w:val="28"/>
          <w:highlight w:val="none"/>
        </w:rPr>
      </w:pPr>
    </w:p>
    <w:p w14:paraId="44252053">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2D85F5AF">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0541CA8A">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65D26672">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7DC4B778">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7E290165">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7062AE96">
      <w:pPr>
        <w:pStyle w:val="7"/>
        <w:jc w:val="center"/>
        <w:rPr>
          <w:rFonts w:hint="eastAsia" w:ascii="宋体" w:hAnsi="宋体" w:eastAsia="宋体" w:cs="宋体"/>
          <w:color w:val="auto"/>
          <w:highlight w:val="none"/>
        </w:rPr>
      </w:pPr>
    </w:p>
    <w:p w14:paraId="042E56A3">
      <w:pPr>
        <w:pStyle w:val="7"/>
        <w:jc w:val="center"/>
        <w:rPr>
          <w:rFonts w:hint="eastAsia" w:ascii="宋体" w:hAnsi="宋体" w:eastAsia="宋体" w:cs="宋体"/>
          <w:color w:val="auto"/>
          <w:highlight w:val="none"/>
        </w:rPr>
      </w:pPr>
    </w:p>
    <w:p w14:paraId="2C8288CA">
      <w:pPr>
        <w:pStyle w:val="7"/>
        <w:jc w:val="center"/>
        <w:rPr>
          <w:rFonts w:hint="eastAsia" w:ascii="宋体" w:hAnsi="宋体" w:eastAsia="宋体" w:cs="宋体"/>
          <w:color w:val="auto"/>
          <w:highlight w:val="none"/>
        </w:rPr>
      </w:pPr>
    </w:p>
    <w:p w14:paraId="65800D02">
      <w:pPr>
        <w:pStyle w:val="7"/>
        <w:jc w:val="center"/>
        <w:rPr>
          <w:rFonts w:hint="eastAsia" w:ascii="宋体" w:hAnsi="宋体" w:eastAsia="宋体" w:cs="宋体"/>
          <w:color w:val="auto"/>
          <w:highlight w:val="none"/>
        </w:rPr>
      </w:pPr>
    </w:p>
    <w:p w14:paraId="692109DE">
      <w:pPr>
        <w:pStyle w:val="7"/>
        <w:jc w:val="center"/>
        <w:rPr>
          <w:rFonts w:hint="eastAsia" w:ascii="宋体" w:hAnsi="宋体" w:eastAsia="宋体" w:cs="宋体"/>
          <w:color w:val="auto"/>
          <w:highlight w:val="none"/>
        </w:rPr>
      </w:pPr>
    </w:p>
    <w:p w14:paraId="3ACEE434">
      <w:pPr>
        <w:pStyle w:val="7"/>
        <w:jc w:val="center"/>
        <w:rPr>
          <w:rFonts w:hint="eastAsia" w:ascii="宋体" w:hAnsi="宋体" w:eastAsia="宋体" w:cs="宋体"/>
          <w:color w:val="auto"/>
          <w:highlight w:val="none"/>
        </w:rPr>
      </w:pPr>
    </w:p>
    <w:p w14:paraId="61A06842">
      <w:pPr>
        <w:pStyle w:val="7"/>
        <w:jc w:val="center"/>
        <w:rPr>
          <w:rFonts w:hint="eastAsia" w:ascii="宋体" w:hAnsi="宋体" w:eastAsia="宋体" w:cs="宋体"/>
          <w:color w:val="auto"/>
          <w:highlight w:val="none"/>
        </w:rPr>
      </w:pPr>
    </w:p>
    <w:p w14:paraId="4D3B55B3">
      <w:pPr>
        <w:pStyle w:val="7"/>
        <w:jc w:val="center"/>
        <w:rPr>
          <w:rFonts w:hint="eastAsia" w:ascii="宋体" w:hAnsi="宋体" w:eastAsia="宋体" w:cs="宋体"/>
          <w:color w:val="auto"/>
          <w:highlight w:val="none"/>
        </w:rPr>
      </w:pPr>
    </w:p>
    <w:p w14:paraId="1B7890E4">
      <w:pPr>
        <w:pStyle w:val="7"/>
        <w:jc w:val="center"/>
        <w:rPr>
          <w:rFonts w:hint="eastAsia" w:ascii="宋体" w:hAnsi="宋体" w:eastAsia="宋体" w:cs="宋体"/>
          <w:color w:val="auto"/>
          <w:highlight w:val="none"/>
        </w:rPr>
      </w:pPr>
    </w:p>
    <w:p w14:paraId="1127D630">
      <w:pPr>
        <w:pStyle w:val="7"/>
        <w:jc w:val="center"/>
        <w:rPr>
          <w:rFonts w:hint="eastAsia" w:ascii="宋体" w:hAnsi="宋体" w:eastAsia="宋体" w:cs="宋体"/>
          <w:color w:val="auto"/>
          <w:highlight w:val="none"/>
        </w:rPr>
      </w:pPr>
    </w:p>
    <w:p w14:paraId="5F880009">
      <w:pPr>
        <w:pStyle w:val="7"/>
        <w:jc w:val="center"/>
        <w:rPr>
          <w:rFonts w:hint="eastAsia" w:ascii="宋体" w:hAnsi="宋体" w:eastAsia="宋体" w:cs="宋体"/>
          <w:color w:val="auto"/>
          <w:highlight w:val="none"/>
        </w:rPr>
      </w:pPr>
    </w:p>
    <w:p w14:paraId="1A643C10">
      <w:pPr>
        <w:pStyle w:val="7"/>
        <w:jc w:val="center"/>
        <w:rPr>
          <w:rFonts w:hint="eastAsia" w:ascii="宋体" w:hAnsi="宋体" w:eastAsia="宋体" w:cs="宋体"/>
          <w:color w:val="auto"/>
          <w:highlight w:val="none"/>
        </w:rPr>
      </w:pPr>
    </w:p>
    <w:p w14:paraId="72E7C426">
      <w:pPr>
        <w:pStyle w:val="7"/>
        <w:jc w:val="center"/>
        <w:rPr>
          <w:rFonts w:hint="eastAsia" w:ascii="宋体" w:hAnsi="宋体" w:eastAsia="宋体" w:cs="宋体"/>
          <w:color w:val="auto"/>
          <w:highlight w:val="none"/>
        </w:rPr>
      </w:pPr>
    </w:p>
    <w:p w14:paraId="304BE940">
      <w:pPr>
        <w:pStyle w:val="7"/>
        <w:jc w:val="center"/>
        <w:rPr>
          <w:rFonts w:hint="eastAsia" w:ascii="宋体" w:hAnsi="宋体" w:eastAsia="宋体" w:cs="宋体"/>
          <w:color w:val="auto"/>
          <w:highlight w:val="none"/>
        </w:rPr>
      </w:pPr>
    </w:p>
    <w:p w14:paraId="1D8907FB">
      <w:pPr>
        <w:pStyle w:val="7"/>
        <w:jc w:val="center"/>
        <w:rPr>
          <w:rFonts w:hint="eastAsia" w:ascii="宋体" w:hAnsi="宋体" w:eastAsia="宋体" w:cs="宋体"/>
          <w:color w:val="auto"/>
          <w:highlight w:val="none"/>
        </w:rPr>
      </w:pPr>
    </w:p>
    <w:p w14:paraId="44AFD141">
      <w:pPr>
        <w:pStyle w:val="7"/>
        <w:jc w:val="center"/>
        <w:rPr>
          <w:rFonts w:hint="eastAsia" w:ascii="宋体" w:hAnsi="宋体" w:eastAsia="宋体" w:cs="宋体"/>
          <w:color w:val="auto"/>
          <w:highlight w:val="none"/>
        </w:rPr>
      </w:pPr>
    </w:p>
    <w:p w14:paraId="573C318E">
      <w:pPr>
        <w:pStyle w:val="7"/>
        <w:jc w:val="center"/>
        <w:rPr>
          <w:rFonts w:hint="eastAsia" w:ascii="宋体" w:hAnsi="宋体" w:eastAsia="宋体" w:cs="宋体"/>
          <w:color w:val="auto"/>
          <w:highlight w:val="none"/>
        </w:rPr>
      </w:pPr>
    </w:p>
    <w:p w14:paraId="79E54CA4">
      <w:pPr>
        <w:pStyle w:val="7"/>
        <w:jc w:val="both"/>
        <w:rPr>
          <w:rFonts w:hint="eastAsia" w:ascii="宋体" w:hAnsi="宋体" w:eastAsia="宋体" w:cs="宋体"/>
          <w:color w:val="auto"/>
          <w:highlight w:val="none"/>
        </w:rPr>
      </w:pPr>
    </w:p>
    <w:p w14:paraId="3034D508">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71E954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eastAsia="宋体" w:cs="宋体"/>
          <w:color w:val="auto"/>
          <w:sz w:val="21"/>
          <w:szCs w:val="21"/>
          <w:highlight w:val="none"/>
        </w:rPr>
        <w:t>受</w:t>
      </w:r>
      <w:r>
        <w:rPr>
          <w:rFonts w:hint="eastAsia" w:ascii="宋体" w:hAnsi="宋体" w:cs="宋体"/>
          <w:b/>
          <w:bCs/>
          <w:color w:val="auto"/>
          <w:sz w:val="21"/>
          <w:szCs w:val="21"/>
          <w:highlight w:val="none"/>
          <w:lang w:eastAsia="zh-CN"/>
        </w:rPr>
        <w:t>台州市路桥区中医院医疗服务共同体</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职工疗休养协议服务单位招标项目</w:t>
      </w:r>
      <w:r>
        <w:rPr>
          <w:rFonts w:hint="eastAsia" w:ascii="宋体" w:hAnsi="宋体" w:eastAsia="宋体" w:cs="宋体"/>
          <w:color w:val="auto"/>
          <w:sz w:val="21"/>
          <w:szCs w:val="21"/>
          <w:highlight w:val="none"/>
        </w:rPr>
        <w:t>进行公开招标采购，欢迎合格供应商前来投标。</w:t>
      </w:r>
    </w:p>
    <w:p w14:paraId="2C1B58D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tzya2025-lq24</w:t>
      </w:r>
      <w:bookmarkStart w:id="5" w:name="_GoBack"/>
      <w:bookmarkEnd w:id="5"/>
    </w:p>
    <w:p w14:paraId="1DB32B9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1"/>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126"/>
        <w:gridCol w:w="1532"/>
        <w:gridCol w:w="718"/>
        <w:gridCol w:w="750"/>
        <w:gridCol w:w="1660"/>
        <w:gridCol w:w="1395"/>
      </w:tblGrid>
      <w:tr w14:paraId="541A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43" w:type="dxa"/>
            <w:vAlign w:val="center"/>
          </w:tcPr>
          <w:p w14:paraId="37ECE77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126" w:type="dxa"/>
            <w:vAlign w:val="center"/>
          </w:tcPr>
          <w:p w14:paraId="04C856B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2" w:type="dxa"/>
            <w:vAlign w:val="center"/>
          </w:tcPr>
          <w:p w14:paraId="2F44540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18" w:type="dxa"/>
            <w:vAlign w:val="center"/>
          </w:tcPr>
          <w:p w14:paraId="3BE0BF03">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50" w:type="dxa"/>
            <w:vAlign w:val="center"/>
          </w:tcPr>
          <w:p w14:paraId="1089703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60" w:type="dxa"/>
            <w:vAlign w:val="center"/>
          </w:tcPr>
          <w:p w14:paraId="642E9E6F">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p>
          <w:p w14:paraId="29466E6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95" w:type="dxa"/>
            <w:vAlign w:val="center"/>
          </w:tcPr>
          <w:p w14:paraId="3DE8E3C6">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最高限价</w:t>
            </w:r>
          </w:p>
          <w:p w14:paraId="2196067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r>
      <w:tr w14:paraId="5DF2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 w:type="dxa"/>
            <w:vAlign w:val="center"/>
          </w:tcPr>
          <w:p w14:paraId="49FCB3C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126" w:type="dxa"/>
            <w:vAlign w:val="center"/>
          </w:tcPr>
          <w:p w14:paraId="3909E1C9">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职工疗休养协议服务单位招标项目</w:t>
            </w:r>
          </w:p>
        </w:tc>
        <w:tc>
          <w:tcPr>
            <w:tcW w:w="1532" w:type="dxa"/>
            <w:vAlign w:val="center"/>
          </w:tcPr>
          <w:p w14:paraId="005B5E0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18" w:type="dxa"/>
            <w:vAlign w:val="center"/>
          </w:tcPr>
          <w:p w14:paraId="78CEE38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50" w:type="dxa"/>
            <w:vAlign w:val="center"/>
          </w:tcPr>
          <w:p w14:paraId="69EA810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660" w:type="dxa"/>
            <w:vAlign w:val="center"/>
          </w:tcPr>
          <w:p w14:paraId="032FCA6C">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56.8</w:t>
            </w:r>
          </w:p>
        </w:tc>
        <w:tc>
          <w:tcPr>
            <w:tcW w:w="1395" w:type="dxa"/>
            <w:vAlign w:val="center"/>
          </w:tcPr>
          <w:p w14:paraId="2F8DA0F8">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49</w:t>
            </w:r>
          </w:p>
        </w:tc>
      </w:tr>
      <w:tr w14:paraId="2F31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 w:type="dxa"/>
            <w:vAlign w:val="center"/>
          </w:tcPr>
          <w:p w14:paraId="709443CA">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p>
        </w:tc>
        <w:tc>
          <w:tcPr>
            <w:tcW w:w="2126" w:type="dxa"/>
            <w:shd w:val="clear" w:color="auto" w:fill="auto"/>
            <w:vAlign w:val="center"/>
          </w:tcPr>
          <w:p w14:paraId="4662FAC2">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职工疗休养协议服务单位招标项目</w:t>
            </w:r>
          </w:p>
        </w:tc>
        <w:tc>
          <w:tcPr>
            <w:tcW w:w="1532" w:type="dxa"/>
            <w:shd w:val="clear" w:color="auto" w:fill="auto"/>
            <w:vAlign w:val="center"/>
          </w:tcPr>
          <w:p w14:paraId="7DF7420B">
            <w:pPr>
              <w:tabs>
                <w:tab w:val="left" w:pos="8280"/>
              </w:tabs>
              <w:autoSpaceDE w:val="0"/>
              <w:autoSpaceDN w:val="0"/>
              <w:adjustRightInd w:val="0"/>
              <w:ind w:right="25"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详见招标文件</w:t>
            </w:r>
          </w:p>
        </w:tc>
        <w:tc>
          <w:tcPr>
            <w:tcW w:w="718" w:type="dxa"/>
            <w:shd w:val="clear" w:color="auto" w:fill="auto"/>
            <w:vAlign w:val="center"/>
          </w:tcPr>
          <w:p w14:paraId="7B98AE14">
            <w:pPr>
              <w:tabs>
                <w:tab w:val="left" w:pos="8280"/>
              </w:tabs>
              <w:autoSpaceDE w:val="0"/>
              <w:autoSpaceDN w:val="0"/>
              <w:adjustRightInd w:val="0"/>
              <w:ind w:right="25"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750" w:type="dxa"/>
            <w:shd w:val="clear" w:color="auto" w:fill="auto"/>
            <w:vAlign w:val="center"/>
          </w:tcPr>
          <w:p w14:paraId="50F30B2B">
            <w:pPr>
              <w:tabs>
                <w:tab w:val="left" w:pos="8280"/>
              </w:tabs>
              <w:autoSpaceDE w:val="0"/>
              <w:autoSpaceDN w:val="0"/>
              <w:adjustRightInd w:val="0"/>
              <w:ind w:right="25"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1660" w:type="dxa"/>
            <w:vAlign w:val="center"/>
          </w:tcPr>
          <w:p w14:paraId="7BD38E54">
            <w:pPr>
              <w:tabs>
                <w:tab w:val="left" w:pos="8280"/>
              </w:tabs>
              <w:autoSpaceDE w:val="0"/>
              <w:autoSpaceDN w:val="0"/>
              <w:adjustRightInd w:val="0"/>
              <w:ind w:right="25"/>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56.8</w:t>
            </w:r>
          </w:p>
        </w:tc>
        <w:tc>
          <w:tcPr>
            <w:tcW w:w="1395" w:type="dxa"/>
            <w:vAlign w:val="center"/>
          </w:tcPr>
          <w:p w14:paraId="30CA045D">
            <w:pPr>
              <w:tabs>
                <w:tab w:val="left" w:pos="8280"/>
              </w:tabs>
              <w:autoSpaceDE w:val="0"/>
              <w:autoSpaceDN w:val="0"/>
              <w:adjustRightInd w:val="0"/>
              <w:ind w:right="25"/>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49</w:t>
            </w:r>
          </w:p>
        </w:tc>
      </w:tr>
    </w:tbl>
    <w:p w14:paraId="1F77FB85">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1C911F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74BA780C">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E647A7F">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2B99FD07">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）具有旅游行政主管部门颁发的《旅行社业务经营许可证》</w:t>
      </w:r>
      <w:r>
        <w:rPr>
          <w:rFonts w:hint="eastAsia" w:ascii="宋体" w:hAnsi="宋体" w:cs="宋体"/>
          <w:b/>
          <w:bCs w:val="0"/>
          <w:color w:val="auto"/>
          <w:sz w:val="21"/>
          <w:szCs w:val="21"/>
          <w:highlight w:val="none"/>
          <w:shd w:val="clear" w:color="auto" w:fill="auto"/>
          <w:lang w:eastAsia="zh-CN"/>
        </w:rPr>
        <w:t>；</w:t>
      </w:r>
    </w:p>
    <w:p w14:paraId="4AE3EFE6">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cs="宋体"/>
          <w:b/>
          <w:bCs w:val="0"/>
          <w:color w:val="auto"/>
          <w:sz w:val="21"/>
          <w:szCs w:val="21"/>
          <w:highlight w:val="none"/>
          <w:shd w:val="clear" w:color="auto" w:fill="auto"/>
          <w:lang w:eastAsia="zh-CN"/>
        </w:rPr>
        <w:t>（</w:t>
      </w:r>
      <w:r>
        <w:rPr>
          <w:rFonts w:hint="eastAsia" w:ascii="宋体" w:hAnsi="宋体" w:cs="宋体"/>
          <w:b/>
          <w:bCs w:val="0"/>
          <w:color w:val="auto"/>
          <w:sz w:val="21"/>
          <w:szCs w:val="21"/>
          <w:highlight w:val="none"/>
          <w:shd w:val="clear" w:color="auto" w:fill="auto"/>
          <w:lang w:val="en-US" w:eastAsia="zh-CN"/>
        </w:rPr>
        <w:t>2</w:t>
      </w:r>
      <w:r>
        <w:rPr>
          <w:rFonts w:hint="eastAsia" w:ascii="宋体" w:hAnsi="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r>
        <w:rPr>
          <w:rFonts w:hint="eastAsia" w:ascii="宋体" w:hAnsi="宋体" w:cs="宋体"/>
          <w:b/>
          <w:bCs w:val="0"/>
          <w:color w:val="auto"/>
          <w:sz w:val="21"/>
          <w:szCs w:val="21"/>
          <w:highlight w:val="none"/>
          <w:lang w:eastAsia="zh-CN"/>
        </w:rPr>
        <w:t>；</w:t>
      </w:r>
    </w:p>
    <w:p w14:paraId="16F8B24A">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cs="宋体"/>
          <w:b/>
          <w:bCs w:val="0"/>
          <w:color w:val="auto"/>
          <w:sz w:val="21"/>
          <w:szCs w:val="21"/>
          <w:highlight w:val="none"/>
          <w:shd w:val="clear" w:color="auto" w:fill="auto"/>
          <w:lang w:val="en-US" w:eastAsia="zh-CN"/>
        </w:rPr>
        <w:t>3</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01C7DDB9">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946053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CD4D4F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4"/>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24F4D1F8">
      <w:pPr>
        <w:keepNext w:val="0"/>
        <w:keepLines w:val="0"/>
        <w:pageBreakBefore w:val="0"/>
        <w:kinsoku/>
        <w:topLinePunct w:val="0"/>
        <w:bidi w:val="0"/>
        <w:spacing w:beforeAutospacing="0" w:afterAutospacing="0" w:line="360" w:lineRule="auto"/>
        <w:ind w:firstLine="422" w:firstLineChars="200"/>
        <w:rPr>
          <w:rStyle w:val="24"/>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4"/>
          <w:rFonts w:hint="eastAsia" w:ascii="宋体" w:hAnsi="宋体" w:eastAsia="宋体" w:cs="宋体"/>
          <w:i w:val="0"/>
          <w:caps w:val="0"/>
          <w:color w:val="auto"/>
          <w:spacing w:val="0"/>
          <w:sz w:val="21"/>
          <w:szCs w:val="21"/>
          <w:highlight w:val="none"/>
        </w:rPr>
        <w:t>方式：潜在供应商登陆</w:t>
      </w:r>
      <w:r>
        <w:rPr>
          <w:rStyle w:val="24"/>
          <w:rFonts w:hint="eastAsia" w:ascii="宋体" w:hAnsi="宋体" w:eastAsia="宋体" w:cs="宋体"/>
          <w:i w:val="0"/>
          <w:caps w:val="0"/>
          <w:color w:val="auto"/>
          <w:spacing w:val="0"/>
          <w:sz w:val="21"/>
          <w:szCs w:val="21"/>
          <w:highlight w:val="none"/>
          <w:lang w:val="en-US" w:eastAsia="zh-CN"/>
        </w:rPr>
        <w:t>政府采购</w:t>
      </w:r>
      <w:r>
        <w:rPr>
          <w:rStyle w:val="24"/>
          <w:rFonts w:hint="eastAsia" w:ascii="宋体" w:hAnsi="宋体" w:eastAsia="宋体" w:cs="宋体"/>
          <w:i w:val="0"/>
          <w:caps w:val="0"/>
          <w:color w:val="auto"/>
          <w:spacing w:val="0"/>
          <w:sz w:val="21"/>
          <w:szCs w:val="21"/>
          <w:highlight w:val="none"/>
        </w:rPr>
        <w:t>云平台，在线申请获取招标文件</w:t>
      </w:r>
      <w:r>
        <w:rPr>
          <w:rStyle w:val="24"/>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4"/>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4"/>
          <w:rFonts w:hint="eastAsia" w:ascii="宋体" w:hAnsi="宋体" w:eastAsia="宋体" w:cs="宋体"/>
          <w:b w:val="0"/>
          <w:bCs/>
          <w:i w:val="0"/>
          <w:caps w:val="0"/>
          <w:color w:val="auto"/>
          <w:spacing w:val="0"/>
          <w:sz w:val="21"/>
          <w:szCs w:val="21"/>
          <w:highlight w:val="none"/>
        </w:rPr>
        <w:t>）；</w:t>
      </w:r>
    </w:p>
    <w:p w14:paraId="49BCB773">
      <w:pPr>
        <w:spacing w:line="360" w:lineRule="auto"/>
        <w:ind w:firstLine="422" w:firstLineChars="200"/>
        <w:rPr>
          <w:rFonts w:hint="eastAsia" w:ascii="宋体" w:hAnsi="宋体" w:eastAsia="宋体" w:cs="宋体"/>
          <w:color w:val="auto"/>
          <w:sz w:val="21"/>
          <w:szCs w:val="21"/>
          <w:highlight w:val="none"/>
          <w:lang w:eastAsia="zh-CN"/>
        </w:rPr>
      </w:pPr>
      <w:r>
        <w:rPr>
          <w:rStyle w:val="24"/>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w:t>
      </w:r>
      <w:r>
        <w:rPr>
          <w:rFonts w:hint="eastAsia" w:ascii="宋体" w:hAnsi="宋体" w:eastAsia="宋体" w:cs="宋体"/>
          <w:b/>
          <w:bCs/>
          <w:color w:val="auto"/>
          <w:sz w:val="21"/>
          <w:szCs w:val="21"/>
          <w:highlight w:val="none"/>
        </w:rPr>
        <w:t>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43F7EEB">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4"/>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66A55F3A">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4"/>
          <w:rFonts w:hint="eastAsia" w:ascii="宋体" w:hAnsi="宋体" w:eastAsia="宋体" w:cs="宋体"/>
          <w:b w:val="0"/>
          <w:bCs w:val="0"/>
          <w:i w:val="0"/>
          <w:caps w:val="0"/>
          <w:color w:val="auto"/>
          <w:spacing w:val="0"/>
          <w:sz w:val="21"/>
          <w:szCs w:val="21"/>
          <w:highlight w:val="none"/>
          <w:lang w:val="en-US" w:eastAsia="zh-CN"/>
        </w:rPr>
        <w:t>5</w:t>
      </w:r>
      <w:r>
        <w:rPr>
          <w:rStyle w:val="24"/>
          <w:rFonts w:hint="eastAsia" w:ascii="宋体" w:hAnsi="宋体" w:eastAsia="宋体" w:cs="宋体"/>
          <w:b w:val="0"/>
          <w:bCs w:val="0"/>
          <w:i w:val="0"/>
          <w:caps w:val="0"/>
          <w:color w:val="auto"/>
          <w:spacing w:val="0"/>
          <w:sz w:val="21"/>
          <w:szCs w:val="21"/>
          <w:highlight w:val="none"/>
        </w:rPr>
        <w:t>、供应商获取招标文件时须提交的文件资料：无；</w:t>
      </w:r>
    </w:p>
    <w:p w14:paraId="5D759297">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lang w:val="en-US" w:eastAsia="zh-CN"/>
        </w:rPr>
        <w:t>6</w:t>
      </w:r>
      <w:r>
        <w:rPr>
          <w:rStyle w:val="24"/>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E7ED7A4">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4"/>
          <w:rFonts w:hint="eastAsia" w:ascii="宋体" w:hAnsi="宋体" w:eastAsia="宋体" w:cs="宋体"/>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rPr>
        <w:t>注：请供应商按上述要求获取招标文件，如未在“</w:t>
      </w:r>
      <w:r>
        <w:rPr>
          <w:rStyle w:val="24"/>
          <w:rFonts w:hint="eastAsia" w:ascii="宋体" w:hAnsi="宋体" w:eastAsia="宋体" w:cs="宋体"/>
          <w:i w:val="0"/>
          <w:caps w:val="0"/>
          <w:color w:val="auto"/>
          <w:spacing w:val="0"/>
          <w:sz w:val="21"/>
          <w:szCs w:val="21"/>
          <w:highlight w:val="none"/>
          <w:lang w:val="en-US" w:eastAsia="zh-CN"/>
        </w:rPr>
        <w:t>政府采购云平台</w:t>
      </w:r>
      <w:r>
        <w:rPr>
          <w:rStyle w:val="24"/>
          <w:rFonts w:hint="eastAsia" w:ascii="宋体" w:hAnsi="宋体" w:eastAsia="宋体" w:cs="宋体"/>
          <w:i w:val="0"/>
          <w:caps w:val="0"/>
          <w:color w:val="auto"/>
          <w:spacing w:val="0"/>
          <w:sz w:val="21"/>
          <w:szCs w:val="21"/>
          <w:highlight w:val="none"/>
        </w:rPr>
        <w:t>”系统内完成相关流程，引起的投标无效责任自负。</w:t>
      </w:r>
    </w:p>
    <w:p w14:paraId="3B10982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650502B4">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4451DA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20AB15C7">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 xml:space="preserve">14:30整，地点：通过“政府采购云平台（www.zcygov.cn）”实行在线投标响应   </w:t>
      </w:r>
    </w:p>
    <w:p w14:paraId="52EAA459">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14:30整，地点：通过“政府采购云平台（www.zcygov.cn）”实行在线投标响应</w:t>
      </w:r>
    </w:p>
    <w:p w14:paraId="1D0C1772">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lang w:eastAsia="zh-CN"/>
        </w:rPr>
        <w:t>整</w:t>
      </w:r>
    </w:p>
    <w:p w14:paraId="7E73A92F">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30EC1A76">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6733C1DE">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3021C4A">
      <w:pPr>
        <w:pStyle w:val="50"/>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2E9DDC6">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70513DE">
      <w:pPr>
        <w:pStyle w:val="11"/>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4BD16020">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5CDB36B">
      <w:pPr>
        <w:pStyle w:val="11"/>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5079F3C1">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D388585">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46EA089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362878C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086FA61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A4F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w:t>
      </w:r>
      <w:r>
        <w:rPr>
          <w:rFonts w:hint="eastAsia" w:ascii="宋体" w:hAnsi="宋体" w:eastAsia="宋体" w:cs="宋体"/>
          <w:color w:val="auto"/>
          <w:sz w:val="21"/>
          <w:szCs w:val="21"/>
          <w:highlight w:val="none"/>
        </w:rPr>
        <w:t>机构</w:t>
      </w:r>
      <w:r>
        <w:rPr>
          <w:rFonts w:hint="eastAsia" w:ascii="宋体" w:hAnsi="宋体" w:eastAsia="宋体" w:cs="宋体"/>
          <w:color w:val="auto"/>
          <w:sz w:val="21"/>
          <w:szCs w:val="21"/>
          <w:highlight w:val="none"/>
          <w:lang w:eastAsia="zh-CN"/>
        </w:rPr>
        <w:t>在规定查询时间内打印信用信息查询记录并归入项目档案。</w:t>
      </w:r>
    </w:p>
    <w:p w14:paraId="2E7938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w:t>
      </w:r>
      <w:r>
        <w:rPr>
          <w:rFonts w:hint="eastAsia" w:ascii="宋体" w:hAnsi="宋体" w:eastAsia="宋体" w:cs="宋体"/>
          <w:color w:val="auto"/>
          <w:sz w:val="21"/>
          <w:szCs w:val="21"/>
          <w:highlight w:val="none"/>
        </w:rPr>
        <w:t>法失信行为记录名单及其他不符合《中华人民共和国政府采购法》第二十二条规定条件的供应商，将被拒绝其参与政府采购活动。</w:t>
      </w:r>
    </w:p>
    <w:p w14:paraId="46317FF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226EE648">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0E07E84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66D9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C79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A9822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6893BDA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0D4DCA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55069109">
      <w:pPr>
        <w:pStyle w:val="7"/>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1CDBE00">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4358CD9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F0D3F3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1E2BBE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8C4D4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6ADE80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7C95D79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7DC00F0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4A4BB2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台州市路桥区中医院医疗服务共同体</w:t>
      </w:r>
    </w:p>
    <w:p w14:paraId="0BA15A5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陈先生</w:t>
      </w:r>
      <w:r>
        <w:rPr>
          <w:rFonts w:hint="eastAsia" w:ascii="宋体" w:hAnsi="宋体" w:eastAsia="宋体" w:cs="宋体"/>
          <w:color w:val="auto"/>
          <w:szCs w:val="21"/>
          <w:highlight w:val="none"/>
        </w:rPr>
        <w:t xml:space="preserve">      询问联系电话：</w:t>
      </w:r>
      <w:r>
        <w:rPr>
          <w:rFonts w:hint="eastAsia" w:asciiTheme="minorEastAsia" w:hAnsiTheme="minorEastAsia" w:eastAsiaTheme="minorEastAsia" w:cstheme="minorEastAsia"/>
          <w:color w:val="auto"/>
          <w:sz w:val="21"/>
          <w:szCs w:val="21"/>
          <w:highlight w:val="none"/>
          <w:shd w:val="clear" w:color="auto" w:fill="auto"/>
        </w:rPr>
        <w:t>0576-</w:t>
      </w:r>
      <w:r>
        <w:rPr>
          <w:rFonts w:hint="eastAsia" w:asciiTheme="minorEastAsia" w:hAnsiTheme="minorEastAsia" w:eastAsiaTheme="minorEastAsia" w:cstheme="minorEastAsia"/>
          <w:color w:val="auto"/>
          <w:sz w:val="21"/>
          <w:szCs w:val="21"/>
          <w:highlight w:val="none"/>
          <w:shd w:val="clear" w:color="auto" w:fill="auto"/>
          <w:lang w:val="en-US" w:eastAsia="zh-CN"/>
        </w:rPr>
        <w:t>89052358</w:t>
      </w:r>
    </w:p>
    <w:p w14:paraId="6A19BC92">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郏老师</w:t>
      </w:r>
      <w:r>
        <w:rPr>
          <w:rFonts w:hint="eastAsia" w:ascii="宋体" w:hAnsi="宋体" w:eastAsia="宋体" w:cs="宋体"/>
          <w:color w:val="auto"/>
          <w:szCs w:val="21"/>
          <w:highlight w:val="none"/>
        </w:rPr>
        <w:t xml:space="preserve">      质疑联系电话：</w:t>
      </w:r>
      <w:r>
        <w:rPr>
          <w:rFonts w:hint="eastAsia" w:asciiTheme="minorEastAsia" w:hAnsiTheme="minorEastAsia" w:eastAsiaTheme="minorEastAsia" w:cstheme="minorEastAsia"/>
          <w:color w:val="auto"/>
          <w:sz w:val="21"/>
          <w:szCs w:val="21"/>
          <w:highlight w:val="none"/>
          <w:shd w:val="clear" w:color="auto" w:fill="auto"/>
        </w:rPr>
        <w:t>0576-</w:t>
      </w:r>
      <w:r>
        <w:rPr>
          <w:rFonts w:hint="eastAsia" w:asciiTheme="minorEastAsia" w:hAnsiTheme="minorEastAsia" w:eastAsiaTheme="minorEastAsia" w:cstheme="minorEastAsia"/>
          <w:color w:val="auto"/>
          <w:sz w:val="21"/>
          <w:szCs w:val="21"/>
          <w:highlight w:val="none"/>
          <w:shd w:val="clear" w:color="auto" w:fill="auto"/>
          <w:lang w:val="en-US" w:eastAsia="zh-CN"/>
        </w:rPr>
        <w:t>89052323</w:t>
      </w:r>
    </w:p>
    <w:p w14:paraId="4266DB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Theme="minorEastAsia" w:hAnsiTheme="minorEastAsia" w:eastAsiaTheme="minorEastAsia" w:cstheme="minorEastAsia"/>
          <w:color w:val="auto"/>
          <w:sz w:val="21"/>
          <w:szCs w:val="21"/>
          <w:highlight w:val="none"/>
          <w:lang w:val="en-US" w:eastAsia="zh-CN"/>
        </w:rPr>
        <w:t>台州市路桥区迎宾大道88号</w:t>
      </w:r>
    </w:p>
    <w:p w14:paraId="6D0578E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05251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7DB3ABB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eastAsia="zh-CN"/>
        </w:rPr>
        <w:t>王先生</w:t>
      </w:r>
    </w:p>
    <w:p w14:paraId="16AA3D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4DA2E9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64522158">
      <w:pPr>
        <w:pStyle w:val="8"/>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407ED176">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2"/>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B2F7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AD5100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898C6A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BAAF9E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3F582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F092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610CE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817EB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5A024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00E599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4DA8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43D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9E669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31FA56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8FC4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08A7C2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8D6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46590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4E537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AFF2E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4DBB75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51D85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2FB3A3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FB5BB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B42CC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688EDB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C547E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8285E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9BBC1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5674D9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12A6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7F8E3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AE946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708B9B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44A316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0EFAC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300F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3805B3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0AD98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5EE4F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7AD6F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D1AC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54E855D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6C099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79259B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4517CEA1">
      <w:pPr>
        <w:jc w:val="both"/>
        <w:rPr>
          <w:rFonts w:hint="eastAsia" w:ascii="宋体" w:hAnsi="宋体" w:eastAsia="宋体" w:cs="宋体"/>
          <w:b/>
          <w:bCs/>
          <w:color w:val="auto"/>
          <w:sz w:val="21"/>
          <w:szCs w:val="21"/>
          <w:highlight w:val="none"/>
        </w:rPr>
      </w:pPr>
    </w:p>
    <w:p w14:paraId="117A2B48">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2"/>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C6AB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6BEA188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D1FF3D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98D636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5CE184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371F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F6FEF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409B0E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BED92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013F9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A0A1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3B822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0DC111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4294A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A4A0C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819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91070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DEC24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ADBD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6D6D1C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3A9CDB10">
      <w:pPr>
        <w:pStyle w:val="27"/>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6C1A62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1"/>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1672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2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8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73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D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5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70DF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C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6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7F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2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56BF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2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E7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E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F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B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480A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B2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0A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9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57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3976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AA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EA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B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0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6DF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1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9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3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8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40AF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C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98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11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B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167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5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6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F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F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90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2F8D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06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67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CF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8C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4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64FD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85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A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3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A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2790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6D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04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4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0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A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5357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DC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64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1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4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A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4E4D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AE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E6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7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08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2373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D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0F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D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44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15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64CB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A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C3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D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E3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D0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4FD2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C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C2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A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78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2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741301AD">
      <w:pPr>
        <w:spacing w:line="360" w:lineRule="auto"/>
        <w:rPr>
          <w:rFonts w:hint="eastAsia" w:ascii="宋体" w:hAnsi="宋体" w:eastAsia="宋体" w:cs="宋体"/>
          <w:color w:val="auto"/>
          <w:szCs w:val="21"/>
          <w:highlight w:val="none"/>
        </w:rPr>
      </w:pPr>
    </w:p>
    <w:p w14:paraId="2BB86916">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6"/>
          <w:rFonts w:hint="eastAsia" w:ascii="宋体" w:hAnsi="宋体" w:eastAsia="宋体" w:cs="宋体"/>
          <w:color w:val="auto"/>
          <w:szCs w:val="21"/>
          <w:highlight w:val="none"/>
        </w:rPr>
        <w:t>http://zfcg.czt.zj.gov.cn</w:t>
      </w:r>
      <w:r>
        <w:rPr>
          <w:rStyle w:val="26"/>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1E0785BD">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03B04344">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51F67A3D">
      <w:pPr>
        <w:pStyle w:val="7"/>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二○二五年三月</w:t>
      </w:r>
    </w:p>
    <w:p w14:paraId="3AE2B220">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4B5FD73A">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1"/>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20"/>
        <w:gridCol w:w="7362"/>
      </w:tblGrid>
      <w:tr w14:paraId="08AA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57" w:type="dxa"/>
            <w:vAlign w:val="center"/>
          </w:tcPr>
          <w:p w14:paraId="11A70BA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0" w:type="dxa"/>
            <w:vAlign w:val="center"/>
          </w:tcPr>
          <w:p w14:paraId="0FBA3409">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362" w:type="dxa"/>
            <w:vAlign w:val="center"/>
          </w:tcPr>
          <w:p w14:paraId="1EF9E431">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209A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57" w:type="dxa"/>
            <w:vAlign w:val="center"/>
          </w:tcPr>
          <w:p w14:paraId="73ED8BC4">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20" w:type="dxa"/>
            <w:vAlign w:val="center"/>
          </w:tcPr>
          <w:p w14:paraId="5C13FE7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362" w:type="dxa"/>
            <w:vAlign w:val="center"/>
          </w:tcPr>
          <w:p w14:paraId="64B042C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88C8C4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（十五）租赁和商务服务业</w:t>
            </w:r>
            <w:r>
              <w:rPr>
                <w:rFonts w:hint="eastAsia" w:ascii="宋体" w:hAnsi="宋体" w:cs="宋体"/>
                <w:color w:val="auto"/>
                <w:sz w:val="21"/>
                <w:szCs w:val="21"/>
                <w:highlight w:val="none"/>
                <w:lang w:eastAsia="zh-CN"/>
              </w:rPr>
              <w:t>。</w:t>
            </w:r>
          </w:p>
        </w:tc>
      </w:tr>
      <w:tr w14:paraId="11B7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35026C3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20" w:type="dxa"/>
            <w:vAlign w:val="center"/>
          </w:tcPr>
          <w:p w14:paraId="695872B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362" w:type="dxa"/>
            <w:vAlign w:val="center"/>
          </w:tcPr>
          <w:p w14:paraId="6C3621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6CDA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4F12EBF">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20" w:type="dxa"/>
            <w:vAlign w:val="center"/>
          </w:tcPr>
          <w:p w14:paraId="48681A4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362" w:type="dxa"/>
            <w:vAlign w:val="center"/>
          </w:tcPr>
          <w:p w14:paraId="630340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B00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757" w:type="dxa"/>
            <w:vAlign w:val="center"/>
          </w:tcPr>
          <w:p w14:paraId="5B11C75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20" w:type="dxa"/>
            <w:vAlign w:val="center"/>
          </w:tcPr>
          <w:p w14:paraId="057BD33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362" w:type="dxa"/>
            <w:vAlign w:val="center"/>
          </w:tcPr>
          <w:p w14:paraId="36CA76F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096CE4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38D5B1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50324F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B8C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C1A34A5">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20" w:type="dxa"/>
            <w:vAlign w:val="center"/>
          </w:tcPr>
          <w:p w14:paraId="1757934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362" w:type="dxa"/>
            <w:vAlign w:val="center"/>
          </w:tcPr>
          <w:p w14:paraId="79B9DF5D">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56A9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757" w:type="dxa"/>
            <w:vAlign w:val="center"/>
          </w:tcPr>
          <w:p w14:paraId="0C55074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20" w:type="dxa"/>
            <w:vAlign w:val="center"/>
          </w:tcPr>
          <w:p w14:paraId="63057E79">
            <w:pPr>
              <w:pStyle w:val="7"/>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362" w:type="dxa"/>
            <w:vAlign w:val="center"/>
          </w:tcPr>
          <w:p w14:paraId="71D47B6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w:t>
            </w:r>
            <w:r>
              <w:rPr>
                <w:rFonts w:hint="eastAsia" w:ascii="宋体" w:hAnsi="宋体" w:eastAsia="宋体" w:cs="宋体"/>
                <w:b/>
                <w:bCs/>
                <w:color w:val="auto"/>
                <w:kern w:val="2"/>
                <w:sz w:val="21"/>
                <w:szCs w:val="21"/>
                <w:highlight w:val="none"/>
                <w:u w:val="single"/>
                <w:lang w:val="en-US" w:eastAsia="zh-CN" w:bidi="ar-SA"/>
              </w:rPr>
              <w:t>14:30整</w:t>
            </w:r>
          </w:p>
          <w:p w14:paraId="06D57CD6">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2926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757" w:type="dxa"/>
            <w:vAlign w:val="center"/>
          </w:tcPr>
          <w:p w14:paraId="13BF8A5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20" w:type="dxa"/>
            <w:vAlign w:val="center"/>
          </w:tcPr>
          <w:p w14:paraId="5CC056C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362" w:type="dxa"/>
            <w:vAlign w:val="center"/>
          </w:tcPr>
          <w:p w14:paraId="5F3973CF">
            <w:pPr>
              <w:pStyle w:val="50"/>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38AADCAB">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w:t>
            </w:r>
            <w:r>
              <w:rPr>
                <w:rFonts w:hint="eastAsia" w:ascii="宋体" w:hAnsi="宋体" w:eastAsia="宋体" w:cs="宋体"/>
                <w:b/>
                <w:bCs/>
                <w:color w:val="auto"/>
                <w:kern w:val="2"/>
                <w:sz w:val="21"/>
                <w:szCs w:val="21"/>
                <w:highlight w:val="none"/>
                <w:u w:val="single"/>
                <w:lang w:val="en-US" w:eastAsia="zh-CN" w:bidi="ar-SA"/>
              </w:rPr>
              <w:t>14:30整</w:t>
            </w:r>
          </w:p>
        </w:tc>
      </w:tr>
      <w:tr w14:paraId="14E5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57" w:type="dxa"/>
            <w:vAlign w:val="center"/>
          </w:tcPr>
          <w:p w14:paraId="0BFD4F2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20" w:type="dxa"/>
            <w:vAlign w:val="center"/>
          </w:tcPr>
          <w:p w14:paraId="4212E6A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362" w:type="dxa"/>
            <w:vAlign w:val="center"/>
          </w:tcPr>
          <w:p w14:paraId="094FC67E">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38262EC7">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049F63C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7EA6D4C2">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46F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57" w:type="dxa"/>
            <w:vAlign w:val="center"/>
          </w:tcPr>
          <w:p w14:paraId="1A7ED5F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20" w:type="dxa"/>
            <w:vAlign w:val="center"/>
          </w:tcPr>
          <w:p w14:paraId="1937D24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362" w:type="dxa"/>
            <w:vAlign w:val="center"/>
          </w:tcPr>
          <w:p w14:paraId="0D3C1B77">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14:30-</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rPr>
              <w:t>（北京时间）</w:t>
            </w:r>
          </w:p>
          <w:p w14:paraId="15AA9BFC">
            <w:pPr>
              <w:pStyle w:val="49"/>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5754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57" w:type="dxa"/>
            <w:vAlign w:val="center"/>
          </w:tcPr>
          <w:p w14:paraId="0877F35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420" w:type="dxa"/>
            <w:vAlign w:val="center"/>
          </w:tcPr>
          <w:p w14:paraId="2A93D0C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362" w:type="dxa"/>
            <w:vAlign w:val="center"/>
          </w:tcPr>
          <w:p w14:paraId="43DDB0F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23110A4B">
            <w:pPr>
              <w:pStyle w:val="49"/>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2、节能环保：符合国家相关法律法规；</w:t>
            </w:r>
          </w:p>
          <w:p w14:paraId="02F14356">
            <w:pPr>
              <w:pStyle w:val="49"/>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3、样品：无要求；</w:t>
            </w:r>
          </w:p>
          <w:p w14:paraId="4F22D407">
            <w:pPr>
              <w:pStyle w:val="49"/>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4、现场演示：无要求。</w:t>
            </w:r>
          </w:p>
          <w:p w14:paraId="6F1E04C7">
            <w:pPr>
              <w:pStyle w:val="49"/>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5、本项目无需提供履约保证金</w:t>
            </w:r>
            <w:r>
              <w:rPr>
                <w:rFonts w:hint="eastAsia" w:ascii="宋体" w:hAnsi="宋体" w:eastAsia="宋体" w:cs="宋体"/>
                <w:color w:val="auto"/>
                <w:sz w:val="21"/>
                <w:szCs w:val="21"/>
                <w:highlight w:val="none"/>
              </w:rPr>
              <w:t>。</w:t>
            </w:r>
          </w:p>
        </w:tc>
      </w:tr>
      <w:tr w14:paraId="14D8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757" w:type="dxa"/>
            <w:vAlign w:val="center"/>
          </w:tcPr>
          <w:p w14:paraId="6610868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20" w:type="dxa"/>
            <w:vAlign w:val="center"/>
          </w:tcPr>
          <w:p w14:paraId="5563350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362" w:type="dxa"/>
            <w:vAlign w:val="center"/>
          </w:tcPr>
          <w:p w14:paraId="5E8F3B53">
            <w:pPr>
              <w:pStyle w:val="49"/>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FC414EC">
            <w:pPr>
              <w:pStyle w:val="49"/>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4F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0C81270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420" w:type="dxa"/>
            <w:vAlign w:val="center"/>
          </w:tcPr>
          <w:p w14:paraId="4FF86BE6">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362" w:type="dxa"/>
            <w:vAlign w:val="center"/>
          </w:tcPr>
          <w:p w14:paraId="2913A6F2">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3EFF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7" w:type="dxa"/>
            <w:vAlign w:val="center"/>
          </w:tcPr>
          <w:p w14:paraId="64D16EB5">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1420" w:type="dxa"/>
            <w:shd w:val="clear" w:color="auto" w:fill="auto"/>
            <w:vAlign w:val="center"/>
          </w:tcPr>
          <w:p w14:paraId="330EFE2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7362" w:type="dxa"/>
            <w:shd w:val="clear" w:color="auto" w:fill="auto"/>
            <w:vAlign w:val="center"/>
          </w:tcPr>
          <w:p w14:paraId="01CB8A75">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1004E9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0C4D5F9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4F0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7" w:type="dxa"/>
            <w:vAlign w:val="center"/>
          </w:tcPr>
          <w:p w14:paraId="78A33A25">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p>
        </w:tc>
        <w:tc>
          <w:tcPr>
            <w:tcW w:w="1420" w:type="dxa"/>
            <w:vAlign w:val="center"/>
          </w:tcPr>
          <w:p w14:paraId="18E8C1D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362" w:type="dxa"/>
            <w:vAlign w:val="center"/>
          </w:tcPr>
          <w:p w14:paraId="5A2775D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rPr>
              <w:t>和采购人</w:t>
            </w:r>
          </w:p>
        </w:tc>
      </w:tr>
    </w:tbl>
    <w:p w14:paraId="103FF34F">
      <w:pPr>
        <w:spacing w:line="360" w:lineRule="auto"/>
        <w:rPr>
          <w:rFonts w:hint="eastAsia" w:ascii="宋体" w:hAnsi="宋体" w:eastAsia="宋体" w:cs="宋体"/>
          <w:b/>
          <w:bCs/>
          <w:color w:val="auto"/>
          <w:sz w:val="21"/>
          <w:szCs w:val="21"/>
          <w:highlight w:val="none"/>
        </w:rPr>
      </w:pPr>
    </w:p>
    <w:p w14:paraId="6B0370FA">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AF421B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754182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5FD715F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121EB4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75D6E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3C58AD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4FBE6E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B182B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7F61AA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4F5D527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7AE5BA25">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62E0BA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2E34BD6F">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14896C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3D0738C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3100A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BC0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19D88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307EEA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6303AD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007055A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05618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10653E14">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544F5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A155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36D955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51C8A5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w:t>
      </w:r>
      <w:r>
        <w:rPr>
          <w:rFonts w:hint="eastAsia" w:ascii="宋体" w:hAnsi="宋体" w:eastAsia="宋体" w:cs="宋体"/>
          <w:color w:val="auto"/>
          <w:sz w:val="21"/>
          <w:szCs w:val="21"/>
          <w:highlight w:val="none"/>
        </w:rPr>
        <w:t>在规定的时间内未对招标文件提出疑问、质疑或要求澄清的，将视其为无异议。对招标文件中描述有歧义或前后不一致的地方，评标委员会有权进行评判，但对同一条款的评判应适用于每个投标人。</w:t>
      </w:r>
    </w:p>
    <w:p w14:paraId="1249597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10CA36B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503C8B77">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76813C8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65D789C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B9791C8">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48A08AAA">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5334A8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EBB155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75F15D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00BD67C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w:t>
      </w:r>
      <w:r>
        <w:rPr>
          <w:rFonts w:hint="eastAsia" w:ascii="宋体" w:hAnsi="宋体" w:eastAsia="宋体" w:cs="宋体"/>
          <w:color w:val="auto"/>
          <w:szCs w:val="21"/>
          <w:highlight w:val="none"/>
        </w:rPr>
        <w:t>明书；</w:t>
      </w:r>
    </w:p>
    <w:p w14:paraId="3A2DFAB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23DEB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33F09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734A04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须提供旅行社业务经营许可证</w:t>
      </w:r>
      <w:r>
        <w:rPr>
          <w:rFonts w:hint="eastAsia" w:ascii="宋体" w:hAnsi="宋体" w:cs="宋体"/>
          <w:color w:val="auto"/>
          <w:kern w:val="0"/>
          <w:sz w:val="21"/>
          <w:szCs w:val="21"/>
          <w:highlight w:val="none"/>
          <w:lang w:val="en-US" w:eastAsia="zh-CN"/>
        </w:rPr>
        <w:t>（扫描件加盖投标人公章）</w:t>
      </w:r>
      <w:r>
        <w:rPr>
          <w:rFonts w:hint="eastAsia" w:ascii="宋体" w:hAnsi="宋体" w:eastAsia="宋体" w:cs="宋体"/>
          <w:color w:val="auto"/>
          <w:kern w:val="0"/>
          <w:sz w:val="21"/>
          <w:szCs w:val="21"/>
          <w:highlight w:val="none"/>
          <w:lang w:val="en-US" w:eastAsia="zh-CN"/>
        </w:rPr>
        <w:t>；</w:t>
      </w:r>
    </w:p>
    <w:p w14:paraId="56C7070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078A3C8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1D3D41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543AFE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9DC5B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w:t>
      </w:r>
      <w:r>
        <w:rPr>
          <w:rFonts w:hint="eastAsia" w:ascii="宋体" w:hAnsi="宋体" w:eastAsia="宋体" w:cs="宋体"/>
          <w:color w:val="auto"/>
          <w:sz w:val="21"/>
          <w:szCs w:val="21"/>
          <w:highlight w:val="none"/>
        </w:rPr>
        <w:t>案、项目实施进度安排、项目实施人员及项目负责人的资质、类似经验及社保证明等）。</w:t>
      </w:r>
    </w:p>
    <w:p w14:paraId="48FAD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42B484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2837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4F1AF0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843C0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057554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15707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DDCC248">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7CFA0657">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3B9464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0B7A6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（1）报价文件由开标一览表以及投标人认为其他需要说明的内容组成。</w:t>
      </w:r>
    </w:p>
    <w:p w14:paraId="3DAC9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47CA51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230DB1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2F4906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07EF2C8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71CFED7C">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3094F4C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979AC1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2CAFEABF">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CD1544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14:paraId="0D943B48">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4E8665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4003A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73F995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74209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551BF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3F8BE34F">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0D2DBBC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4FEB7AD6">
      <w:pPr>
        <w:pStyle w:val="4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5930BC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4FD936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w:t>
      </w:r>
      <w:r>
        <w:rPr>
          <w:rFonts w:hint="eastAsia" w:ascii="宋体" w:hAnsi="宋体" w:eastAsia="宋体" w:cs="宋体"/>
          <w:color w:val="auto"/>
          <w:sz w:val="21"/>
          <w:szCs w:val="21"/>
          <w:highlight w:val="none"/>
        </w:rPr>
        <w:t>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5444E5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2E59324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805267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2CF78A0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w:t>
      </w: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rPr>
        <w:t>文件的，</w:t>
      </w:r>
      <w:r>
        <w:rPr>
          <w:rFonts w:hint="eastAsia" w:ascii="宋体" w:hAnsi="宋体" w:eastAsia="宋体" w:cs="宋体"/>
          <w:color w:val="auto"/>
          <w:szCs w:val="21"/>
          <w:highlight w:val="none"/>
        </w:rPr>
        <w:t>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szCs w:val="21"/>
          <w:highlight w:val="none"/>
        </w:rPr>
        <w:t>、</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15388B1C">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7DDF961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w:t>
      </w:r>
      <w:r>
        <w:rPr>
          <w:rFonts w:hint="eastAsia" w:ascii="宋体" w:hAnsi="宋体" w:eastAsia="宋体" w:cs="宋体"/>
          <w:b w:val="0"/>
          <w:bCs w:val="0"/>
          <w:color w:val="auto"/>
          <w:kern w:val="2"/>
          <w:sz w:val="21"/>
          <w:szCs w:val="21"/>
          <w:highlight w:val="none"/>
          <w:lang w:val="en-US" w:eastAsia="zh-CN" w:bidi="ar-SA"/>
        </w:rPr>
        <w:t>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602A582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w:t>
      </w:r>
      <w:r>
        <w:rPr>
          <w:rFonts w:hint="eastAsia" w:ascii="宋体" w:hAnsi="宋体" w:eastAsia="宋体" w:cs="宋体"/>
          <w:b w:val="0"/>
          <w:bCs w:val="0"/>
          <w:color w:val="auto"/>
          <w:kern w:val="2"/>
          <w:sz w:val="21"/>
          <w:szCs w:val="21"/>
          <w:highlight w:val="none"/>
          <w:lang w:val="en-US" w:eastAsia="zh-CN" w:bidi="ar-SA"/>
        </w:rPr>
        <w:t>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4A27DA5F">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30E0265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5DD43D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3F1F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1A9E8880">
      <w:pPr>
        <w:pStyle w:val="55"/>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2CEB651">
      <w:pPr>
        <w:pStyle w:val="55"/>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5D94AD8B">
      <w:pPr>
        <w:pStyle w:val="55"/>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040F0C2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787ECF4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7591C28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6506FF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3、中标人的投标文件自开标之日起至合同履行完毕均应保持有效。</w:t>
      </w:r>
    </w:p>
    <w:p w14:paraId="0168A8E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6F70B25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4932FF1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采购组织机构在“招标公告”规定的时间和地点公开开标，本次招标采用先评审商务资格和技术服务方案，后公开并评审报价的办法实施。</w:t>
      </w:r>
    </w:p>
    <w:p w14:paraId="17AE9B79">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特别说明：如遇政府采购云平台电子化开标或评审程序调整的，按调整后程序执行。</w:t>
      </w:r>
    </w:p>
    <w:p w14:paraId="75B0B04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14:paraId="7D0133E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61EDDAC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75E5590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5F95D04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（4）病毒导致不能进行正常操作的；</w:t>
      </w:r>
    </w:p>
    <w:p w14:paraId="433CF93C">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079BD7F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B580BB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14:paraId="752FCC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1FF8A0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2、主持人介绍参加开标会的人员名单；</w:t>
      </w:r>
    </w:p>
    <w:p w14:paraId="72C90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3、主持人宣布评标期间的有关事项，告知应当回避的情形，提请有关人员回避；对投标人进行签到验证。</w:t>
      </w:r>
    </w:p>
    <w:p w14:paraId="2B1CA1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1D806D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5、采购组织机构点击【开启标书信息】，开启标书成功后进入开标流程。</w:t>
      </w:r>
    </w:p>
    <w:p w14:paraId="1CDD88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6、资格及商务技术文件评审；</w:t>
      </w:r>
    </w:p>
    <w:p w14:paraId="131272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7、由主持人公布无效投标的投标人名单、投标无效的原因及其他有效投标的评分汇总分；</w:t>
      </w:r>
    </w:p>
    <w:p w14:paraId="605448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8、开启报价响应文件：采购代理机构成功开启报价响应文件后，方可查看各投标人报价情况。</w:t>
      </w:r>
    </w:p>
    <w:p w14:paraId="29D390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9、报价文件评审；</w:t>
      </w:r>
    </w:p>
    <w:p w14:paraId="05B718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10、由主持人公布无效投标的投标人名单、投标无效的原因及其他有效投标的报价文件得分；</w:t>
      </w:r>
    </w:p>
    <w:p w14:paraId="384E0B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11、宣布综合得分结果及中标候选人名单；</w:t>
      </w:r>
    </w:p>
    <w:p w14:paraId="56EE4F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12、开标会议结束</w:t>
      </w:r>
      <w:r>
        <w:rPr>
          <w:rFonts w:hint="eastAsia" w:ascii="宋体" w:hAnsi="宋体" w:eastAsia="宋体" w:cs="宋体"/>
          <w:color w:val="auto"/>
          <w:sz w:val="21"/>
          <w:szCs w:val="21"/>
          <w:highlight w:val="none"/>
        </w:rPr>
        <w:t>。</w:t>
      </w:r>
    </w:p>
    <w:p w14:paraId="1F9B6119">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14:paraId="5A49073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本项目采用电子评审方法，评标的依据为招标文件和投标文件。</w:t>
      </w:r>
    </w:p>
    <w:p w14:paraId="6D4FD0A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A68EE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2E76875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726C663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05AC0D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w:t>
      </w:r>
      <w:r>
        <w:rPr>
          <w:rFonts w:hint="eastAsia" w:ascii="宋体" w:hAnsi="宋体" w:eastAsia="宋体" w:cs="宋体"/>
          <w:color w:val="auto"/>
          <w:sz w:val="21"/>
          <w:szCs w:val="21"/>
          <w:highlight w:val="none"/>
        </w:rPr>
        <w:t>采购人或者采购组织机构应当依法对投标人的资格进行审查，对审查发现无效的进行必要的询标，结束后公</w:t>
      </w:r>
      <w:r>
        <w:rPr>
          <w:rFonts w:hint="eastAsia" w:ascii="宋体" w:hAnsi="宋体" w:eastAsia="宋体" w:cs="宋体"/>
          <w:color w:val="auto"/>
          <w:sz w:val="21"/>
          <w:szCs w:val="21"/>
          <w:highlight w:val="none"/>
        </w:rPr>
        <w:t>布无效投标的投标人名单、投标无效的原因。</w:t>
      </w:r>
    </w:p>
    <w:p w14:paraId="75E3CAF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579D26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72C12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9A340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B5D5D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189752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065F478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7C533B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B68C5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31BFE8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w:t>
      </w:r>
      <w:r>
        <w:rPr>
          <w:rFonts w:hint="eastAsia" w:ascii="宋体" w:hAnsi="宋体" w:eastAsia="宋体" w:cs="宋体"/>
          <w:color w:val="auto"/>
          <w:sz w:val="21"/>
          <w:szCs w:val="21"/>
          <w:highlight w:val="none"/>
        </w:rPr>
        <w:t>评标原则及得分情况编写评审报告。</w:t>
      </w:r>
    </w:p>
    <w:p w14:paraId="2631205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07721F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w:t>
      </w:r>
      <w:r>
        <w:rPr>
          <w:rFonts w:hint="eastAsia" w:ascii="宋体" w:hAnsi="宋体" w:eastAsia="宋体" w:cs="宋体"/>
          <w:color w:val="auto"/>
          <w:sz w:val="21"/>
          <w:szCs w:val="21"/>
          <w:highlight w:val="none"/>
        </w:rPr>
        <w:t>家进行评价。</w:t>
      </w:r>
    </w:p>
    <w:p w14:paraId="0F8C951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7EF061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14:paraId="4B1D83C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7EEBAD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E6B54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30433C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5F42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7E0F67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86009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3C14DC6E">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772068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F0E9B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2CC64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646B38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E2CE0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2DEBE48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734C818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5BF772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w:t>
      </w:r>
      <w:r>
        <w:rPr>
          <w:rFonts w:hint="eastAsia" w:ascii="宋体" w:hAnsi="宋体" w:eastAsia="宋体" w:cs="宋体"/>
          <w:color w:val="auto"/>
          <w:sz w:val="21"/>
          <w:szCs w:val="21"/>
          <w:highlight w:val="none"/>
        </w:rPr>
        <w:t>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BFD1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14:paraId="23F1AE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14BFCF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3671B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603D5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44AAB6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0C59E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7FB688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7F0165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不同供应商联系人为同一人或不同联系人的联系电话一致的。</w:t>
      </w:r>
    </w:p>
    <w:p w14:paraId="6A5E7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8D874FC">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77B30D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8EB64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65470A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47BB5A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5265F74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0F5EBE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2FF16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E434955">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1984EF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D612E38">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2D0669B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w:t>
      </w:r>
      <w:r>
        <w:rPr>
          <w:rFonts w:hint="eastAsia" w:ascii="宋体" w:hAnsi="宋体" w:eastAsia="宋体" w:cs="宋体"/>
          <w:color w:val="auto"/>
          <w:sz w:val="21"/>
          <w:szCs w:val="21"/>
          <w:highlight w:val="none"/>
        </w:rPr>
        <w:t>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EABC1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182FA7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00A8D893">
      <w:pPr>
        <w:pStyle w:val="18"/>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E634E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DF4FAD1">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201B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3D19D0F4">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80ADBEA">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386B1A9D">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756BBF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1EC8648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0A83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9CA8C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140431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E0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F07C7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F426F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05C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4A4D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134CF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69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0DCDC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134C7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42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FB03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16F82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87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EEDD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EC92E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AD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E09C9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F2A0D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267B646">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1419E5D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64C5B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w:t>
      </w:r>
      <w:r>
        <w:rPr>
          <w:rFonts w:hint="eastAsia" w:ascii="宋体" w:hAnsi="宋体" w:eastAsia="宋体" w:cs="宋体"/>
          <w:color w:val="auto"/>
          <w:sz w:val="21"/>
          <w:szCs w:val="21"/>
          <w:highlight w:val="none"/>
        </w:rPr>
        <w:t>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13374A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01E32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43B9C8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E60A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5BE2851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0E18A8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w:t>
      </w:r>
      <w:r>
        <w:rPr>
          <w:rFonts w:hint="eastAsia" w:ascii="宋体" w:hAnsi="宋体" w:eastAsia="宋体" w:cs="宋体"/>
          <w:color w:val="auto"/>
          <w:sz w:val="21"/>
          <w:szCs w:val="21"/>
          <w:highlight w:val="none"/>
        </w:rPr>
        <w:t>公告。</w:t>
      </w:r>
    </w:p>
    <w:p w14:paraId="1976DF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2F421FF4">
      <w:pPr>
        <w:rPr>
          <w:rFonts w:hint="eastAsia" w:ascii="宋体" w:hAnsi="宋体" w:eastAsia="宋体" w:cs="宋体"/>
          <w:color w:val="auto"/>
          <w:highlight w:val="none"/>
        </w:rPr>
      </w:pPr>
    </w:p>
    <w:p w14:paraId="00FC92C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BDECFA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A7DEC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0AA2F7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w:t>
      </w:r>
      <w:r>
        <w:rPr>
          <w:rFonts w:hint="eastAsia" w:ascii="宋体" w:hAnsi="宋体" w:eastAsia="宋体" w:cs="宋体"/>
          <w:color w:val="auto"/>
          <w:sz w:val="21"/>
          <w:szCs w:val="21"/>
          <w:highlight w:val="none"/>
        </w:rPr>
        <w:t>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zh-CN"/>
        </w:rPr>
        <w:t>投标报价分值</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7508A35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55E971BC">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2CF5569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78D3FCF0">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w:t>
      </w:r>
      <w:r>
        <w:rPr>
          <w:rFonts w:hint="eastAsia" w:ascii="宋体" w:hAnsi="宋体" w:eastAsia="宋体" w:cs="宋体"/>
          <w:color w:val="auto"/>
          <w:sz w:val="21"/>
          <w:szCs w:val="21"/>
          <w:highlight w:val="none"/>
          <w:lang w:val="zh-CN"/>
        </w:rPr>
        <w:t>下列公式计算：</w:t>
      </w:r>
    </w:p>
    <w:p w14:paraId="13622816">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lang w:val="zh-CN"/>
        </w:rPr>
        <w:t>%×100 。</w:t>
      </w:r>
    </w:p>
    <w:p w14:paraId="5EE2637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581E8C4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5C1242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w:t>
      </w:r>
      <w:r>
        <w:rPr>
          <w:rFonts w:hint="eastAsia" w:ascii="宋体" w:hAnsi="宋体" w:cs="宋体"/>
          <w:color w:val="auto"/>
          <w:sz w:val="21"/>
          <w:szCs w:val="21"/>
          <w:highlight w:val="none"/>
          <w:lang w:val="en-US" w:eastAsia="zh-CN"/>
        </w:rPr>
        <w:t>每标段</w:t>
      </w:r>
      <w:r>
        <w:rPr>
          <w:rFonts w:hint="eastAsia" w:ascii="宋体" w:hAnsi="宋体" w:eastAsia="宋体" w:cs="宋体"/>
          <w:color w:val="auto"/>
          <w:sz w:val="21"/>
          <w:szCs w:val="21"/>
          <w:highlight w:val="none"/>
          <w:lang w:val="zh-CN"/>
        </w:rPr>
        <w:t>以评审总得分最高的投标人为第一中标候选人，评审总得分次高的投标人为第二中标候选人。</w:t>
      </w:r>
    </w:p>
    <w:p w14:paraId="1BA7521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14:paraId="26F3B9CB">
      <w:pPr>
        <w:spacing w:line="360" w:lineRule="auto"/>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注：本项目分为两个标项，每个供应商可自行选择标项响应投标，因本项目任务重，为保证服务质量，本项目采用兼投不兼中的方式。投标人可参加以上两个标项的投标、评标，但每个供应商只能中一个标项，根据标项一、标项二的顺序依次进行开评标，如投标供应商已中先开标项，则自动失去未开标项的投标响应资格。                  </w:t>
      </w:r>
    </w:p>
    <w:p w14:paraId="1DEF03CA">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2F84810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14:paraId="6B3F819D">
      <w:pPr>
        <w:spacing w:line="360" w:lineRule="auto"/>
        <w:jc w:val="center"/>
        <w:rPr>
          <w:rFonts w:hint="eastAsia" w:ascii="宋体" w:hAnsi="宋体" w:eastAsia="宋体" w:cs="宋体"/>
          <w:color w:val="auto"/>
          <w:sz w:val="21"/>
          <w:szCs w:val="21"/>
          <w:highlight w:val="none"/>
          <w:lang w:val="zh-CN"/>
        </w:rPr>
      </w:pPr>
      <w:r>
        <w:rPr>
          <w:rFonts w:hint="eastAsia" w:ascii="宋体" w:hAnsi="宋体" w:cs="宋体"/>
          <w:b/>
          <w:color w:val="auto"/>
          <w:szCs w:val="21"/>
          <w:highlight w:val="none"/>
          <w:lang w:val="en-US" w:eastAsia="zh-CN"/>
        </w:rPr>
        <w:t>标段一：</w:t>
      </w: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1"/>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22"/>
        <w:gridCol w:w="6148"/>
        <w:gridCol w:w="702"/>
      </w:tblGrid>
      <w:tr w14:paraId="6B19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82" w:type="dxa"/>
            <w:gridSpan w:val="2"/>
            <w:noWrap w:val="0"/>
            <w:vAlign w:val="center"/>
          </w:tcPr>
          <w:p w14:paraId="3743C425">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148" w:type="dxa"/>
            <w:noWrap w:val="0"/>
            <w:vAlign w:val="center"/>
          </w:tcPr>
          <w:p w14:paraId="5E66E809">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702" w:type="dxa"/>
            <w:noWrap w:val="0"/>
            <w:vAlign w:val="center"/>
          </w:tcPr>
          <w:p w14:paraId="45E5792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7963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060" w:type="dxa"/>
            <w:vMerge w:val="restart"/>
            <w:noWrap w:val="0"/>
            <w:vAlign w:val="center"/>
          </w:tcPr>
          <w:p w14:paraId="1AF2AFB7">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商务分</w:t>
            </w:r>
          </w:p>
          <w:p w14:paraId="4E84993F">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（9分）</w:t>
            </w:r>
          </w:p>
        </w:tc>
        <w:tc>
          <w:tcPr>
            <w:tcW w:w="1122" w:type="dxa"/>
            <w:noWrap w:val="0"/>
            <w:vAlign w:val="center"/>
          </w:tcPr>
          <w:p w14:paraId="59E60819">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团队人员</w:t>
            </w:r>
          </w:p>
        </w:tc>
        <w:tc>
          <w:tcPr>
            <w:tcW w:w="6148" w:type="dxa"/>
            <w:noWrap w:val="0"/>
            <w:vAlign w:val="center"/>
          </w:tcPr>
          <w:p w14:paraId="52669A9C">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拟派本项目的工作人员：</w:t>
            </w:r>
            <w:r>
              <w:rPr>
                <w:rFonts w:hint="eastAsia" w:asciiTheme="minorEastAsia" w:hAnsiTheme="minorEastAsia" w:eastAsiaTheme="minorEastAsia" w:cstheme="minorEastAsia"/>
                <w:color w:val="auto"/>
                <w:sz w:val="21"/>
                <w:szCs w:val="21"/>
                <w:highlight w:val="none"/>
                <w:lang w:val="en-US" w:eastAsia="zh-CN"/>
              </w:rPr>
              <w:t>每提供一本导游资质证书得2分</w:t>
            </w:r>
            <w:r>
              <w:rPr>
                <w:rFonts w:hint="eastAsia" w:asciiTheme="minorEastAsia" w:hAnsiTheme="minorEastAsia" w:eastAsiaTheme="minorEastAsia" w:cstheme="minorEastAsia"/>
                <w:color w:val="auto"/>
                <w:sz w:val="21"/>
                <w:szCs w:val="21"/>
                <w:highlight w:val="none"/>
                <w:lang w:val="en-US" w:eastAsia="zh-CN"/>
              </w:rPr>
              <w:t>，本项最高得8分。</w:t>
            </w:r>
          </w:p>
          <w:p w14:paraId="4BBA54C9">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kern w:val="2"/>
                <w:sz w:val="21"/>
                <w:szCs w:val="21"/>
                <w:highlight w:val="none"/>
                <w:lang w:val="en-US" w:eastAsia="zh-CN" w:bidi="ar-SA"/>
              </w:rPr>
              <w:t>须</w:t>
            </w:r>
            <w:r>
              <w:rPr>
                <w:rFonts w:hint="eastAsia" w:asciiTheme="minorEastAsia" w:hAnsiTheme="minorEastAsia" w:eastAsiaTheme="minorEastAsia" w:cstheme="minorEastAsia"/>
                <w:b/>
                <w:bCs/>
                <w:color w:val="auto"/>
                <w:sz w:val="21"/>
                <w:szCs w:val="21"/>
                <w:highlight w:val="none"/>
                <w:lang w:val="en-US" w:eastAsia="zh-CN"/>
              </w:rPr>
              <w:t>提供相应证书扫描件</w:t>
            </w:r>
            <w:r>
              <w:rPr>
                <w:rFonts w:hint="eastAsia" w:asciiTheme="minorEastAsia" w:hAnsiTheme="minorEastAsia" w:eastAsiaTheme="minorEastAsia" w:cstheme="minorEastAsia"/>
                <w:b/>
                <w:bCs/>
                <w:color w:val="auto"/>
                <w:sz w:val="21"/>
                <w:szCs w:val="21"/>
                <w:highlight w:val="none"/>
              </w:rPr>
              <w:t>及</w:t>
            </w:r>
            <w:r>
              <w:rPr>
                <w:rFonts w:hint="eastAsia" w:asciiTheme="minorEastAsia" w:hAnsiTheme="minorEastAsia" w:eastAsiaTheme="minorEastAsia" w:cstheme="minorEastAsia"/>
                <w:b/>
                <w:bCs/>
                <w:color w:val="auto"/>
                <w:sz w:val="21"/>
                <w:szCs w:val="21"/>
                <w:highlight w:val="none"/>
                <w:lang w:val="en-US" w:eastAsia="zh-CN"/>
              </w:rPr>
              <w:t>投标人为其缴纳的2025年2月的</w:t>
            </w:r>
            <w:r>
              <w:rPr>
                <w:rFonts w:hint="eastAsia" w:asciiTheme="minorEastAsia" w:hAnsiTheme="minorEastAsia" w:eastAsiaTheme="minorEastAsia" w:cstheme="minorEastAsia"/>
                <w:b/>
                <w:bCs/>
                <w:color w:val="auto"/>
                <w:sz w:val="21"/>
                <w:szCs w:val="21"/>
                <w:highlight w:val="none"/>
              </w:rPr>
              <w:t>社保缴费证明</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未提供或提供不全的</w:t>
            </w:r>
            <w:r>
              <w:rPr>
                <w:rFonts w:hint="eastAsia" w:asciiTheme="minorEastAsia" w:hAnsiTheme="minorEastAsia" w:eastAsiaTheme="minorEastAsia" w:cstheme="minorEastAsia"/>
                <w:b/>
                <w:bCs/>
                <w:color w:val="auto"/>
                <w:sz w:val="21"/>
                <w:szCs w:val="21"/>
                <w:highlight w:val="none"/>
              </w:rPr>
              <w:t>不得分</w:t>
            </w:r>
            <w:r>
              <w:rPr>
                <w:rFonts w:hint="eastAsia" w:asciiTheme="minorEastAsia" w:hAnsiTheme="minorEastAsia" w:eastAsiaTheme="minorEastAsia" w:cstheme="minorEastAsia"/>
                <w:b/>
                <w:bCs/>
                <w:color w:val="auto"/>
                <w:sz w:val="21"/>
                <w:szCs w:val="21"/>
                <w:highlight w:val="none"/>
                <w:lang w:val="en-US" w:eastAsia="zh-CN"/>
              </w:rPr>
              <w:t>）</w:t>
            </w:r>
          </w:p>
        </w:tc>
        <w:tc>
          <w:tcPr>
            <w:tcW w:w="702" w:type="dxa"/>
            <w:noWrap w:val="0"/>
            <w:vAlign w:val="center"/>
          </w:tcPr>
          <w:p w14:paraId="1089292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p>
        </w:tc>
      </w:tr>
      <w:tr w14:paraId="616D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60" w:type="dxa"/>
            <w:vMerge w:val="continue"/>
            <w:noWrap w:val="0"/>
            <w:vAlign w:val="center"/>
          </w:tcPr>
          <w:p w14:paraId="07F92C1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1E6A894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承接经验</w:t>
            </w:r>
          </w:p>
        </w:tc>
        <w:tc>
          <w:tcPr>
            <w:tcW w:w="6148" w:type="dxa"/>
            <w:noWrap w:val="0"/>
            <w:vAlign w:val="center"/>
          </w:tcPr>
          <w:p w14:paraId="45A34FA9">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color w:val="auto"/>
                <w:sz w:val="21"/>
                <w:szCs w:val="21"/>
                <w:highlight w:val="none"/>
                <w:lang w:val="en-US" w:eastAsia="zh-CN"/>
              </w:rPr>
              <w:t>自2020年1月1日</w:t>
            </w:r>
            <w:r>
              <w:rPr>
                <w:rFonts w:hint="eastAsia" w:asciiTheme="minorEastAsia" w:hAnsiTheme="minorEastAsia" w:eastAsiaTheme="minorEastAsia" w:cstheme="minorEastAsia"/>
                <w:color w:val="auto"/>
                <w:sz w:val="21"/>
                <w:szCs w:val="21"/>
                <w:highlight w:val="none"/>
                <w:lang w:eastAsia="zh-CN"/>
              </w:rPr>
              <w:t>以来</w:t>
            </w:r>
            <w:r>
              <w:rPr>
                <w:rFonts w:hint="eastAsia" w:asciiTheme="minorEastAsia" w:hAnsiTheme="minorEastAsia" w:eastAsiaTheme="minorEastAsia" w:cstheme="minorEastAsia"/>
                <w:color w:val="auto"/>
                <w:sz w:val="21"/>
                <w:szCs w:val="21"/>
                <w:highlight w:val="none"/>
              </w:rPr>
              <w:t>（以合同签订时间为准）</w:t>
            </w:r>
            <w:r>
              <w:rPr>
                <w:rFonts w:hint="eastAsia" w:asciiTheme="minorEastAsia" w:hAnsiTheme="minorEastAsia" w:eastAsiaTheme="minorEastAsia" w:cstheme="minorEastAsia"/>
                <w:color w:val="auto"/>
                <w:sz w:val="21"/>
                <w:szCs w:val="21"/>
                <w:highlight w:val="none"/>
                <w:lang w:val="en-US" w:eastAsia="zh-CN"/>
              </w:rPr>
              <w:t>承接的</w:t>
            </w:r>
            <w:r>
              <w:rPr>
                <w:rFonts w:hint="eastAsia" w:asciiTheme="minorEastAsia" w:hAnsiTheme="minorEastAsia" w:eastAsiaTheme="minorEastAsia" w:cstheme="minorEastAsia"/>
                <w:color w:val="auto"/>
                <w:sz w:val="21"/>
                <w:szCs w:val="21"/>
                <w:highlight w:val="none"/>
                <w:lang w:eastAsia="zh-CN"/>
              </w:rPr>
              <w:t>类似项目</w:t>
            </w:r>
            <w:r>
              <w:rPr>
                <w:rFonts w:hint="eastAsia" w:asciiTheme="minorEastAsia" w:hAnsiTheme="minorEastAsia" w:eastAsiaTheme="minorEastAsia" w:cstheme="minorEastAsia"/>
                <w:color w:val="auto"/>
                <w:sz w:val="21"/>
                <w:szCs w:val="21"/>
                <w:highlight w:val="none"/>
                <w:lang w:val="en-US" w:eastAsia="zh-CN"/>
              </w:rPr>
              <w:t>业绩证明</w:t>
            </w:r>
            <w:r>
              <w:rPr>
                <w:rFonts w:hint="eastAsia" w:asciiTheme="minorEastAsia" w:hAnsiTheme="minorEastAsia" w:eastAsiaTheme="minorEastAsia" w:cstheme="minorEastAsia"/>
                <w:color w:val="auto"/>
                <w:sz w:val="21"/>
                <w:szCs w:val="21"/>
                <w:highlight w:val="none"/>
              </w:rPr>
              <w:t>，每提供1个得</w:t>
            </w:r>
            <w:r>
              <w:rPr>
                <w:rFonts w:hint="eastAsia" w:asciiTheme="minorEastAsia" w:hAnsiTheme="minorEastAsia" w:eastAsiaTheme="minorEastAsia" w:cstheme="minorEastAsia"/>
                <w:color w:val="auto"/>
                <w:sz w:val="21"/>
                <w:szCs w:val="21"/>
                <w:highlight w:val="none"/>
                <w:lang w:val="en-US" w:eastAsia="zh-CN"/>
              </w:rPr>
              <w:t>0.2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本项</w:t>
            </w:r>
            <w:r>
              <w:rPr>
                <w:rFonts w:hint="eastAsia" w:asciiTheme="minorEastAsia" w:hAnsiTheme="minorEastAsia" w:eastAsiaTheme="minorEastAsia" w:cstheme="minorEastAsia"/>
                <w:color w:val="auto"/>
                <w:sz w:val="21"/>
                <w:szCs w:val="21"/>
                <w:highlight w:val="none"/>
              </w:rPr>
              <w:t>最高得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12CC94F2">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（须提供合同</w:t>
            </w:r>
            <w:r>
              <w:rPr>
                <w:rFonts w:hint="eastAsia" w:asciiTheme="minorEastAsia" w:hAnsiTheme="minorEastAsia" w:eastAsiaTheme="minorEastAsia" w:cstheme="minorEastAsia"/>
                <w:b/>
                <w:bCs/>
                <w:color w:val="auto"/>
                <w:kern w:val="2"/>
                <w:sz w:val="21"/>
                <w:szCs w:val="21"/>
                <w:highlight w:val="none"/>
                <w:lang w:val="en-US" w:eastAsia="zh-CN"/>
              </w:rPr>
              <w:t>扫描</w:t>
            </w:r>
            <w:r>
              <w:rPr>
                <w:rFonts w:hint="eastAsia" w:asciiTheme="minorEastAsia" w:hAnsiTheme="minorEastAsia" w:eastAsiaTheme="minorEastAsia" w:cstheme="minorEastAsia"/>
                <w:b/>
                <w:bCs/>
                <w:color w:val="auto"/>
                <w:kern w:val="2"/>
                <w:sz w:val="21"/>
                <w:szCs w:val="21"/>
                <w:highlight w:val="none"/>
                <w:lang w:eastAsia="zh-CN"/>
              </w:rPr>
              <w:t>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未提供的</w:t>
            </w:r>
            <w:r>
              <w:rPr>
                <w:rFonts w:hint="eastAsia" w:asciiTheme="minorEastAsia" w:hAnsiTheme="minorEastAsia" w:eastAsiaTheme="minorEastAsia" w:cstheme="minorEastAsia"/>
                <w:b/>
                <w:bCs/>
                <w:color w:val="auto"/>
                <w:sz w:val="21"/>
                <w:szCs w:val="21"/>
                <w:highlight w:val="none"/>
              </w:rPr>
              <w:t>不得分</w:t>
            </w:r>
            <w:r>
              <w:rPr>
                <w:rFonts w:hint="eastAsia" w:asciiTheme="minorEastAsia" w:hAnsiTheme="minorEastAsia" w:eastAsiaTheme="minorEastAsia" w:cstheme="minorEastAsia"/>
                <w:b/>
                <w:bCs/>
                <w:color w:val="auto"/>
                <w:kern w:val="2"/>
                <w:sz w:val="21"/>
                <w:szCs w:val="21"/>
                <w:highlight w:val="none"/>
                <w:lang w:val="en-US" w:eastAsia="zh-CN" w:bidi="ar-SA"/>
              </w:rPr>
              <w:t>）</w:t>
            </w:r>
          </w:p>
        </w:tc>
        <w:tc>
          <w:tcPr>
            <w:tcW w:w="702" w:type="dxa"/>
            <w:noWrap w:val="0"/>
            <w:vAlign w:val="center"/>
          </w:tcPr>
          <w:p w14:paraId="651E2A7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r>
      <w:tr w14:paraId="1326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060" w:type="dxa"/>
            <w:vMerge w:val="restart"/>
            <w:noWrap w:val="0"/>
            <w:vAlign w:val="center"/>
          </w:tcPr>
          <w:p w14:paraId="0FB9500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技术分</w:t>
            </w:r>
          </w:p>
          <w:p w14:paraId="52180912">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（81分）</w:t>
            </w:r>
          </w:p>
        </w:tc>
        <w:tc>
          <w:tcPr>
            <w:tcW w:w="1122" w:type="dxa"/>
            <w:vMerge w:val="restart"/>
            <w:noWrap w:val="0"/>
            <w:vAlign w:val="center"/>
          </w:tcPr>
          <w:p w14:paraId="55F75594">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noWrap w:val="0"/>
            <w:vAlign w:val="center"/>
          </w:tcPr>
          <w:p w14:paraId="588BF79F">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整体方案：</w:t>
            </w:r>
            <w:r>
              <w:rPr>
                <w:rFonts w:hint="eastAsia" w:asciiTheme="minorEastAsia" w:hAnsiTheme="minorEastAsia" w:eastAsiaTheme="minorEastAsia" w:cstheme="minorEastAsia"/>
                <w:color w:val="auto"/>
                <w:sz w:val="21"/>
                <w:szCs w:val="21"/>
                <w:highlight w:val="none"/>
                <w:lang w:val="en-US" w:eastAsia="zh-CN"/>
              </w:rPr>
              <w:t>根据投标人针对疗休养提供的整体服务方案，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包括导游安排、</w:t>
            </w:r>
            <w:r>
              <w:rPr>
                <w:rFonts w:hint="eastAsia" w:asciiTheme="minorEastAsia" w:hAnsiTheme="minorEastAsia" w:eastAsiaTheme="minorEastAsia" w:cstheme="minorEastAsia"/>
                <w:color w:val="auto"/>
                <w:sz w:val="21"/>
                <w:szCs w:val="21"/>
                <w:highlight w:val="none"/>
                <w:lang w:val="en-US" w:eastAsia="zh-CN"/>
              </w:rPr>
              <w:t>景区门票观光车</w:t>
            </w:r>
            <w:r>
              <w:rPr>
                <w:rFonts w:hint="eastAsia" w:asciiTheme="minorEastAsia" w:hAnsiTheme="minorEastAsia" w:eastAsiaTheme="minorEastAsia" w:cstheme="minorEastAsia"/>
                <w:color w:val="auto"/>
                <w:sz w:val="21"/>
                <w:szCs w:val="21"/>
                <w:highlight w:val="none"/>
                <w:lang w:val="en-US" w:eastAsia="zh-CN"/>
              </w:rPr>
              <w:t>安排等内容</w:t>
            </w:r>
            <w:r>
              <w:rPr>
                <w:rFonts w:hint="eastAsia" w:asciiTheme="minorEastAsia" w:hAnsiTheme="minorEastAsia" w:eastAsiaTheme="minorEastAsia" w:cstheme="minorEastAsia"/>
                <w:color w:val="auto"/>
                <w:sz w:val="21"/>
                <w:szCs w:val="21"/>
                <w:highlight w:val="none"/>
                <w:lang w:val="en-US" w:eastAsia="zh-CN"/>
              </w:rPr>
              <w:t>进行打分。</w:t>
            </w:r>
          </w:p>
          <w:p w14:paraId="35BDC5D6">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方案全面完整，科学合理，总体出行路线安排明确，有针对性的得3.0-5.0分；</w:t>
            </w:r>
          </w:p>
          <w:p w14:paraId="5A616CE4">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方案基本合理，出行路线安排粗略的得0.1-2.9分；</w:t>
            </w:r>
          </w:p>
          <w:p w14:paraId="60C3220C">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41A32A5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r>
      <w:tr w14:paraId="5667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60" w:type="dxa"/>
            <w:vMerge w:val="continue"/>
            <w:noWrap w:val="0"/>
            <w:vAlign w:val="center"/>
          </w:tcPr>
          <w:p w14:paraId="5F6E64BF">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continue"/>
            <w:noWrap w:val="0"/>
            <w:vAlign w:val="center"/>
          </w:tcPr>
          <w:p w14:paraId="08ADE199">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148" w:type="dxa"/>
            <w:noWrap w:val="0"/>
            <w:vAlign w:val="center"/>
          </w:tcPr>
          <w:p w14:paraId="283FC27C">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食：</w:t>
            </w:r>
            <w:r>
              <w:rPr>
                <w:rFonts w:hint="eastAsia" w:asciiTheme="minorEastAsia" w:hAnsiTheme="minorEastAsia" w:eastAsiaTheme="minorEastAsia" w:cstheme="minorEastAsia"/>
                <w:color w:val="auto"/>
                <w:sz w:val="21"/>
                <w:szCs w:val="21"/>
                <w:highlight w:val="none"/>
                <w:lang w:val="en-US" w:eastAsia="zh-CN"/>
              </w:rPr>
              <w:t>根据旅游过程中各餐标准及荤素搭配等情况进行打分。</w:t>
            </w:r>
          </w:p>
          <w:p w14:paraId="23A216D3">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饮食荤素搭配均衡、营养丰富的得6.0-8.0分；</w:t>
            </w:r>
          </w:p>
          <w:p w14:paraId="59916A5D">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荤素搭配教均衡、品种较少的得3.0-5.9分；</w:t>
            </w:r>
          </w:p>
          <w:p w14:paraId="2176F47E">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荤素不均衡的得0.1-2.9分；</w:t>
            </w:r>
          </w:p>
          <w:p w14:paraId="4EAEAE33">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0B0B7CBF">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r>
      <w:tr w14:paraId="6EB6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060" w:type="dxa"/>
            <w:vMerge w:val="continue"/>
            <w:noWrap w:val="0"/>
            <w:vAlign w:val="center"/>
          </w:tcPr>
          <w:p w14:paraId="7A79D3E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continue"/>
            <w:noWrap w:val="0"/>
            <w:vAlign w:val="center"/>
          </w:tcPr>
          <w:p w14:paraId="1BC9013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148" w:type="dxa"/>
            <w:noWrap w:val="0"/>
            <w:vAlign w:val="center"/>
          </w:tcPr>
          <w:p w14:paraId="4694B6F8">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宿：</w:t>
            </w:r>
            <w:r>
              <w:rPr>
                <w:rFonts w:hint="eastAsia" w:asciiTheme="minorEastAsia" w:hAnsiTheme="minorEastAsia" w:eastAsiaTheme="minorEastAsia" w:cstheme="minorEastAsia"/>
                <w:color w:val="auto"/>
                <w:sz w:val="21"/>
                <w:szCs w:val="21"/>
                <w:highlight w:val="none"/>
                <w:lang w:val="en-US" w:eastAsia="zh-CN"/>
              </w:rPr>
              <w:t>根据行程中住宿酒店所处地段、开业时间、星级等情况进行打分。</w:t>
            </w:r>
          </w:p>
          <w:p w14:paraId="444D8EA2">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住宿酒店所处地段佳、星级高、开业时间新的得6.0-8.0分；</w:t>
            </w:r>
          </w:p>
          <w:p w14:paraId="60E6E425">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地段较偏、星级一般、设施较旧的得3.0-5.9分；</w:t>
            </w:r>
          </w:p>
          <w:p w14:paraId="73849C1F">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地段偏僻、星级低的得0.1-2.9分；</w:t>
            </w:r>
          </w:p>
          <w:p w14:paraId="75ADFEA6">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6610435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r>
      <w:tr w14:paraId="2EB6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060" w:type="dxa"/>
            <w:vMerge w:val="continue"/>
            <w:noWrap w:val="0"/>
            <w:vAlign w:val="center"/>
          </w:tcPr>
          <w:p w14:paraId="3054887E">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continue"/>
            <w:noWrap w:val="0"/>
            <w:vAlign w:val="center"/>
          </w:tcPr>
          <w:p w14:paraId="354C9F02">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148" w:type="dxa"/>
            <w:noWrap w:val="0"/>
            <w:vAlign w:val="center"/>
          </w:tcPr>
          <w:p w14:paraId="787EF8AF">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行：</w:t>
            </w:r>
            <w:r>
              <w:rPr>
                <w:rFonts w:hint="eastAsia" w:asciiTheme="minorEastAsia" w:hAnsiTheme="minorEastAsia" w:eastAsiaTheme="minorEastAsia" w:cstheme="minorEastAsia"/>
                <w:color w:val="auto"/>
                <w:sz w:val="21"/>
                <w:szCs w:val="21"/>
                <w:highlight w:val="none"/>
                <w:lang w:eastAsia="zh-CN"/>
              </w:rPr>
              <w:t>根据接待大巴的详细情况</w:t>
            </w:r>
            <w:r>
              <w:rPr>
                <w:rFonts w:hint="eastAsia" w:asciiTheme="minorEastAsia" w:hAnsiTheme="minorEastAsia" w:eastAsiaTheme="minorEastAsia" w:cstheme="minorEastAsia"/>
                <w:color w:val="auto"/>
                <w:sz w:val="21"/>
                <w:szCs w:val="21"/>
                <w:highlight w:val="none"/>
                <w:lang w:val="en-US" w:eastAsia="zh-CN"/>
              </w:rPr>
              <w:t>进行打分。</w:t>
            </w:r>
          </w:p>
          <w:p w14:paraId="496B7643">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大巴车辆充足，车辆为近两年新车的得6.0-8.0分；</w:t>
            </w:r>
          </w:p>
          <w:p w14:paraId="0D5DF273">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大巴数量合适，车辆为近三年车辆的得3.0-5.9分；</w:t>
            </w:r>
          </w:p>
          <w:p w14:paraId="14F4CEC6">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大巴数量较少，车辆为近五年车辆的得0.1-2.9分；</w:t>
            </w:r>
          </w:p>
          <w:p w14:paraId="68BBF2DF">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1061EFEB">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r>
      <w:tr w14:paraId="5630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1E8AFA3C">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7EE9C16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奇幻吉林6天游</w:t>
            </w:r>
            <w:r>
              <w:rPr>
                <w:rFonts w:hint="eastAsia" w:asciiTheme="minorEastAsia" w:hAnsiTheme="minorEastAsia" w:eastAsiaTheme="minorEastAsia" w:cstheme="minorEastAsia"/>
                <w:color w:val="auto"/>
                <w:sz w:val="21"/>
                <w:szCs w:val="21"/>
                <w:highlight w:val="none"/>
                <w:lang w:val="zh-CN"/>
              </w:rPr>
              <w:t>策划方案</w:t>
            </w:r>
          </w:p>
        </w:tc>
        <w:tc>
          <w:tcPr>
            <w:tcW w:w="6148" w:type="dxa"/>
            <w:noWrap w:val="0"/>
            <w:vAlign w:val="center"/>
          </w:tcPr>
          <w:p w14:paraId="2BA325B6">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奇幻吉林6天游</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包括导游、景区门票观光车、行程安排、旅行过程中的食宿行等内容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35FBF2AF">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方案全面完整，科学合理，总体出行路线安排明确，行程安排有针对性的得6.0-8.0分；</w:t>
            </w:r>
          </w:p>
          <w:p w14:paraId="01CDDFC9">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方案基本合理，出行路线安排粗略的得3.0-5.9分；</w:t>
            </w:r>
          </w:p>
          <w:p w14:paraId="435A8F61">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方案简单片面，出行路线安排不合理的得0.1-2.9分；</w:t>
            </w:r>
          </w:p>
          <w:p w14:paraId="4FF05C95">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4193AAC1">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r>
      <w:tr w14:paraId="1C95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1E1867B5">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6CB16E50">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新疆那拉提独库双飞 7日+1日</w:t>
            </w: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noWrap w:val="0"/>
            <w:vAlign w:val="center"/>
          </w:tcPr>
          <w:p w14:paraId="4D37FAF1">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新疆那拉提独库双飞 7日+1日</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包括导游、景区门票观光车、行程安排、旅行过程中的食宿行等内容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6AAE9E0E">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方案全面完整，科学合理，总体出行路线安排明确，行程安排有针对性的得6.0-8.0分；</w:t>
            </w:r>
          </w:p>
          <w:p w14:paraId="5D56D679">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方案基本合理，出行路线安排粗略的得3.0-5.9分；</w:t>
            </w:r>
          </w:p>
          <w:p w14:paraId="7303ACA8">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方案简单片面，出行路线安排不合理的得0.1-2.9分；</w:t>
            </w:r>
          </w:p>
          <w:p w14:paraId="230CF58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7BDA65C8">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r>
      <w:tr w14:paraId="6E15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4D359782">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shd w:val="clear" w:color="auto" w:fill="auto"/>
            <w:noWrap w:val="0"/>
            <w:vAlign w:val="center"/>
          </w:tcPr>
          <w:p w14:paraId="433E59D9">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西宁茫崖6日游</w:t>
            </w: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shd w:val="clear" w:color="auto" w:fill="auto"/>
            <w:noWrap w:val="0"/>
            <w:vAlign w:val="center"/>
          </w:tcPr>
          <w:p w14:paraId="7568302D">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西宁茫崖6日游</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包括导游、景区门票观光车、行程安排、旅行过程中的食宿行等内容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72C84BB5">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方案全面完整，科学合理，总体出行路线安排明确，行程安排有针对性的得6.0-8.0分；</w:t>
            </w:r>
          </w:p>
          <w:p w14:paraId="2CE58E7E">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方案基本合理，出行路线安排粗略的得3.0-5.9分；</w:t>
            </w:r>
          </w:p>
          <w:p w14:paraId="1145AF06">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方案简单片面，出行路线安排不合理的得0.1-2.9分；</w:t>
            </w:r>
          </w:p>
          <w:p w14:paraId="2E93E69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shd w:val="clear" w:color="auto" w:fill="auto"/>
            <w:noWrap w:val="0"/>
            <w:vAlign w:val="center"/>
          </w:tcPr>
          <w:p w14:paraId="25241430">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r>
      <w:tr w14:paraId="0EEC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541E8E15">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53B69F0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特色方案</w:t>
            </w:r>
          </w:p>
        </w:tc>
        <w:tc>
          <w:tcPr>
            <w:tcW w:w="6148" w:type="dxa"/>
            <w:noWrap w:val="0"/>
            <w:vAlign w:val="center"/>
          </w:tcPr>
          <w:p w14:paraId="76D07B5D">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val="0"/>
                <w:bCs w:val="0"/>
                <w:color w:val="auto"/>
                <w:sz w:val="21"/>
                <w:szCs w:val="21"/>
                <w:highlight w:val="none"/>
                <w:lang w:val="en-US" w:eastAsia="zh-CN"/>
              </w:rPr>
              <w:t>台州市路桥区中医院医疗服务共同体</w:t>
            </w:r>
            <w:r>
              <w:rPr>
                <w:rFonts w:hint="eastAsia" w:asciiTheme="minorEastAsia" w:hAnsiTheme="minorEastAsia" w:eastAsiaTheme="minorEastAsia" w:cstheme="minorEastAsia"/>
                <w:color w:val="auto"/>
                <w:sz w:val="21"/>
                <w:szCs w:val="21"/>
                <w:highlight w:val="none"/>
                <w:lang w:val="en-US" w:eastAsia="zh-CN"/>
              </w:rPr>
              <w:t>疗休养提供的特色行程方案（特色行程方案须提供推荐线路以外的，省内省外各提供3条）</w:t>
            </w:r>
            <w:r>
              <w:rPr>
                <w:rFonts w:hint="eastAsia" w:asciiTheme="minorEastAsia" w:hAnsiTheme="minorEastAsia" w:eastAsiaTheme="minorEastAsia" w:cstheme="minorEastAsia"/>
                <w:color w:val="auto"/>
                <w:sz w:val="21"/>
                <w:szCs w:val="21"/>
                <w:highlight w:val="none"/>
                <w:lang w:val="en-US" w:eastAsia="zh-CN"/>
              </w:rPr>
              <w:t>，根据方案导游、票务、行程安排、旅行过程中的食宿行等内容进行打分。</w:t>
            </w:r>
          </w:p>
          <w:p w14:paraId="39B87928">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方案全面完整，科学合理，总体出行路线安排明确，行程安排有针对性的得6.0-8.0分；</w:t>
            </w:r>
          </w:p>
          <w:p w14:paraId="160A5690">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方案基本合理，出行路线安排粗略的得3.0-5.9分；</w:t>
            </w:r>
          </w:p>
          <w:p w14:paraId="4114CABB">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方案简单片面，出行路线安排不合理的得0.1-2.9分；</w:t>
            </w:r>
          </w:p>
          <w:p w14:paraId="4E169A0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48CB08A2">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r>
      <w:tr w14:paraId="07C2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noWrap w:val="0"/>
            <w:vAlign w:val="center"/>
          </w:tcPr>
          <w:p w14:paraId="76F01635">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6A5B5A96">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服务质量保证</w:t>
            </w:r>
          </w:p>
        </w:tc>
        <w:tc>
          <w:tcPr>
            <w:tcW w:w="6148" w:type="dxa"/>
            <w:noWrap w:val="0"/>
            <w:vAlign w:val="center"/>
          </w:tcPr>
          <w:p w14:paraId="67098121">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根据投标人</w:t>
            </w:r>
            <w:r>
              <w:rPr>
                <w:rFonts w:hint="eastAsia" w:asciiTheme="minorEastAsia" w:hAnsiTheme="minorEastAsia" w:eastAsiaTheme="minorEastAsia" w:cstheme="minorEastAsia"/>
                <w:color w:val="auto"/>
                <w:sz w:val="21"/>
                <w:szCs w:val="21"/>
                <w:highlight w:val="none"/>
              </w:rPr>
              <w:t>针对本项目制定的</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质量保证措施</w:t>
            </w:r>
            <w:r>
              <w:rPr>
                <w:rFonts w:hint="eastAsia" w:asciiTheme="minorEastAsia" w:hAnsiTheme="minorEastAsia" w:eastAsiaTheme="minorEastAsia" w:cstheme="minorEastAsia"/>
                <w:color w:val="auto"/>
                <w:sz w:val="21"/>
                <w:szCs w:val="21"/>
                <w:highlight w:val="none"/>
                <w:lang w:eastAsia="zh-CN"/>
              </w:rPr>
              <w:t>进行打分。</w:t>
            </w:r>
          </w:p>
          <w:p w14:paraId="65D879E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服务质量</w:t>
            </w:r>
            <w:r>
              <w:rPr>
                <w:rFonts w:hint="eastAsia" w:asciiTheme="minorEastAsia" w:hAnsiTheme="minorEastAsia" w:eastAsiaTheme="minorEastAsia" w:cstheme="minorEastAsia"/>
                <w:color w:val="auto"/>
                <w:kern w:val="2"/>
                <w:sz w:val="21"/>
                <w:szCs w:val="21"/>
                <w:highlight w:val="none"/>
                <w:lang w:val="en-US" w:eastAsia="zh-CN" w:bidi="ar-SA"/>
              </w:rPr>
              <w:t>保证</w:t>
            </w:r>
            <w:r>
              <w:rPr>
                <w:rFonts w:hint="eastAsia" w:ascii="宋体" w:hAnsi="宋体" w:eastAsia="宋体" w:cs="宋体"/>
                <w:color w:val="auto"/>
                <w:highlight w:val="none"/>
                <w:lang w:val="en-US" w:eastAsia="zh-CN"/>
              </w:rPr>
              <w:t>方案阐述全面，管理规范、</w:t>
            </w:r>
            <w:r>
              <w:rPr>
                <w:rFonts w:hint="eastAsia" w:ascii="宋体" w:hAnsi="宋体" w:eastAsia="宋体" w:cs="宋体"/>
                <w:b w:val="0"/>
                <w:bCs w:val="0"/>
                <w:color w:val="auto"/>
                <w:sz w:val="21"/>
                <w:szCs w:val="21"/>
                <w:highlight w:val="none"/>
                <w:lang w:val="en-US" w:eastAsia="zh-CN"/>
              </w:rPr>
              <w:t>管理组织构架、监督体系、</w:t>
            </w:r>
            <w:r>
              <w:rPr>
                <w:rFonts w:hint="eastAsia" w:ascii="宋体" w:hAnsi="宋体" w:eastAsia="宋体" w:cs="宋体"/>
                <w:color w:val="auto"/>
                <w:highlight w:val="none"/>
                <w:lang w:val="en-US" w:eastAsia="zh-CN"/>
              </w:rPr>
              <w:t>内控制度、质量管控</w:t>
            </w:r>
            <w:r>
              <w:rPr>
                <w:rFonts w:hint="eastAsia" w:ascii="宋体" w:hAnsi="宋体" w:eastAsia="宋体" w:cs="宋体"/>
                <w:color w:val="auto"/>
                <w:highlight w:val="none"/>
              </w:rPr>
              <w:t>措施</w:t>
            </w:r>
            <w:r>
              <w:rPr>
                <w:rFonts w:hint="eastAsia" w:ascii="宋体" w:hAnsi="宋体" w:eastAsia="宋体" w:cs="宋体"/>
                <w:color w:val="auto"/>
                <w:highlight w:val="none"/>
                <w:lang w:val="en-US" w:eastAsia="zh-CN"/>
              </w:rPr>
              <w:t>等阐述</w:t>
            </w:r>
            <w:r>
              <w:rPr>
                <w:rFonts w:hint="eastAsia" w:ascii="宋体" w:hAnsi="宋体" w:eastAsia="宋体" w:cs="宋体"/>
                <w:b w:val="0"/>
                <w:bCs w:val="0"/>
                <w:color w:val="auto"/>
                <w:sz w:val="21"/>
                <w:szCs w:val="21"/>
                <w:highlight w:val="none"/>
                <w:lang w:val="en-US" w:eastAsia="zh-CN"/>
              </w:rPr>
              <w:t>合理可行且</w:t>
            </w:r>
            <w:r>
              <w:rPr>
                <w:rFonts w:hint="eastAsia" w:ascii="宋体" w:hAnsi="宋体" w:eastAsia="宋体" w:cs="宋体"/>
                <w:color w:val="auto"/>
                <w:highlight w:val="none"/>
                <w:lang w:val="en-US" w:eastAsia="zh-CN"/>
              </w:rPr>
              <w:t>有针对性</w:t>
            </w:r>
            <w:r>
              <w:rPr>
                <w:rFonts w:hint="eastAsia" w:ascii="宋体" w:hAnsi="宋体" w:eastAsia="宋体" w:cs="宋体"/>
                <w:b w:val="0"/>
                <w:bCs w:val="0"/>
                <w:color w:val="auto"/>
                <w:sz w:val="21"/>
                <w:szCs w:val="21"/>
                <w:highlight w:val="none"/>
                <w:lang w:val="en-US" w:eastAsia="zh-CN"/>
              </w:rPr>
              <w:t>，人员安排、设备配置等均安排明确，能</w:t>
            </w:r>
            <w:r>
              <w:rPr>
                <w:rFonts w:hint="eastAsia" w:ascii="宋体" w:hAnsi="宋体" w:eastAsia="宋体" w:cs="宋体"/>
                <w:color w:val="auto"/>
                <w:highlight w:val="none"/>
                <w:lang w:val="en-US" w:eastAsia="zh-CN"/>
              </w:rPr>
              <w:t>有效保障项目服务质量的得</w:t>
            </w:r>
            <w:r>
              <w:rPr>
                <w:rFonts w:hint="eastAsia" w:ascii="宋体" w:hAnsi="宋体" w:cs="宋体"/>
                <w:color w:val="auto"/>
                <w:highlight w:val="none"/>
                <w:lang w:val="en-US" w:eastAsia="zh-CN"/>
              </w:rPr>
              <w:t>3.0-5.0</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rPr>
              <w:t>；</w:t>
            </w:r>
          </w:p>
          <w:p w14:paraId="5A72D71B">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方案简单，人员、设备的配置有提及但安排不明确，考核要求制定不完善的得0.1-2.9分；</w:t>
            </w:r>
          </w:p>
          <w:p w14:paraId="5401C4E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highlight w:val="none"/>
                <w:lang w:val="en-US" w:eastAsia="zh-CN"/>
              </w:rPr>
              <w:t>未提及此项不得分。</w:t>
            </w:r>
          </w:p>
        </w:tc>
        <w:tc>
          <w:tcPr>
            <w:tcW w:w="702" w:type="dxa"/>
            <w:noWrap w:val="0"/>
            <w:vAlign w:val="center"/>
          </w:tcPr>
          <w:p w14:paraId="702FF6A2">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r>
      <w:tr w14:paraId="43C9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60" w:type="dxa"/>
            <w:vMerge w:val="continue"/>
            <w:noWrap w:val="0"/>
            <w:vAlign w:val="center"/>
          </w:tcPr>
          <w:p w14:paraId="69D25996">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3DD53817">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服务承诺</w:t>
            </w:r>
          </w:p>
        </w:tc>
        <w:tc>
          <w:tcPr>
            <w:tcW w:w="6148" w:type="dxa"/>
            <w:noWrap w:val="0"/>
            <w:vAlign w:val="center"/>
          </w:tcPr>
          <w:p w14:paraId="1507491E">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投标人在当地有服务网点或承诺中标后在当地设立服务网点，且在12小时内（含12小时）响应的得5分。</w:t>
            </w:r>
          </w:p>
          <w:p w14:paraId="0F8F3FC5">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r>
              <w:rPr>
                <w:rFonts w:hint="eastAsia" w:asciiTheme="minorEastAsia" w:hAnsiTheme="minorEastAsia" w:eastAsiaTheme="minorEastAsia" w:cstheme="minorEastAsia"/>
                <w:b/>
                <w:bCs/>
                <w:color w:val="auto"/>
                <w:sz w:val="21"/>
                <w:szCs w:val="21"/>
                <w:highlight w:val="none"/>
                <w:lang w:val="en-US" w:eastAsia="zh-CN"/>
              </w:rPr>
              <w:t>（须提供已有服务网点证明材料扫描件或承诺函原件并加盖投标人公章编入投标文件中，未提供不得分）</w:t>
            </w:r>
          </w:p>
        </w:tc>
        <w:tc>
          <w:tcPr>
            <w:tcW w:w="702" w:type="dxa"/>
            <w:noWrap w:val="0"/>
            <w:vAlign w:val="center"/>
          </w:tcPr>
          <w:p w14:paraId="55D2DBE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r>
      <w:tr w14:paraId="0A1D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2243112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5C05CA1F">
            <w:pPr>
              <w:keepLines w:val="0"/>
              <w:pageBreakBefore w:val="0"/>
              <w:kinsoku/>
              <w:wordWrap/>
              <w:overflowPunct/>
              <w:topLinePunct w:val="0"/>
              <w:bidi w:val="0"/>
              <w:spacing w:beforeAutospacing="0" w:afterAutospacing="0"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应急预案</w:t>
            </w:r>
          </w:p>
        </w:tc>
        <w:tc>
          <w:tcPr>
            <w:tcW w:w="6148" w:type="dxa"/>
            <w:noWrap w:val="0"/>
            <w:vAlign w:val="center"/>
          </w:tcPr>
          <w:p w14:paraId="0BD68F40">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根据投标人针对后续实际服务过程中可能遇到的紧急事件、异常处理等是否具有详细完善的应急响应制度、实施保障方案进行打分。</w:t>
            </w:r>
          </w:p>
          <w:p w14:paraId="5D53B37C">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应急响应制度阐述完整详细，实施保障方案内容明确且具有针对性，提出的应急措施科学可行的得</w:t>
            </w:r>
            <w:r>
              <w:rPr>
                <w:rFonts w:hint="eastAsia" w:ascii="宋体" w:hAnsi="宋体" w:cs="宋体"/>
                <w:color w:val="auto"/>
                <w:spacing w:val="-4"/>
                <w:szCs w:val="21"/>
                <w:highlight w:val="none"/>
                <w:lang w:val="en-US" w:eastAsia="zh-CN"/>
              </w:rPr>
              <w:t>3.0-5.0分</w:t>
            </w:r>
            <w:r>
              <w:rPr>
                <w:rFonts w:hint="eastAsia" w:ascii="宋体" w:hAnsi="宋体" w:eastAsia="宋体" w:cs="宋体"/>
                <w:color w:val="auto"/>
                <w:spacing w:val="-4"/>
                <w:szCs w:val="21"/>
                <w:highlight w:val="none"/>
                <w:lang w:val="en-US" w:eastAsia="zh-CN"/>
              </w:rPr>
              <w:t>；</w:t>
            </w:r>
          </w:p>
          <w:p w14:paraId="452677E3">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应急响应方案简单，提出的应急措施</w:t>
            </w:r>
            <w:r>
              <w:rPr>
                <w:rFonts w:hint="eastAsia" w:ascii="宋体" w:hAnsi="宋体" w:eastAsia="宋体" w:cs="宋体"/>
                <w:color w:val="auto"/>
                <w:sz w:val="21"/>
                <w:szCs w:val="21"/>
                <w:highlight w:val="none"/>
                <w:lang w:val="en-US" w:eastAsia="zh-CN"/>
              </w:rPr>
              <w:t>缺乏针对性和有效性的得0.1-2.9分；</w:t>
            </w:r>
          </w:p>
          <w:p w14:paraId="0F8440D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02" w:type="dxa"/>
            <w:noWrap w:val="0"/>
            <w:vAlign w:val="center"/>
          </w:tcPr>
          <w:p w14:paraId="364C61BE">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r>
      <w:tr w14:paraId="29C5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060" w:type="dxa"/>
            <w:vMerge w:val="continue"/>
            <w:noWrap w:val="0"/>
            <w:vAlign w:val="center"/>
          </w:tcPr>
          <w:p w14:paraId="22484284">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p>
        </w:tc>
        <w:tc>
          <w:tcPr>
            <w:tcW w:w="1122" w:type="dxa"/>
            <w:noWrap w:val="0"/>
            <w:vAlign w:val="center"/>
          </w:tcPr>
          <w:p w14:paraId="785663E7">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合理化建议</w:t>
            </w:r>
          </w:p>
        </w:tc>
        <w:tc>
          <w:tcPr>
            <w:tcW w:w="6148" w:type="dxa"/>
            <w:noWrap w:val="0"/>
            <w:vAlign w:val="center"/>
          </w:tcPr>
          <w:p w14:paraId="03BE0525">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根据投标人提供的合理化建议</w:t>
            </w:r>
            <w:r>
              <w:rPr>
                <w:rFonts w:hint="eastAsia" w:asciiTheme="minorEastAsia" w:hAnsiTheme="minorEastAsia" w:eastAsiaTheme="minorEastAsia" w:cstheme="minorEastAsia"/>
                <w:color w:val="auto"/>
                <w:sz w:val="21"/>
                <w:szCs w:val="21"/>
                <w:highlight w:val="none"/>
                <w:lang w:eastAsia="zh-CN"/>
              </w:rPr>
              <w:t>进行打分。</w:t>
            </w:r>
          </w:p>
          <w:p w14:paraId="03B10912">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其他合理化建议科学、合理、可行的得</w:t>
            </w:r>
            <w:r>
              <w:rPr>
                <w:rFonts w:hint="eastAsia" w:asciiTheme="minorEastAsia" w:hAnsiTheme="minorEastAsia" w:eastAsiaTheme="minorEastAsia" w:cstheme="minorEastAsia"/>
                <w:color w:val="auto"/>
                <w:sz w:val="21"/>
                <w:szCs w:val="21"/>
                <w:highlight w:val="none"/>
                <w:lang w:val="en-US" w:eastAsia="zh-CN"/>
              </w:rPr>
              <w:t>3.0-5.0分；</w:t>
            </w:r>
          </w:p>
          <w:p w14:paraId="557451CC">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其他合理化建议基本符合采购人需求的得</w:t>
            </w:r>
            <w:r>
              <w:rPr>
                <w:rFonts w:hint="eastAsia" w:asciiTheme="minorEastAsia" w:hAnsiTheme="minorEastAsia" w:eastAsiaTheme="minorEastAsia" w:cstheme="minorEastAsia"/>
                <w:color w:val="auto"/>
                <w:sz w:val="21"/>
                <w:szCs w:val="21"/>
                <w:highlight w:val="none"/>
                <w:lang w:val="en-US" w:eastAsia="zh-CN"/>
              </w:rPr>
              <w:t>0.1-2.9分；</w:t>
            </w:r>
          </w:p>
          <w:p w14:paraId="1B3A3685">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119F5FD3">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w:t>
            </w:r>
          </w:p>
        </w:tc>
      </w:tr>
      <w:tr w14:paraId="5CCF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182" w:type="dxa"/>
            <w:gridSpan w:val="2"/>
            <w:noWrap w:val="0"/>
            <w:vAlign w:val="center"/>
          </w:tcPr>
          <w:p w14:paraId="421A5F7D">
            <w:pPr>
              <w:keepNext w:val="0"/>
              <w:keepLines w:val="0"/>
              <w:pageBreakBefore w:val="0"/>
              <w:kinsoku/>
              <w:wordWrap/>
              <w:overflowPunct/>
              <w:topLinePunct w:val="0"/>
              <w:bidi w:val="0"/>
              <w:spacing w:line="240" w:lineRule="auto"/>
              <w:ind w:left="0"/>
              <w:jc w:val="center"/>
              <w:textAlignment w:val="auto"/>
              <w:rPr>
                <w:rStyle w:val="54"/>
                <w:rFonts w:hint="eastAsia" w:ascii="宋体" w:hAnsi="宋体" w:eastAsia="宋体" w:cs="宋体"/>
                <w:color w:val="auto"/>
                <w:kern w:val="0"/>
                <w:sz w:val="21"/>
                <w:szCs w:val="21"/>
                <w:highlight w:val="none"/>
              </w:rPr>
            </w:pPr>
            <w:r>
              <w:rPr>
                <w:rStyle w:val="54"/>
                <w:rFonts w:hint="eastAsia" w:ascii="宋体" w:hAnsi="宋体" w:eastAsia="宋体" w:cs="宋体"/>
                <w:color w:val="auto"/>
                <w:kern w:val="0"/>
                <w:sz w:val="21"/>
                <w:szCs w:val="21"/>
                <w:highlight w:val="none"/>
              </w:rPr>
              <w:t>价格</w:t>
            </w:r>
          </w:p>
          <w:p w14:paraId="093B8EDC">
            <w:pPr>
              <w:keepNext w:val="0"/>
              <w:keepLines w:val="0"/>
              <w:pageBreakBefore w:val="0"/>
              <w:kinsoku/>
              <w:wordWrap/>
              <w:overflowPunct/>
              <w:topLinePunct w:val="0"/>
              <w:bidi w:val="0"/>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Style w:val="54"/>
                <w:rFonts w:hint="eastAsia" w:ascii="宋体" w:hAnsi="宋体" w:eastAsia="宋体" w:cs="宋体"/>
                <w:color w:val="auto"/>
                <w:kern w:val="0"/>
                <w:sz w:val="21"/>
                <w:szCs w:val="21"/>
                <w:highlight w:val="none"/>
              </w:rPr>
              <w:t>（</w:t>
            </w:r>
            <w:r>
              <w:rPr>
                <w:rStyle w:val="54"/>
                <w:rFonts w:hint="eastAsia" w:ascii="宋体" w:hAnsi="宋体" w:eastAsia="宋体" w:cs="宋体"/>
                <w:color w:val="auto"/>
                <w:kern w:val="0"/>
                <w:sz w:val="21"/>
                <w:szCs w:val="21"/>
                <w:highlight w:val="none"/>
                <w:lang w:val="en-US" w:eastAsia="zh-CN"/>
              </w:rPr>
              <w:t>10</w:t>
            </w:r>
            <w:r>
              <w:rPr>
                <w:rStyle w:val="54"/>
                <w:rFonts w:hint="eastAsia" w:ascii="宋体" w:hAnsi="宋体" w:eastAsia="宋体" w:cs="宋体"/>
                <w:color w:val="auto"/>
                <w:kern w:val="0"/>
                <w:sz w:val="21"/>
                <w:szCs w:val="21"/>
                <w:highlight w:val="none"/>
              </w:rPr>
              <w:t>分）</w:t>
            </w:r>
          </w:p>
        </w:tc>
        <w:tc>
          <w:tcPr>
            <w:tcW w:w="6148" w:type="dxa"/>
            <w:noWrap w:val="0"/>
            <w:vAlign w:val="center"/>
          </w:tcPr>
          <w:p w14:paraId="677D387A">
            <w:pPr>
              <w:keepNext w:val="0"/>
              <w:keepLines w:val="0"/>
              <w:pageBreakBefore w:val="0"/>
              <w:kinsoku/>
              <w:wordWrap/>
              <w:overflowPunct/>
              <w:topLinePunct w:val="0"/>
              <w:bidi w:val="0"/>
              <w:spacing w:line="240" w:lineRule="auto"/>
              <w:ind w:left="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14:paraId="50B41947">
            <w:pPr>
              <w:keepNext w:val="0"/>
              <w:keepLines w:val="0"/>
              <w:pageBreakBefore w:val="0"/>
              <w:kinsoku/>
              <w:wordWrap/>
              <w:overflowPunct/>
              <w:topLinePunct w:val="0"/>
              <w:bidi w:val="0"/>
              <w:spacing w:line="240" w:lineRule="auto"/>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702" w:type="dxa"/>
            <w:noWrap w:val="0"/>
            <w:vAlign w:val="center"/>
          </w:tcPr>
          <w:p w14:paraId="7D8A1D8C">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r>
    </w:tbl>
    <w:p w14:paraId="1EB24F14">
      <w:pPr>
        <w:spacing w:line="360" w:lineRule="auto"/>
        <w:ind w:firstLine="420" w:firstLineChars="200"/>
        <w:rPr>
          <w:rFonts w:hint="eastAsia" w:ascii="宋体" w:hAnsi="宋体" w:eastAsia="宋体" w:cs="宋体"/>
          <w:color w:val="auto"/>
          <w:sz w:val="21"/>
          <w:szCs w:val="21"/>
          <w:highlight w:val="none"/>
          <w:lang w:val="zh-CN"/>
        </w:rPr>
      </w:pPr>
    </w:p>
    <w:p w14:paraId="7D68AE6C">
      <w:pPr>
        <w:spacing w:line="360" w:lineRule="auto"/>
        <w:ind w:firstLine="420" w:firstLineChars="200"/>
        <w:rPr>
          <w:rFonts w:hint="eastAsia" w:ascii="宋体" w:hAnsi="宋体" w:eastAsia="宋体" w:cs="宋体"/>
          <w:color w:val="auto"/>
          <w:sz w:val="21"/>
          <w:szCs w:val="21"/>
          <w:highlight w:val="none"/>
          <w:lang w:val="zh-CN"/>
        </w:rPr>
      </w:pPr>
    </w:p>
    <w:p w14:paraId="7AFBCCAA">
      <w:pPr>
        <w:pStyle w:val="7"/>
        <w:rPr>
          <w:rFonts w:hint="eastAsia" w:ascii="宋体" w:hAnsi="宋体" w:eastAsia="宋体" w:cs="宋体"/>
          <w:b/>
          <w:color w:val="auto"/>
          <w:sz w:val="36"/>
          <w:szCs w:val="36"/>
          <w:highlight w:val="none"/>
        </w:rPr>
      </w:pPr>
    </w:p>
    <w:p w14:paraId="6D5DE14F">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cs="宋体"/>
          <w:b/>
          <w:color w:val="auto"/>
          <w:szCs w:val="21"/>
          <w:highlight w:val="none"/>
          <w:lang w:val="en-US" w:eastAsia="zh-CN"/>
        </w:rPr>
        <w:t>标段二：</w:t>
      </w: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p>
    <w:tbl>
      <w:tblPr>
        <w:tblStyle w:val="21"/>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22"/>
        <w:gridCol w:w="6148"/>
        <w:gridCol w:w="702"/>
      </w:tblGrid>
      <w:tr w14:paraId="4C0D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82" w:type="dxa"/>
            <w:gridSpan w:val="2"/>
            <w:noWrap w:val="0"/>
            <w:vAlign w:val="center"/>
          </w:tcPr>
          <w:p w14:paraId="1F2BC054">
            <w:pPr>
              <w:jc w:val="center"/>
              <w:rPr>
                <w:rFonts w:hint="eastAsia" w:asciiTheme="minorEastAsia" w:hAnsiTheme="minorEastAsia" w:eastAsiaTheme="minorEastAsia" w:cstheme="minorEastAsia"/>
                <w:b/>
                <w:bCs/>
                <w:color w:val="auto"/>
                <w:sz w:val="21"/>
                <w:szCs w:val="21"/>
                <w:highlight w:val="none"/>
              </w:rPr>
            </w:pPr>
            <w:r>
              <w:rPr>
                <w:rFonts w:hint="eastAsia" w:ascii="宋体" w:hAnsi="宋体" w:eastAsia="宋体" w:cs="宋体"/>
                <w:b/>
                <w:color w:val="auto"/>
                <w:sz w:val="36"/>
                <w:szCs w:val="36"/>
                <w:highlight w:val="none"/>
              </w:rPr>
              <w:br w:type="page"/>
            </w:r>
            <w:r>
              <w:rPr>
                <w:rFonts w:hint="eastAsia" w:asciiTheme="minorEastAsia" w:hAnsiTheme="minorEastAsia" w:eastAsiaTheme="minorEastAsia" w:cstheme="minorEastAsia"/>
                <w:b/>
                <w:bCs/>
                <w:color w:val="auto"/>
                <w:sz w:val="21"/>
                <w:szCs w:val="21"/>
                <w:highlight w:val="none"/>
              </w:rPr>
              <w:t>评标因素</w:t>
            </w:r>
          </w:p>
        </w:tc>
        <w:tc>
          <w:tcPr>
            <w:tcW w:w="6148" w:type="dxa"/>
            <w:noWrap w:val="0"/>
            <w:vAlign w:val="center"/>
          </w:tcPr>
          <w:p w14:paraId="65A03D0C">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702" w:type="dxa"/>
            <w:noWrap w:val="0"/>
            <w:vAlign w:val="center"/>
          </w:tcPr>
          <w:p w14:paraId="2D9AD13F">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10A0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060" w:type="dxa"/>
            <w:vMerge w:val="restart"/>
            <w:noWrap w:val="0"/>
            <w:vAlign w:val="center"/>
          </w:tcPr>
          <w:p w14:paraId="49BB3719">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商务分</w:t>
            </w:r>
          </w:p>
          <w:p w14:paraId="494E94B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（9分）</w:t>
            </w:r>
          </w:p>
        </w:tc>
        <w:tc>
          <w:tcPr>
            <w:tcW w:w="1122" w:type="dxa"/>
            <w:noWrap w:val="0"/>
            <w:vAlign w:val="center"/>
          </w:tcPr>
          <w:p w14:paraId="1FA6F92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团队人员</w:t>
            </w:r>
          </w:p>
        </w:tc>
        <w:tc>
          <w:tcPr>
            <w:tcW w:w="6148" w:type="dxa"/>
            <w:noWrap w:val="0"/>
            <w:vAlign w:val="center"/>
          </w:tcPr>
          <w:p w14:paraId="76A51EE1">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拟派本项目的工作人员：</w:t>
            </w:r>
            <w:r>
              <w:rPr>
                <w:rFonts w:hint="eastAsia" w:asciiTheme="minorEastAsia" w:hAnsiTheme="minorEastAsia" w:eastAsiaTheme="minorEastAsia" w:cstheme="minorEastAsia"/>
                <w:color w:val="auto"/>
                <w:sz w:val="21"/>
                <w:szCs w:val="21"/>
                <w:highlight w:val="none"/>
                <w:lang w:val="en-US" w:eastAsia="zh-CN"/>
              </w:rPr>
              <w:t>每提供一本导游资质证书得2分</w:t>
            </w:r>
            <w:r>
              <w:rPr>
                <w:rFonts w:hint="eastAsia" w:asciiTheme="minorEastAsia" w:hAnsiTheme="minorEastAsia" w:eastAsiaTheme="minorEastAsia" w:cstheme="minorEastAsia"/>
                <w:color w:val="auto"/>
                <w:sz w:val="21"/>
                <w:szCs w:val="21"/>
                <w:highlight w:val="none"/>
                <w:lang w:val="en-US" w:eastAsia="zh-CN"/>
              </w:rPr>
              <w:t>，本项最高得8分。</w:t>
            </w:r>
          </w:p>
          <w:p w14:paraId="16440444">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kern w:val="2"/>
                <w:sz w:val="21"/>
                <w:szCs w:val="21"/>
                <w:highlight w:val="none"/>
                <w:lang w:val="en-US" w:eastAsia="zh-CN" w:bidi="ar-SA"/>
              </w:rPr>
              <w:t>须</w:t>
            </w:r>
            <w:r>
              <w:rPr>
                <w:rFonts w:hint="eastAsia" w:asciiTheme="minorEastAsia" w:hAnsiTheme="minorEastAsia" w:eastAsiaTheme="minorEastAsia" w:cstheme="minorEastAsia"/>
                <w:b/>
                <w:bCs/>
                <w:color w:val="auto"/>
                <w:sz w:val="21"/>
                <w:szCs w:val="21"/>
                <w:highlight w:val="none"/>
                <w:lang w:val="en-US" w:eastAsia="zh-CN"/>
              </w:rPr>
              <w:t>提供相应证书扫描件</w:t>
            </w:r>
            <w:r>
              <w:rPr>
                <w:rFonts w:hint="eastAsia" w:asciiTheme="minorEastAsia" w:hAnsiTheme="minorEastAsia" w:eastAsiaTheme="minorEastAsia" w:cstheme="minorEastAsia"/>
                <w:b/>
                <w:bCs/>
                <w:color w:val="auto"/>
                <w:sz w:val="21"/>
                <w:szCs w:val="21"/>
                <w:highlight w:val="none"/>
              </w:rPr>
              <w:t>及</w:t>
            </w:r>
            <w:r>
              <w:rPr>
                <w:rFonts w:hint="eastAsia" w:asciiTheme="minorEastAsia" w:hAnsiTheme="minorEastAsia" w:eastAsiaTheme="minorEastAsia" w:cstheme="minorEastAsia"/>
                <w:b/>
                <w:bCs/>
                <w:color w:val="auto"/>
                <w:sz w:val="21"/>
                <w:szCs w:val="21"/>
                <w:highlight w:val="none"/>
                <w:lang w:val="en-US" w:eastAsia="zh-CN"/>
              </w:rPr>
              <w:t>投标人为其缴纳的2025年2月的</w:t>
            </w:r>
            <w:r>
              <w:rPr>
                <w:rFonts w:hint="eastAsia" w:asciiTheme="minorEastAsia" w:hAnsiTheme="minorEastAsia" w:eastAsiaTheme="minorEastAsia" w:cstheme="minorEastAsia"/>
                <w:b/>
                <w:bCs/>
                <w:color w:val="auto"/>
                <w:sz w:val="21"/>
                <w:szCs w:val="21"/>
                <w:highlight w:val="none"/>
              </w:rPr>
              <w:t>社保缴费证明</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未提供或提供不全的</w:t>
            </w:r>
            <w:r>
              <w:rPr>
                <w:rFonts w:hint="eastAsia" w:asciiTheme="minorEastAsia" w:hAnsiTheme="minorEastAsia" w:eastAsiaTheme="minorEastAsia" w:cstheme="minorEastAsia"/>
                <w:b/>
                <w:bCs/>
                <w:color w:val="auto"/>
                <w:sz w:val="21"/>
                <w:szCs w:val="21"/>
                <w:highlight w:val="none"/>
              </w:rPr>
              <w:t>不得分</w:t>
            </w:r>
            <w:r>
              <w:rPr>
                <w:rFonts w:hint="eastAsia" w:asciiTheme="minorEastAsia" w:hAnsiTheme="minorEastAsia" w:eastAsiaTheme="minorEastAsia" w:cstheme="minorEastAsia"/>
                <w:b/>
                <w:bCs/>
                <w:color w:val="auto"/>
                <w:sz w:val="21"/>
                <w:szCs w:val="21"/>
                <w:highlight w:val="none"/>
                <w:lang w:val="en-US" w:eastAsia="zh-CN"/>
              </w:rPr>
              <w:t>）</w:t>
            </w:r>
          </w:p>
        </w:tc>
        <w:tc>
          <w:tcPr>
            <w:tcW w:w="702" w:type="dxa"/>
            <w:noWrap w:val="0"/>
            <w:vAlign w:val="center"/>
          </w:tcPr>
          <w:p w14:paraId="72B4FD38">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p>
        </w:tc>
      </w:tr>
      <w:tr w14:paraId="59B7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60" w:type="dxa"/>
            <w:vMerge w:val="continue"/>
            <w:noWrap w:val="0"/>
            <w:vAlign w:val="center"/>
          </w:tcPr>
          <w:p w14:paraId="28A06C4A">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42154480">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承接经验</w:t>
            </w:r>
          </w:p>
        </w:tc>
        <w:tc>
          <w:tcPr>
            <w:tcW w:w="6148" w:type="dxa"/>
            <w:noWrap w:val="0"/>
            <w:vAlign w:val="center"/>
          </w:tcPr>
          <w:p w14:paraId="57422E8A">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color w:val="auto"/>
                <w:sz w:val="21"/>
                <w:szCs w:val="21"/>
                <w:highlight w:val="none"/>
                <w:lang w:val="en-US" w:eastAsia="zh-CN"/>
              </w:rPr>
              <w:t>自2020年1月1日</w:t>
            </w:r>
            <w:r>
              <w:rPr>
                <w:rFonts w:hint="eastAsia" w:asciiTheme="minorEastAsia" w:hAnsiTheme="minorEastAsia" w:eastAsiaTheme="minorEastAsia" w:cstheme="minorEastAsia"/>
                <w:color w:val="auto"/>
                <w:sz w:val="21"/>
                <w:szCs w:val="21"/>
                <w:highlight w:val="none"/>
                <w:lang w:eastAsia="zh-CN"/>
              </w:rPr>
              <w:t>以来</w:t>
            </w:r>
            <w:r>
              <w:rPr>
                <w:rFonts w:hint="eastAsia" w:asciiTheme="minorEastAsia" w:hAnsiTheme="minorEastAsia" w:eastAsiaTheme="minorEastAsia" w:cstheme="minorEastAsia"/>
                <w:color w:val="auto"/>
                <w:sz w:val="21"/>
                <w:szCs w:val="21"/>
                <w:highlight w:val="none"/>
              </w:rPr>
              <w:t>（以合同签订时间为准）</w:t>
            </w:r>
            <w:r>
              <w:rPr>
                <w:rFonts w:hint="eastAsia" w:asciiTheme="minorEastAsia" w:hAnsiTheme="minorEastAsia" w:eastAsiaTheme="minorEastAsia" w:cstheme="minorEastAsia"/>
                <w:color w:val="auto"/>
                <w:sz w:val="21"/>
                <w:szCs w:val="21"/>
                <w:highlight w:val="none"/>
                <w:lang w:val="en-US" w:eastAsia="zh-CN"/>
              </w:rPr>
              <w:t>承接的</w:t>
            </w:r>
            <w:r>
              <w:rPr>
                <w:rFonts w:hint="eastAsia" w:asciiTheme="minorEastAsia" w:hAnsiTheme="minorEastAsia" w:eastAsiaTheme="minorEastAsia" w:cstheme="minorEastAsia"/>
                <w:color w:val="auto"/>
                <w:sz w:val="21"/>
                <w:szCs w:val="21"/>
                <w:highlight w:val="none"/>
                <w:lang w:eastAsia="zh-CN"/>
              </w:rPr>
              <w:t>类似项目</w:t>
            </w:r>
            <w:r>
              <w:rPr>
                <w:rFonts w:hint="eastAsia" w:asciiTheme="minorEastAsia" w:hAnsiTheme="minorEastAsia" w:eastAsiaTheme="minorEastAsia" w:cstheme="minorEastAsia"/>
                <w:color w:val="auto"/>
                <w:sz w:val="21"/>
                <w:szCs w:val="21"/>
                <w:highlight w:val="none"/>
                <w:lang w:val="en-US" w:eastAsia="zh-CN"/>
              </w:rPr>
              <w:t>业绩证明</w:t>
            </w:r>
            <w:r>
              <w:rPr>
                <w:rFonts w:hint="eastAsia" w:asciiTheme="minorEastAsia" w:hAnsiTheme="minorEastAsia" w:eastAsiaTheme="minorEastAsia" w:cstheme="minorEastAsia"/>
                <w:color w:val="auto"/>
                <w:sz w:val="21"/>
                <w:szCs w:val="21"/>
                <w:highlight w:val="none"/>
              </w:rPr>
              <w:t>，每提供1个得</w:t>
            </w:r>
            <w:r>
              <w:rPr>
                <w:rFonts w:hint="eastAsia" w:asciiTheme="minorEastAsia" w:hAnsiTheme="minorEastAsia" w:eastAsiaTheme="minorEastAsia" w:cstheme="minorEastAsia"/>
                <w:color w:val="auto"/>
                <w:sz w:val="21"/>
                <w:szCs w:val="21"/>
                <w:highlight w:val="none"/>
                <w:lang w:val="en-US" w:eastAsia="zh-CN"/>
              </w:rPr>
              <w:t>0.2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本项</w:t>
            </w:r>
            <w:r>
              <w:rPr>
                <w:rFonts w:hint="eastAsia" w:asciiTheme="minorEastAsia" w:hAnsiTheme="minorEastAsia" w:eastAsiaTheme="minorEastAsia" w:cstheme="minorEastAsia"/>
                <w:color w:val="auto"/>
                <w:sz w:val="21"/>
                <w:szCs w:val="21"/>
                <w:highlight w:val="none"/>
              </w:rPr>
              <w:t>最高得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7BDD6E17">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（须提供合同</w:t>
            </w:r>
            <w:r>
              <w:rPr>
                <w:rFonts w:hint="eastAsia" w:asciiTheme="minorEastAsia" w:hAnsiTheme="minorEastAsia" w:eastAsiaTheme="minorEastAsia" w:cstheme="minorEastAsia"/>
                <w:b/>
                <w:bCs/>
                <w:color w:val="auto"/>
                <w:kern w:val="2"/>
                <w:sz w:val="21"/>
                <w:szCs w:val="21"/>
                <w:highlight w:val="none"/>
                <w:lang w:val="en-US" w:eastAsia="zh-CN"/>
              </w:rPr>
              <w:t>扫描</w:t>
            </w:r>
            <w:r>
              <w:rPr>
                <w:rFonts w:hint="eastAsia" w:asciiTheme="minorEastAsia" w:hAnsiTheme="minorEastAsia" w:eastAsiaTheme="minorEastAsia" w:cstheme="minorEastAsia"/>
                <w:b/>
                <w:bCs/>
                <w:color w:val="auto"/>
                <w:kern w:val="2"/>
                <w:sz w:val="21"/>
                <w:szCs w:val="21"/>
                <w:highlight w:val="none"/>
                <w:lang w:eastAsia="zh-CN"/>
              </w:rPr>
              <w:t>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未提供的</w:t>
            </w:r>
            <w:r>
              <w:rPr>
                <w:rFonts w:hint="eastAsia" w:asciiTheme="minorEastAsia" w:hAnsiTheme="minorEastAsia" w:eastAsiaTheme="minorEastAsia" w:cstheme="minorEastAsia"/>
                <w:b/>
                <w:bCs/>
                <w:color w:val="auto"/>
                <w:sz w:val="21"/>
                <w:szCs w:val="21"/>
                <w:highlight w:val="none"/>
              </w:rPr>
              <w:t>不得分</w:t>
            </w:r>
            <w:r>
              <w:rPr>
                <w:rFonts w:hint="eastAsia" w:asciiTheme="minorEastAsia" w:hAnsiTheme="minorEastAsia" w:eastAsiaTheme="minorEastAsia" w:cstheme="minorEastAsia"/>
                <w:b/>
                <w:bCs/>
                <w:color w:val="auto"/>
                <w:kern w:val="2"/>
                <w:sz w:val="21"/>
                <w:szCs w:val="21"/>
                <w:highlight w:val="none"/>
                <w:lang w:val="en-US" w:eastAsia="zh-CN" w:bidi="ar-SA"/>
              </w:rPr>
              <w:t>）</w:t>
            </w:r>
          </w:p>
        </w:tc>
        <w:tc>
          <w:tcPr>
            <w:tcW w:w="702" w:type="dxa"/>
            <w:noWrap w:val="0"/>
            <w:vAlign w:val="center"/>
          </w:tcPr>
          <w:p w14:paraId="63BA4914">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r>
      <w:tr w14:paraId="5CF4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060" w:type="dxa"/>
            <w:vMerge w:val="restart"/>
            <w:noWrap w:val="0"/>
            <w:vAlign w:val="center"/>
          </w:tcPr>
          <w:p w14:paraId="1F3E0D8B">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技术分</w:t>
            </w:r>
          </w:p>
          <w:p w14:paraId="4F3831B5">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（81分）</w:t>
            </w:r>
          </w:p>
        </w:tc>
        <w:tc>
          <w:tcPr>
            <w:tcW w:w="1122" w:type="dxa"/>
            <w:vMerge w:val="restart"/>
            <w:noWrap w:val="0"/>
            <w:vAlign w:val="center"/>
          </w:tcPr>
          <w:p w14:paraId="61F6D4DB">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noWrap w:val="0"/>
            <w:vAlign w:val="center"/>
          </w:tcPr>
          <w:p w14:paraId="730F70E7">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整体方案：</w:t>
            </w:r>
            <w:r>
              <w:rPr>
                <w:rFonts w:hint="eastAsia" w:asciiTheme="minorEastAsia" w:hAnsiTheme="minorEastAsia" w:eastAsiaTheme="minorEastAsia" w:cstheme="minorEastAsia"/>
                <w:color w:val="auto"/>
                <w:sz w:val="21"/>
                <w:szCs w:val="21"/>
                <w:highlight w:val="none"/>
                <w:lang w:val="en-US" w:eastAsia="zh-CN"/>
              </w:rPr>
              <w:t>根据投标人针对疗休养提供的整体服务方案，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包括导游安排、</w:t>
            </w:r>
            <w:r>
              <w:rPr>
                <w:rFonts w:hint="eastAsia" w:asciiTheme="minorEastAsia" w:hAnsiTheme="minorEastAsia" w:eastAsiaTheme="minorEastAsia" w:cstheme="minorEastAsia"/>
                <w:color w:val="auto"/>
                <w:sz w:val="21"/>
                <w:szCs w:val="21"/>
                <w:highlight w:val="none"/>
                <w:lang w:val="en-US" w:eastAsia="zh-CN"/>
              </w:rPr>
              <w:t>景区门票观光车</w:t>
            </w:r>
            <w:r>
              <w:rPr>
                <w:rFonts w:hint="eastAsia" w:asciiTheme="minorEastAsia" w:hAnsiTheme="minorEastAsia" w:eastAsiaTheme="minorEastAsia" w:cstheme="minorEastAsia"/>
                <w:color w:val="auto"/>
                <w:sz w:val="21"/>
                <w:szCs w:val="21"/>
                <w:highlight w:val="none"/>
                <w:lang w:val="en-US" w:eastAsia="zh-CN"/>
              </w:rPr>
              <w:t>安排等内容</w:t>
            </w:r>
            <w:r>
              <w:rPr>
                <w:rFonts w:hint="eastAsia" w:asciiTheme="minorEastAsia" w:hAnsiTheme="minorEastAsia" w:eastAsiaTheme="minorEastAsia" w:cstheme="minorEastAsia"/>
                <w:color w:val="auto"/>
                <w:sz w:val="21"/>
                <w:szCs w:val="21"/>
                <w:highlight w:val="none"/>
                <w:lang w:val="en-US" w:eastAsia="zh-CN"/>
              </w:rPr>
              <w:t>进行打分。</w:t>
            </w:r>
          </w:p>
          <w:p w14:paraId="08B35A39">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方案全面完整，科学合理，总体出行路线安排明确，有针对性的得3.0-5.0分；</w:t>
            </w:r>
          </w:p>
          <w:p w14:paraId="50A82228">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方案基本合理，出行路线安排粗略的得0.1-2.9分；</w:t>
            </w:r>
          </w:p>
          <w:p w14:paraId="38C9BFBA">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246564B2">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r>
      <w:tr w14:paraId="65FF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60" w:type="dxa"/>
            <w:vMerge w:val="continue"/>
            <w:noWrap w:val="0"/>
            <w:vAlign w:val="center"/>
          </w:tcPr>
          <w:p w14:paraId="16004F1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continue"/>
            <w:noWrap w:val="0"/>
            <w:vAlign w:val="center"/>
          </w:tcPr>
          <w:p w14:paraId="67594F82">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148" w:type="dxa"/>
            <w:noWrap w:val="0"/>
            <w:vAlign w:val="center"/>
          </w:tcPr>
          <w:p w14:paraId="1783CF46">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食：</w:t>
            </w:r>
            <w:r>
              <w:rPr>
                <w:rFonts w:hint="eastAsia" w:asciiTheme="minorEastAsia" w:hAnsiTheme="minorEastAsia" w:eastAsiaTheme="minorEastAsia" w:cstheme="minorEastAsia"/>
                <w:color w:val="auto"/>
                <w:sz w:val="21"/>
                <w:szCs w:val="21"/>
                <w:highlight w:val="none"/>
                <w:lang w:val="en-US" w:eastAsia="zh-CN"/>
              </w:rPr>
              <w:t>根据旅游过程中各餐标准及荤素搭配等情况进行打分。</w:t>
            </w:r>
          </w:p>
          <w:p w14:paraId="7B7AC548">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饮食荤素搭配均衡、营养丰富的得3.0-5.0分；</w:t>
            </w:r>
          </w:p>
          <w:p w14:paraId="5A7CDC8C">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荤素搭配教均衡、品种较少的得0.1-2.9分；</w:t>
            </w:r>
          </w:p>
          <w:p w14:paraId="65CE39E8">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0D49EA16">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r>
      <w:tr w14:paraId="3B25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060" w:type="dxa"/>
            <w:vMerge w:val="continue"/>
            <w:noWrap w:val="0"/>
            <w:vAlign w:val="center"/>
          </w:tcPr>
          <w:p w14:paraId="4A9E47A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continue"/>
            <w:noWrap w:val="0"/>
            <w:vAlign w:val="center"/>
          </w:tcPr>
          <w:p w14:paraId="4ACEEF9F">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148" w:type="dxa"/>
            <w:noWrap w:val="0"/>
            <w:vAlign w:val="center"/>
          </w:tcPr>
          <w:p w14:paraId="5A3F062D">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宿：</w:t>
            </w:r>
            <w:r>
              <w:rPr>
                <w:rFonts w:hint="eastAsia" w:asciiTheme="minorEastAsia" w:hAnsiTheme="minorEastAsia" w:eastAsiaTheme="minorEastAsia" w:cstheme="minorEastAsia"/>
                <w:color w:val="auto"/>
                <w:sz w:val="21"/>
                <w:szCs w:val="21"/>
                <w:highlight w:val="none"/>
                <w:lang w:val="en-US" w:eastAsia="zh-CN"/>
              </w:rPr>
              <w:t>根据行程中住宿酒店所处地段、开业时间、星级等情况进行打分。</w:t>
            </w:r>
          </w:p>
          <w:p w14:paraId="0EB9F56C">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住宿酒店所处地段佳、星级高、开业时间新的得3.0-5.0分；</w:t>
            </w:r>
          </w:p>
          <w:p w14:paraId="30500DB8">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地段较偏、星级一般、设施较旧的得0.1-2.9分；</w:t>
            </w:r>
          </w:p>
          <w:p w14:paraId="0DFE19AC">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7C73AB64">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r>
      <w:tr w14:paraId="6933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060" w:type="dxa"/>
            <w:vMerge w:val="continue"/>
            <w:noWrap w:val="0"/>
            <w:vAlign w:val="center"/>
          </w:tcPr>
          <w:p w14:paraId="09674FF8">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continue"/>
            <w:noWrap w:val="0"/>
            <w:vAlign w:val="center"/>
          </w:tcPr>
          <w:p w14:paraId="6DC6BB7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148" w:type="dxa"/>
            <w:noWrap w:val="0"/>
            <w:vAlign w:val="center"/>
          </w:tcPr>
          <w:p w14:paraId="54EF01B3">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行：</w:t>
            </w:r>
            <w:r>
              <w:rPr>
                <w:rFonts w:hint="eastAsia" w:asciiTheme="minorEastAsia" w:hAnsiTheme="minorEastAsia" w:eastAsiaTheme="minorEastAsia" w:cstheme="minorEastAsia"/>
                <w:color w:val="auto"/>
                <w:sz w:val="21"/>
                <w:szCs w:val="21"/>
                <w:highlight w:val="none"/>
                <w:lang w:eastAsia="zh-CN"/>
              </w:rPr>
              <w:t>根据接待大巴的详细情况</w:t>
            </w:r>
            <w:r>
              <w:rPr>
                <w:rFonts w:hint="eastAsia" w:asciiTheme="minorEastAsia" w:hAnsiTheme="minorEastAsia" w:eastAsiaTheme="minorEastAsia" w:cstheme="minorEastAsia"/>
                <w:color w:val="auto"/>
                <w:sz w:val="21"/>
                <w:szCs w:val="21"/>
                <w:highlight w:val="none"/>
                <w:lang w:val="en-US" w:eastAsia="zh-CN"/>
              </w:rPr>
              <w:t>进行打分。</w:t>
            </w:r>
          </w:p>
          <w:p w14:paraId="3E2B6DD1">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大巴车辆充足，车辆为近两年新车的得3.0-5.0分；</w:t>
            </w:r>
          </w:p>
          <w:p w14:paraId="2368C460">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大巴数量较少，车辆为近五年车辆的得0.1-2.9分；</w:t>
            </w:r>
          </w:p>
          <w:p w14:paraId="28BCF008">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6F83D06C">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r>
      <w:tr w14:paraId="3DDB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50195980">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186BFC69">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天空之城(成都稻城亚丁）三飞 8 日</w:t>
            </w:r>
            <w:r>
              <w:rPr>
                <w:rFonts w:hint="eastAsia" w:asciiTheme="minorEastAsia" w:hAnsiTheme="minorEastAsia" w:eastAsiaTheme="minorEastAsia" w:cstheme="minorEastAsia"/>
                <w:color w:val="auto"/>
                <w:sz w:val="21"/>
                <w:szCs w:val="21"/>
                <w:highlight w:val="none"/>
                <w:lang w:val="zh-CN"/>
              </w:rPr>
              <w:t>策划方案</w:t>
            </w:r>
          </w:p>
        </w:tc>
        <w:tc>
          <w:tcPr>
            <w:tcW w:w="6148" w:type="dxa"/>
            <w:noWrap w:val="0"/>
            <w:vAlign w:val="center"/>
          </w:tcPr>
          <w:p w14:paraId="4587DA4C">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天空之城(成都稻城亚丁）三飞 8 日</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w:t>
            </w:r>
            <w:r>
              <w:rPr>
                <w:rFonts w:hint="eastAsia" w:asciiTheme="minorEastAsia" w:hAnsiTheme="minorEastAsia" w:eastAsiaTheme="minorEastAsia" w:cstheme="minorEastAsia"/>
                <w:color w:val="auto"/>
                <w:sz w:val="21"/>
                <w:szCs w:val="21"/>
                <w:highlight w:val="none"/>
                <w:lang w:val="en-US" w:eastAsia="zh-CN"/>
              </w:rPr>
              <w:t>景区门票观光车</w:t>
            </w:r>
            <w:r>
              <w:rPr>
                <w:rFonts w:hint="eastAsia" w:asciiTheme="minorEastAsia" w:hAnsiTheme="minorEastAsia" w:eastAsiaTheme="minorEastAsia" w:cstheme="minorEastAsia"/>
                <w:color w:val="auto"/>
                <w:sz w:val="21"/>
                <w:szCs w:val="21"/>
                <w:highlight w:val="none"/>
                <w:lang w:val="en-US" w:eastAsia="zh-CN"/>
              </w:rPr>
              <w:t>、行程安排、旅行过程中的食宿行等内容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0AFDB0FD">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方案全面完整，科学合理，总体出行路线安排明确，行程安排有针对性的得5.0-7.0分；</w:t>
            </w:r>
          </w:p>
          <w:p w14:paraId="135EAA15">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方案基本合理，出行路线安排粗略的得2.0-4.9分；</w:t>
            </w:r>
          </w:p>
          <w:p w14:paraId="1362F05C">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方案简单片面，出行路线安排不合理的得0.1-1.9分；</w:t>
            </w:r>
          </w:p>
          <w:p w14:paraId="6AF13F9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66D8FC1D">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w:t>
            </w:r>
          </w:p>
        </w:tc>
      </w:tr>
      <w:tr w14:paraId="11D4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012519CC">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shd w:val="clear" w:color="auto" w:fill="auto"/>
            <w:noWrap w:val="0"/>
            <w:vAlign w:val="center"/>
          </w:tcPr>
          <w:p w14:paraId="39DFB804">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北疆9日</w:t>
            </w: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shd w:val="clear" w:color="auto" w:fill="auto"/>
            <w:noWrap w:val="0"/>
            <w:vAlign w:val="center"/>
          </w:tcPr>
          <w:p w14:paraId="2C8DCD6A">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北疆9日</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w:t>
            </w:r>
            <w:r>
              <w:rPr>
                <w:rFonts w:hint="eastAsia" w:asciiTheme="minorEastAsia" w:hAnsiTheme="minorEastAsia" w:eastAsiaTheme="minorEastAsia" w:cstheme="minorEastAsia"/>
                <w:color w:val="auto"/>
                <w:sz w:val="21"/>
                <w:szCs w:val="21"/>
                <w:highlight w:val="none"/>
                <w:lang w:val="en-US" w:eastAsia="zh-CN"/>
              </w:rPr>
              <w:t>景区门票观光车</w:t>
            </w:r>
            <w:r>
              <w:rPr>
                <w:rFonts w:hint="eastAsia" w:asciiTheme="minorEastAsia" w:hAnsiTheme="minorEastAsia" w:eastAsiaTheme="minorEastAsia" w:cstheme="minorEastAsia"/>
                <w:color w:val="auto"/>
                <w:sz w:val="21"/>
                <w:szCs w:val="21"/>
                <w:highlight w:val="none"/>
                <w:lang w:val="en-US" w:eastAsia="zh-CN"/>
              </w:rPr>
              <w:t>、行程安排、旅行过程中的食宿行等内容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66642C17">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方案全面完整，科学合理，总体出行路线安排明确，行程安排有针对性的得5.0-7.0分；</w:t>
            </w:r>
          </w:p>
          <w:p w14:paraId="5650EAC5">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方案基本合理，出行路线安排粗略的得2.0-4.9分；</w:t>
            </w:r>
          </w:p>
          <w:p w14:paraId="0EA58B60">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方案简单片面，出行路线安排不合理的得0.1-1.9分；</w:t>
            </w:r>
          </w:p>
          <w:p w14:paraId="7430593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shd w:val="clear" w:color="auto" w:fill="auto"/>
            <w:noWrap w:val="0"/>
            <w:vAlign w:val="center"/>
          </w:tcPr>
          <w:p w14:paraId="36F6137A">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w:t>
            </w:r>
          </w:p>
        </w:tc>
      </w:tr>
      <w:tr w14:paraId="6078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5E5C2D0D">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shd w:val="clear" w:color="auto" w:fill="auto"/>
            <w:noWrap w:val="0"/>
            <w:vAlign w:val="center"/>
          </w:tcPr>
          <w:p w14:paraId="2749BE59">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重庆5日游</w:t>
            </w: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shd w:val="clear" w:color="auto" w:fill="auto"/>
            <w:noWrap w:val="0"/>
            <w:vAlign w:val="center"/>
          </w:tcPr>
          <w:p w14:paraId="66A77592">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重庆5日游</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w:t>
            </w:r>
            <w:r>
              <w:rPr>
                <w:rFonts w:hint="eastAsia" w:asciiTheme="minorEastAsia" w:hAnsiTheme="minorEastAsia" w:eastAsiaTheme="minorEastAsia" w:cstheme="minorEastAsia"/>
                <w:color w:val="auto"/>
                <w:sz w:val="21"/>
                <w:szCs w:val="21"/>
                <w:highlight w:val="none"/>
                <w:lang w:val="en-US" w:eastAsia="zh-CN"/>
              </w:rPr>
              <w:t>景区门票观光车</w:t>
            </w:r>
            <w:r>
              <w:rPr>
                <w:rFonts w:hint="eastAsia" w:asciiTheme="minorEastAsia" w:hAnsiTheme="minorEastAsia" w:eastAsiaTheme="minorEastAsia" w:cstheme="minorEastAsia"/>
                <w:color w:val="auto"/>
                <w:sz w:val="21"/>
                <w:szCs w:val="21"/>
                <w:highlight w:val="none"/>
                <w:lang w:val="en-US" w:eastAsia="zh-CN"/>
              </w:rPr>
              <w:t>、行程安排、旅行过程中的食宿行等内容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5FA76467">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方案全面完整，科学合理，总体出行路线安排明确，行程安排有针对性的得5.0-7.0分；</w:t>
            </w:r>
          </w:p>
          <w:p w14:paraId="4D268286">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方案基本合理，出行路线安排粗略的得2.0-4.9分；</w:t>
            </w:r>
          </w:p>
          <w:p w14:paraId="31736E2F">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方案简单片面，出行路线安排不合理的得0.1-1.9分；</w:t>
            </w:r>
          </w:p>
          <w:p w14:paraId="5EE2AFA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shd w:val="clear" w:color="auto" w:fill="auto"/>
            <w:noWrap w:val="0"/>
            <w:vAlign w:val="center"/>
          </w:tcPr>
          <w:p w14:paraId="20E07130">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w:t>
            </w:r>
          </w:p>
        </w:tc>
      </w:tr>
      <w:tr w14:paraId="0481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10E49031">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shd w:val="clear" w:color="auto" w:fill="auto"/>
            <w:noWrap w:val="0"/>
            <w:vAlign w:val="center"/>
          </w:tcPr>
          <w:p w14:paraId="403D924C">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成都、九寨、黄龙溪古镇、武侯祠双飞双高 5 日疗</w:t>
            </w: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shd w:val="clear" w:color="auto" w:fill="auto"/>
            <w:noWrap w:val="0"/>
            <w:vAlign w:val="center"/>
          </w:tcPr>
          <w:p w14:paraId="0BD72875">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成都、九寨、黄龙溪古镇、武侯祠双飞双高 5 日疗</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w:t>
            </w:r>
            <w:r>
              <w:rPr>
                <w:rFonts w:hint="eastAsia" w:asciiTheme="minorEastAsia" w:hAnsiTheme="minorEastAsia" w:eastAsiaTheme="minorEastAsia" w:cstheme="minorEastAsia"/>
                <w:color w:val="auto"/>
                <w:sz w:val="21"/>
                <w:szCs w:val="21"/>
                <w:highlight w:val="none"/>
                <w:lang w:val="en-US" w:eastAsia="zh-CN"/>
              </w:rPr>
              <w:t>景区门票观光车</w:t>
            </w:r>
            <w:r>
              <w:rPr>
                <w:rFonts w:hint="eastAsia" w:asciiTheme="minorEastAsia" w:hAnsiTheme="minorEastAsia" w:eastAsiaTheme="minorEastAsia" w:cstheme="minorEastAsia"/>
                <w:color w:val="auto"/>
                <w:sz w:val="21"/>
                <w:szCs w:val="21"/>
                <w:highlight w:val="none"/>
                <w:lang w:val="en-US" w:eastAsia="zh-CN"/>
              </w:rPr>
              <w:t>、行程安排、旅行过程中的食宿行等内容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755106D1">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方案全面完整，科学合理，总体出行路线安排明确，行程安排有针对性的得5.0-7.0分；</w:t>
            </w:r>
          </w:p>
          <w:p w14:paraId="01A9B383">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方案基本合理，出行路线安排粗略的得2.0-4.9分；</w:t>
            </w:r>
          </w:p>
          <w:p w14:paraId="418DFCB9">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方案简单片面，出行路线安排不合理的得0.1-1.9分；</w:t>
            </w:r>
          </w:p>
          <w:p w14:paraId="30B9D98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shd w:val="clear" w:color="auto" w:fill="auto"/>
            <w:noWrap w:val="0"/>
            <w:vAlign w:val="center"/>
          </w:tcPr>
          <w:p w14:paraId="6710ED56">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w:t>
            </w:r>
          </w:p>
        </w:tc>
      </w:tr>
      <w:tr w14:paraId="508E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738264E9">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1908C64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黄山四日游</w:t>
            </w: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noWrap w:val="0"/>
            <w:vAlign w:val="center"/>
          </w:tcPr>
          <w:p w14:paraId="1A29D065">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黄山四日游</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w:t>
            </w:r>
            <w:r>
              <w:rPr>
                <w:rFonts w:hint="eastAsia" w:asciiTheme="minorEastAsia" w:hAnsiTheme="minorEastAsia" w:eastAsiaTheme="minorEastAsia" w:cstheme="minorEastAsia"/>
                <w:color w:val="auto"/>
                <w:sz w:val="21"/>
                <w:szCs w:val="21"/>
                <w:highlight w:val="none"/>
                <w:lang w:val="en-US" w:eastAsia="zh-CN"/>
              </w:rPr>
              <w:t>景区门票观光车</w:t>
            </w:r>
            <w:r>
              <w:rPr>
                <w:rFonts w:hint="eastAsia" w:asciiTheme="minorEastAsia" w:hAnsiTheme="minorEastAsia" w:eastAsiaTheme="minorEastAsia" w:cstheme="minorEastAsia"/>
                <w:color w:val="auto"/>
                <w:sz w:val="21"/>
                <w:szCs w:val="21"/>
                <w:highlight w:val="none"/>
                <w:lang w:val="en-US" w:eastAsia="zh-CN"/>
              </w:rPr>
              <w:t>、行程安排、旅行过程中的食宿行等内容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5943C3A6">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方案全面完整，科学合理，总体出行路线安排明确，行程安排有针对性的得5.0-7.0分；</w:t>
            </w:r>
          </w:p>
          <w:p w14:paraId="2344F3B5">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方案基本合理，出行路线安排粗略的得2.0-4.9分；</w:t>
            </w:r>
          </w:p>
          <w:p w14:paraId="3CE1032D">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方案简单片面，出行路线安排不合理的得0.1-1.9分；</w:t>
            </w:r>
          </w:p>
          <w:p w14:paraId="1A0D658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2C374C40">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w:t>
            </w:r>
          </w:p>
        </w:tc>
      </w:tr>
      <w:tr w14:paraId="53C9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397C083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08B2C468">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特色方案</w:t>
            </w:r>
          </w:p>
        </w:tc>
        <w:tc>
          <w:tcPr>
            <w:tcW w:w="6148" w:type="dxa"/>
            <w:noWrap w:val="0"/>
            <w:vAlign w:val="center"/>
          </w:tcPr>
          <w:p w14:paraId="58B9E632">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val="0"/>
                <w:bCs w:val="0"/>
                <w:color w:val="auto"/>
                <w:sz w:val="21"/>
                <w:szCs w:val="21"/>
                <w:highlight w:val="none"/>
                <w:lang w:val="en-US" w:eastAsia="zh-CN"/>
              </w:rPr>
              <w:t>台州市路桥区中医院医疗服务共同体</w:t>
            </w:r>
            <w:r>
              <w:rPr>
                <w:rFonts w:hint="eastAsia" w:asciiTheme="minorEastAsia" w:hAnsiTheme="minorEastAsia" w:eastAsiaTheme="minorEastAsia" w:cstheme="minorEastAsia"/>
                <w:color w:val="auto"/>
                <w:sz w:val="21"/>
                <w:szCs w:val="21"/>
                <w:highlight w:val="none"/>
                <w:lang w:val="en-US" w:eastAsia="zh-CN"/>
              </w:rPr>
              <w:t>疗休养提供的特色行程方案（特色行程方案须提供推荐线路以外的，省内省外各提供3条）</w:t>
            </w:r>
            <w:r>
              <w:rPr>
                <w:rFonts w:hint="eastAsia" w:asciiTheme="minorEastAsia" w:hAnsiTheme="minorEastAsia" w:eastAsiaTheme="minorEastAsia" w:cstheme="minorEastAsia"/>
                <w:color w:val="auto"/>
                <w:sz w:val="21"/>
                <w:szCs w:val="21"/>
                <w:highlight w:val="none"/>
                <w:lang w:val="en-US" w:eastAsia="zh-CN"/>
              </w:rPr>
              <w:t>，根据方案导游、票务、行程安排、旅行过程中的食宿行等内容进行打分。</w:t>
            </w:r>
          </w:p>
          <w:p w14:paraId="02E7EC49">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方案全面完整，科学合理，总体出行路线安排明确，行程安排有针对性的得5.0-6.0分；</w:t>
            </w:r>
          </w:p>
          <w:p w14:paraId="293993B5">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方案基本合理，出行路线安排粗略的得2.0-4.9分；</w:t>
            </w:r>
          </w:p>
          <w:p w14:paraId="1A453BD4">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方案简单片面，出行路线安排不合理的得0.1-1.9分；</w:t>
            </w:r>
          </w:p>
          <w:p w14:paraId="6C4B5A3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03091E62">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r>
      <w:tr w14:paraId="32DF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noWrap w:val="0"/>
            <w:vAlign w:val="center"/>
          </w:tcPr>
          <w:p w14:paraId="0659E03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17A98372">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服务质量保证</w:t>
            </w:r>
          </w:p>
        </w:tc>
        <w:tc>
          <w:tcPr>
            <w:tcW w:w="6148" w:type="dxa"/>
            <w:noWrap w:val="0"/>
            <w:vAlign w:val="center"/>
          </w:tcPr>
          <w:p w14:paraId="70E68392">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根据投标人</w:t>
            </w:r>
            <w:r>
              <w:rPr>
                <w:rFonts w:hint="eastAsia" w:asciiTheme="minorEastAsia" w:hAnsiTheme="minorEastAsia" w:eastAsiaTheme="minorEastAsia" w:cstheme="minorEastAsia"/>
                <w:color w:val="auto"/>
                <w:sz w:val="21"/>
                <w:szCs w:val="21"/>
                <w:highlight w:val="none"/>
              </w:rPr>
              <w:t>针对本项目制定的</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质量保证措施</w:t>
            </w:r>
            <w:r>
              <w:rPr>
                <w:rFonts w:hint="eastAsia" w:asciiTheme="minorEastAsia" w:hAnsiTheme="minorEastAsia" w:eastAsiaTheme="minorEastAsia" w:cstheme="minorEastAsia"/>
                <w:color w:val="auto"/>
                <w:sz w:val="21"/>
                <w:szCs w:val="21"/>
                <w:highlight w:val="none"/>
                <w:lang w:eastAsia="zh-CN"/>
              </w:rPr>
              <w:t>进行打分。</w:t>
            </w:r>
          </w:p>
          <w:p w14:paraId="0F6516F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服务质量</w:t>
            </w:r>
            <w:r>
              <w:rPr>
                <w:rFonts w:hint="eastAsia" w:asciiTheme="minorEastAsia" w:hAnsiTheme="minorEastAsia" w:eastAsiaTheme="minorEastAsia" w:cstheme="minorEastAsia"/>
                <w:color w:val="auto"/>
                <w:kern w:val="2"/>
                <w:sz w:val="21"/>
                <w:szCs w:val="21"/>
                <w:highlight w:val="none"/>
                <w:lang w:val="en-US" w:eastAsia="zh-CN" w:bidi="ar-SA"/>
              </w:rPr>
              <w:t>保证</w:t>
            </w:r>
            <w:r>
              <w:rPr>
                <w:rFonts w:hint="eastAsia" w:ascii="宋体" w:hAnsi="宋体" w:eastAsia="宋体" w:cs="宋体"/>
                <w:color w:val="auto"/>
                <w:highlight w:val="none"/>
                <w:lang w:val="en-US" w:eastAsia="zh-CN"/>
              </w:rPr>
              <w:t>方案阐述全面，管理规范、</w:t>
            </w:r>
            <w:r>
              <w:rPr>
                <w:rFonts w:hint="eastAsia" w:ascii="宋体" w:hAnsi="宋体" w:eastAsia="宋体" w:cs="宋体"/>
                <w:b w:val="0"/>
                <w:bCs w:val="0"/>
                <w:color w:val="auto"/>
                <w:sz w:val="21"/>
                <w:szCs w:val="21"/>
                <w:highlight w:val="none"/>
                <w:lang w:val="en-US" w:eastAsia="zh-CN"/>
              </w:rPr>
              <w:t>管理组织构架、监督体系、</w:t>
            </w:r>
            <w:r>
              <w:rPr>
                <w:rFonts w:hint="eastAsia" w:ascii="宋体" w:hAnsi="宋体" w:eastAsia="宋体" w:cs="宋体"/>
                <w:color w:val="auto"/>
                <w:highlight w:val="none"/>
                <w:lang w:val="en-US" w:eastAsia="zh-CN"/>
              </w:rPr>
              <w:t>内控制度、质量管控</w:t>
            </w:r>
            <w:r>
              <w:rPr>
                <w:rFonts w:hint="eastAsia" w:ascii="宋体" w:hAnsi="宋体" w:eastAsia="宋体" w:cs="宋体"/>
                <w:color w:val="auto"/>
                <w:highlight w:val="none"/>
              </w:rPr>
              <w:t>措施</w:t>
            </w:r>
            <w:r>
              <w:rPr>
                <w:rFonts w:hint="eastAsia" w:ascii="宋体" w:hAnsi="宋体" w:eastAsia="宋体" w:cs="宋体"/>
                <w:color w:val="auto"/>
                <w:highlight w:val="none"/>
                <w:lang w:val="en-US" w:eastAsia="zh-CN"/>
              </w:rPr>
              <w:t>等阐述</w:t>
            </w:r>
            <w:r>
              <w:rPr>
                <w:rFonts w:hint="eastAsia" w:ascii="宋体" w:hAnsi="宋体" w:eastAsia="宋体" w:cs="宋体"/>
                <w:b w:val="0"/>
                <w:bCs w:val="0"/>
                <w:color w:val="auto"/>
                <w:sz w:val="21"/>
                <w:szCs w:val="21"/>
                <w:highlight w:val="none"/>
                <w:lang w:val="en-US" w:eastAsia="zh-CN"/>
              </w:rPr>
              <w:t>合理可行且</w:t>
            </w:r>
            <w:r>
              <w:rPr>
                <w:rFonts w:hint="eastAsia" w:ascii="宋体" w:hAnsi="宋体" w:eastAsia="宋体" w:cs="宋体"/>
                <w:color w:val="auto"/>
                <w:highlight w:val="none"/>
                <w:lang w:val="en-US" w:eastAsia="zh-CN"/>
              </w:rPr>
              <w:t>有针对性</w:t>
            </w:r>
            <w:r>
              <w:rPr>
                <w:rFonts w:hint="eastAsia" w:ascii="宋体" w:hAnsi="宋体" w:eastAsia="宋体" w:cs="宋体"/>
                <w:b w:val="0"/>
                <w:bCs w:val="0"/>
                <w:color w:val="auto"/>
                <w:sz w:val="21"/>
                <w:szCs w:val="21"/>
                <w:highlight w:val="none"/>
                <w:lang w:val="en-US" w:eastAsia="zh-CN"/>
              </w:rPr>
              <w:t>，人员安排、设备配置等均安排明确，能</w:t>
            </w:r>
            <w:r>
              <w:rPr>
                <w:rFonts w:hint="eastAsia" w:ascii="宋体" w:hAnsi="宋体" w:eastAsia="宋体" w:cs="宋体"/>
                <w:color w:val="auto"/>
                <w:highlight w:val="none"/>
                <w:lang w:val="en-US" w:eastAsia="zh-CN"/>
              </w:rPr>
              <w:t>有效保障项目服务质量的得</w:t>
            </w:r>
            <w:r>
              <w:rPr>
                <w:rFonts w:hint="eastAsia" w:ascii="宋体" w:hAnsi="宋体" w:cs="宋体"/>
                <w:color w:val="auto"/>
                <w:highlight w:val="none"/>
                <w:lang w:val="en-US" w:eastAsia="zh-CN"/>
              </w:rPr>
              <w:t>3.0-5.0</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rPr>
              <w:t>；</w:t>
            </w:r>
          </w:p>
          <w:p w14:paraId="59DFA8F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方案简单，人员、设备的配置有提及但安排不明确，考核要求制定不完善的得0.1-2.9分；</w:t>
            </w:r>
          </w:p>
          <w:p w14:paraId="1935DA45">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highlight w:val="none"/>
                <w:lang w:val="en-US" w:eastAsia="zh-CN"/>
              </w:rPr>
              <w:t>未提及此项不得分。</w:t>
            </w:r>
          </w:p>
        </w:tc>
        <w:tc>
          <w:tcPr>
            <w:tcW w:w="702" w:type="dxa"/>
            <w:noWrap w:val="0"/>
            <w:vAlign w:val="center"/>
          </w:tcPr>
          <w:p w14:paraId="6E9D38E4">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r>
      <w:tr w14:paraId="5332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60" w:type="dxa"/>
            <w:vMerge w:val="continue"/>
            <w:noWrap w:val="0"/>
            <w:vAlign w:val="center"/>
          </w:tcPr>
          <w:p w14:paraId="4EA7B72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6107C598">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服务承诺</w:t>
            </w:r>
          </w:p>
        </w:tc>
        <w:tc>
          <w:tcPr>
            <w:tcW w:w="6148" w:type="dxa"/>
            <w:noWrap w:val="0"/>
            <w:vAlign w:val="center"/>
          </w:tcPr>
          <w:p w14:paraId="48AD141E">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投标人在当地有服务网点或承诺中标后在当地设立服务网点，且在12小时内（含12小时）响应的得5分。</w:t>
            </w:r>
          </w:p>
          <w:p w14:paraId="522BED47">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r>
              <w:rPr>
                <w:rFonts w:hint="eastAsia" w:asciiTheme="minorEastAsia" w:hAnsiTheme="minorEastAsia" w:eastAsiaTheme="minorEastAsia" w:cstheme="minorEastAsia"/>
                <w:b/>
                <w:bCs/>
                <w:color w:val="auto"/>
                <w:sz w:val="21"/>
                <w:szCs w:val="21"/>
                <w:highlight w:val="none"/>
                <w:lang w:val="en-US" w:eastAsia="zh-CN"/>
              </w:rPr>
              <w:t>（须提供已有服务网点证明材料扫描件或承诺函原件并加盖投标人公章编入投标文件中，未提供不得分）</w:t>
            </w:r>
          </w:p>
        </w:tc>
        <w:tc>
          <w:tcPr>
            <w:tcW w:w="702" w:type="dxa"/>
            <w:noWrap w:val="0"/>
            <w:vAlign w:val="center"/>
          </w:tcPr>
          <w:p w14:paraId="11D89ED9">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r>
      <w:tr w14:paraId="15A0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noWrap w:val="0"/>
            <w:vAlign w:val="center"/>
          </w:tcPr>
          <w:p w14:paraId="2F7AB892">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70213425">
            <w:pPr>
              <w:keepLines w:val="0"/>
              <w:pageBreakBefore w:val="0"/>
              <w:kinsoku/>
              <w:wordWrap/>
              <w:overflowPunct/>
              <w:topLinePunct w:val="0"/>
              <w:bidi w:val="0"/>
              <w:spacing w:beforeAutospacing="0" w:afterAutospacing="0"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应急预案</w:t>
            </w:r>
          </w:p>
        </w:tc>
        <w:tc>
          <w:tcPr>
            <w:tcW w:w="6148" w:type="dxa"/>
            <w:noWrap w:val="0"/>
            <w:vAlign w:val="center"/>
          </w:tcPr>
          <w:p w14:paraId="41FF80F3">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根据投标人针对后续实际服务过程中可能遇到的紧急事件、异常处理等是否具有详细完善的应急响应制度、实施保障方案进行打分。</w:t>
            </w:r>
          </w:p>
          <w:p w14:paraId="09F9F1AF">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应急响应制度阐述完整详细，实施保障方案内容明确且具有针对性，提出的应急措施科学可行的得</w:t>
            </w:r>
            <w:r>
              <w:rPr>
                <w:rFonts w:hint="eastAsia" w:ascii="宋体" w:hAnsi="宋体" w:cs="宋体"/>
                <w:color w:val="auto"/>
                <w:spacing w:val="-4"/>
                <w:szCs w:val="21"/>
                <w:highlight w:val="none"/>
                <w:lang w:val="en-US" w:eastAsia="zh-CN"/>
              </w:rPr>
              <w:t>3.0-5.0分</w:t>
            </w:r>
            <w:r>
              <w:rPr>
                <w:rFonts w:hint="eastAsia" w:ascii="宋体" w:hAnsi="宋体" w:eastAsia="宋体" w:cs="宋体"/>
                <w:color w:val="auto"/>
                <w:spacing w:val="-4"/>
                <w:szCs w:val="21"/>
                <w:highlight w:val="none"/>
                <w:lang w:val="en-US" w:eastAsia="zh-CN"/>
              </w:rPr>
              <w:t>；</w:t>
            </w:r>
          </w:p>
          <w:p w14:paraId="3DCE6EEF">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应急响应方案简单，提出的应急措施</w:t>
            </w:r>
            <w:r>
              <w:rPr>
                <w:rFonts w:hint="eastAsia" w:ascii="宋体" w:hAnsi="宋体" w:eastAsia="宋体" w:cs="宋体"/>
                <w:color w:val="auto"/>
                <w:sz w:val="21"/>
                <w:szCs w:val="21"/>
                <w:highlight w:val="none"/>
                <w:lang w:val="en-US" w:eastAsia="zh-CN"/>
              </w:rPr>
              <w:t>缺乏针对性和有效性的得0.1-2.9分；</w:t>
            </w:r>
          </w:p>
          <w:p w14:paraId="3A5D172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02" w:type="dxa"/>
            <w:noWrap w:val="0"/>
            <w:vAlign w:val="center"/>
          </w:tcPr>
          <w:p w14:paraId="35363D14">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r>
      <w:tr w14:paraId="4471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060" w:type="dxa"/>
            <w:vMerge w:val="continue"/>
            <w:noWrap w:val="0"/>
            <w:vAlign w:val="center"/>
          </w:tcPr>
          <w:p w14:paraId="031E5B97">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p>
        </w:tc>
        <w:tc>
          <w:tcPr>
            <w:tcW w:w="1122" w:type="dxa"/>
            <w:noWrap w:val="0"/>
            <w:vAlign w:val="center"/>
          </w:tcPr>
          <w:p w14:paraId="4BAA8CAF">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合理化建议</w:t>
            </w:r>
          </w:p>
        </w:tc>
        <w:tc>
          <w:tcPr>
            <w:tcW w:w="6148" w:type="dxa"/>
            <w:noWrap w:val="0"/>
            <w:vAlign w:val="center"/>
          </w:tcPr>
          <w:p w14:paraId="63C25FBC">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根据投标人提供的合理化建议</w:t>
            </w:r>
            <w:r>
              <w:rPr>
                <w:rFonts w:hint="eastAsia" w:asciiTheme="minorEastAsia" w:hAnsiTheme="minorEastAsia" w:eastAsiaTheme="minorEastAsia" w:cstheme="minorEastAsia"/>
                <w:color w:val="auto"/>
                <w:sz w:val="21"/>
                <w:szCs w:val="21"/>
                <w:highlight w:val="none"/>
                <w:lang w:eastAsia="zh-CN"/>
              </w:rPr>
              <w:t>进行打分。</w:t>
            </w:r>
          </w:p>
          <w:p w14:paraId="49648F4B">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其他合理化建议科学、合理、可行的得</w:t>
            </w:r>
            <w:r>
              <w:rPr>
                <w:rFonts w:hint="eastAsia" w:asciiTheme="minorEastAsia" w:hAnsiTheme="minorEastAsia" w:eastAsiaTheme="minorEastAsia" w:cstheme="minorEastAsia"/>
                <w:color w:val="auto"/>
                <w:sz w:val="21"/>
                <w:szCs w:val="21"/>
                <w:highlight w:val="none"/>
                <w:lang w:val="en-US" w:eastAsia="zh-CN"/>
              </w:rPr>
              <w:t>3.0-5.0分；</w:t>
            </w:r>
          </w:p>
          <w:p w14:paraId="7FE861CE">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其他合理化建议基本符合采购人需求的得</w:t>
            </w:r>
            <w:r>
              <w:rPr>
                <w:rFonts w:hint="eastAsia" w:asciiTheme="minorEastAsia" w:hAnsiTheme="minorEastAsia" w:eastAsiaTheme="minorEastAsia" w:cstheme="minorEastAsia"/>
                <w:color w:val="auto"/>
                <w:sz w:val="21"/>
                <w:szCs w:val="21"/>
                <w:highlight w:val="none"/>
                <w:lang w:val="en-US" w:eastAsia="zh-CN"/>
              </w:rPr>
              <w:t>0.1-2.9分；</w:t>
            </w:r>
          </w:p>
          <w:p w14:paraId="1CBA8C87">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68673C9C">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w:t>
            </w:r>
          </w:p>
        </w:tc>
      </w:tr>
      <w:tr w14:paraId="07A7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182" w:type="dxa"/>
            <w:gridSpan w:val="2"/>
            <w:noWrap w:val="0"/>
            <w:vAlign w:val="center"/>
          </w:tcPr>
          <w:p w14:paraId="093CD866">
            <w:pPr>
              <w:keepNext w:val="0"/>
              <w:keepLines w:val="0"/>
              <w:pageBreakBefore w:val="0"/>
              <w:kinsoku/>
              <w:wordWrap/>
              <w:overflowPunct/>
              <w:topLinePunct w:val="0"/>
              <w:bidi w:val="0"/>
              <w:spacing w:line="240" w:lineRule="auto"/>
              <w:ind w:left="0"/>
              <w:jc w:val="center"/>
              <w:textAlignment w:val="auto"/>
              <w:rPr>
                <w:rStyle w:val="54"/>
                <w:rFonts w:hint="eastAsia" w:ascii="宋体" w:hAnsi="宋体" w:eastAsia="宋体" w:cs="宋体"/>
                <w:color w:val="auto"/>
                <w:kern w:val="0"/>
                <w:sz w:val="21"/>
                <w:szCs w:val="21"/>
                <w:highlight w:val="none"/>
              </w:rPr>
            </w:pPr>
            <w:r>
              <w:rPr>
                <w:rStyle w:val="54"/>
                <w:rFonts w:hint="eastAsia" w:ascii="宋体" w:hAnsi="宋体" w:eastAsia="宋体" w:cs="宋体"/>
                <w:color w:val="auto"/>
                <w:kern w:val="0"/>
                <w:sz w:val="21"/>
                <w:szCs w:val="21"/>
                <w:highlight w:val="none"/>
              </w:rPr>
              <w:t>价格</w:t>
            </w:r>
          </w:p>
          <w:p w14:paraId="4660186F">
            <w:pPr>
              <w:keepNext w:val="0"/>
              <w:keepLines w:val="0"/>
              <w:pageBreakBefore w:val="0"/>
              <w:kinsoku/>
              <w:wordWrap/>
              <w:overflowPunct/>
              <w:topLinePunct w:val="0"/>
              <w:bidi w:val="0"/>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Style w:val="54"/>
                <w:rFonts w:hint="eastAsia" w:ascii="宋体" w:hAnsi="宋体" w:eastAsia="宋体" w:cs="宋体"/>
                <w:color w:val="auto"/>
                <w:kern w:val="0"/>
                <w:sz w:val="21"/>
                <w:szCs w:val="21"/>
                <w:highlight w:val="none"/>
              </w:rPr>
              <w:t>（</w:t>
            </w:r>
            <w:r>
              <w:rPr>
                <w:rStyle w:val="54"/>
                <w:rFonts w:hint="eastAsia" w:ascii="宋体" w:hAnsi="宋体" w:eastAsia="宋体" w:cs="宋体"/>
                <w:color w:val="auto"/>
                <w:kern w:val="0"/>
                <w:sz w:val="21"/>
                <w:szCs w:val="21"/>
                <w:highlight w:val="none"/>
                <w:lang w:val="en-US" w:eastAsia="zh-CN"/>
              </w:rPr>
              <w:t>10</w:t>
            </w:r>
            <w:r>
              <w:rPr>
                <w:rStyle w:val="54"/>
                <w:rFonts w:hint="eastAsia" w:ascii="宋体" w:hAnsi="宋体" w:eastAsia="宋体" w:cs="宋体"/>
                <w:color w:val="auto"/>
                <w:kern w:val="0"/>
                <w:sz w:val="21"/>
                <w:szCs w:val="21"/>
                <w:highlight w:val="none"/>
              </w:rPr>
              <w:t>分）</w:t>
            </w:r>
          </w:p>
        </w:tc>
        <w:tc>
          <w:tcPr>
            <w:tcW w:w="6148" w:type="dxa"/>
            <w:noWrap w:val="0"/>
            <w:vAlign w:val="center"/>
          </w:tcPr>
          <w:p w14:paraId="1BFC242A">
            <w:pPr>
              <w:keepNext w:val="0"/>
              <w:keepLines w:val="0"/>
              <w:pageBreakBefore w:val="0"/>
              <w:kinsoku/>
              <w:wordWrap/>
              <w:overflowPunct/>
              <w:topLinePunct w:val="0"/>
              <w:bidi w:val="0"/>
              <w:spacing w:line="240" w:lineRule="auto"/>
              <w:ind w:left="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14:paraId="66371C28">
            <w:pPr>
              <w:keepNext w:val="0"/>
              <w:keepLines w:val="0"/>
              <w:pageBreakBefore w:val="0"/>
              <w:kinsoku/>
              <w:wordWrap/>
              <w:overflowPunct/>
              <w:topLinePunct w:val="0"/>
              <w:bidi w:val="0"/>
              <w:spacing w:line="240" w:lineRule="auto"/>
              <w:ind w:left="0"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702" w:type="dxa"/>
            <w:noWrap w:val="0"/>
            <w:vAlign w:val="center"/>
          </w:tcPr>
          <w:p w14:paraId="02DCEFB9">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r>
    </w:tbl>
    <w:p w14:paraId="05CBBFAC">
      <w:pPr>
        <w:rPr>
          <w:rFonts w:hint="eastAsia" w:ascii="宋体" w:hAnsi="宋体" w:eastAsia="宋体" w:cs="宋体"/>
          <w:b/>
          <w:color w:val="auto"/>
          <w:sz w:val="36"/>
          <w:szCs w:val="36"/>
          <w:highlight w:val="none"/>
        </w:rPr>
      </w:pPr>
    </w:p>
    <w:p w14:paraId="7BE3EF25">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434B63">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第四章 公开招标需求</w:t>
      </w:r>
    </w:p>
    <w:p w14:paraId="54B157E6">
      <w:pPr>
        <w:pStyle w:val="49"/>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一、招标项目一览表</w:t>
      </w:r>
    </w:p>
    <w:tbl>
      <w:tblPr>
        <w:tblStyle w:val="21"/>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126"/>
        <w:gridCol w:w="1532"/>
        <w:gridCol w:w="718"/>
        <w:gridCol w:w="750"/>
        <w:gridCol w:w="1660"/>
        <w:gridCol w:w="1395"/>
      </w:tblGrid>
      <w:tr w14:paraId="1F80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43" w:type="dxa"/>
            <w:vAlign w:val="center"/>
          </w:tcPr>
          <w:p w14:paraId="0A5FF0C7">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126" w:type="dxa"/>
            <w:vAlign w:val="center"/>
          </w:tcPr>
          <w:p w14:paraId="70CCC03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2" w:type="dxa"/>
            <w:vAlign w:val="center"/>
          </w:tcPr>
          <w:p w14:paraId="716E924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18" w:type="dxa"/>
            <w:vAlign w:val="center"/>
          </w:tcPr>
          <w:p w14:paraId="6D208C9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50" w:type="dxa"/>
            <w:vAlign w:val="center"/>
          </w:tcPr>
          <w:p w14:paraId="56FE14C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60" w:type="dxa"/>
            <w:vAlign w:val="center"/>
          </w:tcPr>
          <w:p w14:paraId="442C14A2">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p>
          <w:p w14:paraId="573F8A14">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95" w:type="dxa"/>
            <w:vAlign w:val="center"/>
          </w:tcPr>
          <w:p w14:paraId="2C7625CF">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最高限价</w:t>
            </w:r>
          </w:p>
          <w:p w14:paraId="1DF5E46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r>
      <w:tr w14:paraId="4BCF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 w:type="dxa"/>
            <w:vAlign w:val="center"/>
          </w:tcPr>
          <w:p w14:paraId="1AE30A5A">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126" w:type="dxa"/>
            <w:vAlign w:val="center"/>
          </w:tcPr>
          <w:p w14:paraId="50107B4C">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职工疗休养协议服务单位招标项目</w:t>
            </w:r>
          </w:p>
        </w:tc>
        <w:tc>
          <w:tcPr>
            <w:tcW w:w="1532" w:type="dxa"/>
            <w:vAlign w:val="center"/>
          </w:tcPr>
          <w:p w14:paraId="3658ADBA">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18" w:type="dxa"/>
            <w:vAlign w:val="center"/>
          </w:tcPr>
          <w:p w14:paraId="405E12FA">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50" w:type="dxa"/>
            <w:vAlign w:val="center"/>
          </w:tcPr>
          <w:p w14:paraId="2C92EA7A">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660" w:type="dxa"/>
            <w:vAlign w:val="center"/>
          </w:tcPr>
          <w:p w14:paraId="6A8B97F9">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56.8</w:t>
            </w:r>
          </w:p>
        </w:tc>
        <w:tc>
          <w:tcPr>
            <w:tcW w:w="1395" w:type="dxa"/>
            <w:vAlign w:val="center"/>
          </w:tcPr>
          <w:p w14:paraId="3A67474C">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49</w:t>
            </w:r>
          </w:p>
        </w:tc>
      </w:tr>
      <w:tr w14:paraId="445E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 w:type="dxa"/>
            <w:vAlign w:val="center"/>
          </w:tcPr>
          <w:p w14:paraId="55F24CE8">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p>
        </w:tc>
        <w:tc>
          <w:tcPr>
            <w:tcW w:w="2126" w:type="dxa"/>
            <w:shd w:val="clear" w:color="auto" w:fill="auto"/>
            <w:vAlign w:val="center"/>
          </w:tcPr>
          <w:p w14:paraId="7C616A7C">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职工疗休养协议服务单位招标项目</w:t>
            </w:r>
          </w:p>
        </w:tc>
        <w:tc>
          <w:tcPr>
            <w:tcW w:w="1532" w:type="dxa"/>
            <w:shd w:val="clear" w:color="auto" w:fill="auto"/>
            <w:vAlign w:val="center"/>
          </w:tcPr>
          <w:p w14:paraId="50B640F9">
            <w:pPr>
              <w:tabs>
                <w:tab w:val="left" w:pos="8280"/>
              </w:tabs>
              <w:autoSpaceDE w:val="0"/>
              <w:autoSpaceDN w:val="0"/>
              <w:adjustRightInd w:val="0"/>
              <w:ind w:right="25"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详见招标文件</w:t>
            </w:r>
          </w:p>
        </w:tc>
        <w:tc>
          <w:tcPr>
            <w:tcW w:w="718" w:type="dxa"/>
            <w:shd w:val="clear" w:color="auto" w:fill="auto"/>
            <w:vAlign w:val="center"/>
          </w:tcPr>
          <w:p w14:paraId="1829F0F9">
            <w:pPr>
              <w:tabs>
                <w:tab w:val="left" w:pos="8280"/>
              </w:tabs>
              <w:autoSpaceDE w:val="0"/>
              <w:autoSpaceDN w:val="0"/>
              <w:adjustRightInd w:val="0"/>
              <w:ind w:right="25"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750" w:type="dxa"/>
            <w:shd w:val="clear" w:color="auto" w:fill="auto"/>
            <w:vAlign w:val="center"/>
          </w:tcPr>
          <w:p w14:paraId="2E27D10F">
            <w:pPr>
              <w:tabs>
                <w:tab w:val="left" w:pos="8280"/>
              </w:tabs>
              <w:autoSpaceDE w:val="0"/>
              <w:autoSpaceDN w:val="0"/>
              <w:adjustRightInd w:val="0"/>
              <w:ind w:right="25"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1660" w:type="dxa"/>
            <w:vAlign w:val="center"/>
          </w:tcPr>
          <w:p w14:paraId="27B079D7">
            <w:pPr>
              <w:tabs>
                <w:tab w:val="left" w:pos="8280"/>
              </w:tabs>
              <w:autoSpaceDE w:val="0"/>
              <w:autoSpaceDN w:val="0"/>
              <w:adjustRightInd w:val="0"/>
              <w:ind w:right="25"/>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56.8</w:t>
            </w:r>
          </w:p>
        </w:tc>
        <w:tc>
          <w:tcPr>
            <w:tcW w:w="1395" w:type="dxa"/>
            <w:vAlign w:val="center"/>
          </w:tcPr>
          <w:p w14:paraId="3520FFC0">
            <w:pPr>
              <w:tabs>
                <w:tab w:val="left" w:pos="8280"/>
              </w:tabs>
              <w:autoSpaceDE w:val="0"/>
              <w:autoSpaceDN w:val="0"/>
              <w:adjustRightInd w:val="0"/>
              <w:ind w:right="25"/>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49</w:t>
            </w:r>
          </w:p>
        </w:tc>
      </w:tr>
    </w:tbl>
    <w:p w14:paraId="57471D1D">
      <w:pPr>
        <w:tabs>
          <w:tab w:val="left" w:pos="8280"/>
        </w:tabs>
        <w:autoSpaceDE w:val="0"/>
        <w:autoSpaceDN w:val="0"/>
        <w:adjustRightInd w:val="0"/>
        <w:spacing w:line="360" w:lineRule="auto"/>
        <w:ind w:right="25" w:firstLine="280"/>
        <w:rPr>
          <w:rFonts w:hint="eastAsia" w:ascii="宋体" w:hAnsi="宋体" w:eastAsia="宋体" w:cs="宋体"/>
          <w:b/>
          <w:color w:val="auto"/>
          <w:sz w:val="24"/>
          <w:szCs w:val="24"/>
          <w:highlight w:val="none"/>
        </w:rPr>
      </w:pPr>
      <w:r>
        <w:rPr>
          <w:rFonts w:hint="eastAsia" w:asciiTheme="minorEastAsia" w:hAnsiTheme="minorEastAsia" w:eastAsiaTheme="minorEastAsia" w:cstheme="minorEastAsia"/>
          <w:b/>
          <w:bCs/>
          <w:color w:val="auto"/>
          <w:sz w:val="21"/>
          <w:szCs w:val="21"/>
          <w:highlight w:val="none"/>
          <w:lang w:val="en-US" w:eastAsia="zh-CN"/>
        </w:rPr>
        <w:t>注：本项目分为两个标项，每个供应商可自行选择标项响应投标，因本项目任务重，为保证服务质量，本项目采用兼投不兼中的方式。投标人可参加以上两个标项的投标、评标，但每个供应商只能中一个标项，根据标项一、标项二的顺序依次进行开评标，如投标供应商已中先开标项，则自动失去未开标项的投标响应资格。</w:t>
      </w:r>
    </w:p>
    <w:p w14:paraId="5E399A4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宋体" w:hAnsi="宋体" w:eastAsia="宋体" w:cs="宋体"/>
          <w:b/>
          <w:bCs/>
          <w:color w:val="auto"/>
          <w:kern w:val="2"/>
          <w:sz w:val="21"/>
          <w:szCs w:val="21"/>
          <w:highlight w:val="none"/>
          <w:lang w:val="en-US" w:eastAsia="zh-CN" w:bidi="ar-SA"/>
        </w:rPr>
      </w:pPr>
      <w:bookmarkStart w:id="0" w:name="_Toc98821986"/>
      <w:r>
        <w:rPr>
          <w:rFonts w:hint="eastAsia" w:ascii="宋体" w:hAnsi="宋体" w:eastAsia="宋体" w:cs="宋体"/>
          <w:b/>
          <w:bCs/>
          <w:color w:val="auto"/>
          <w:kern w:val="2"/>
          <w:sz w:val="21"/>
          <w:szCs w:val="21"/>
          <w:highlight w:val="none"/>
          <w:lang w:val="en-US" w:eastAsia="zh-CN" w:bidi="ar-SA"/>
        </w:rPr>
        <w:t>二、</w:t>
      </w:r>
      <w:r>
        <w:rPr>
          <w:rFonts w:hint="eastAsia" w:ascii="宋体" w:hAnsi="宋体" w:cs="宋体"/>
          <w:b/>
          <w:bCs/>
          <w:color w:val="auto"/>
          <w:kern w:val="2"/>
          <w:sz w:val="21"/>
          <w:szCs w:val="21"/>
          <w:highlight w:val="none"/>
          <w:lang w:val="en-US" w:eastAsia="zh-CN" w:bidi="ar-SA"/>
        </w:rPr>
        <w:t>项目概况</w:t>
      </w:r>
    </w:p>
    <w:p w14:paraId="34A1963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1、线路安排</w:t>
      </w: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6"/>
        <w:gridCol w:w="976"/>
        <w:gridCol w:w="770"/>
        <w:gridCol w:w="3007"/>
        <w:gridCol w:w="1150"/>
        <w:gridCol w:w="1400"/>
        <w:gridCol w:w="1388"/>
      </w:tblGrid>
      <w:tr w14:paraId="764D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2" w:hRule="atLeast"/>
          <w:jc w:val="center"/>
        </w:trPr>
        <w:tc>
          <w:tcPr>
            <w:tcW w:w="886" w:type="dxa"/>
            <w:shd w:val="clear" w:color="auto" w:fill="auto"/>
            <w:noWrap/>
            <w:vAlign w:val="center"/>
          </w:tcPr>
          <w:p w14:paraId="111DF8FB">
            <w:pPr>
              <w:spacing w:line="240" w:lineRule="auto"/>
              <w:rPr>
                <w:rFonts w:hint="eastAsia" w:asciiTheme="minorEastAsia" w:hAnsiTheme="minorEastAsia" w:eastAsiaTheme="minorEastAsia" w:cstheme="minorEastAsia"/>
                <w:i w:val="0"/>
                <w:iCs w:val="0"/>
                <w:color w:val="auto"/>
                <w:sz w:val="21"/>
                <w:szCs w:val="21"/>
                <w:highlight w:val="none"/>
                <w:u w:val="none"/>
              </w:rPr>
            </w:pPr>
          </w:p>
        </w:tc>
        <w:tc>
          <w:tcPr>
            <w:tcW w:w="976" w:type="dxa"/>
            <w:shd w:val="clear" w:color="auto" w:fill="auto"/>
            <w:vAlign w:val="center"/>
          </w:tcPr>
          <w:p w14:paraId="49C695F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区域</w:t>
            </w:r>
          </w:p>
        </w:tc>
        <w:tc>
          <w:tcPr>
            <w:tcW w:w="770" w:type="dxa"/>
            <w:shd w:val="clear" w:color="auto" w:fill="auto"/>
            <w:vAlign w:val="center"/>
          </w:tcPr>
          <w:p w14:paraId="48AA7C7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3007" w:type="dxa"/>
            <w:shd w:val="clear" w:color="auto" w:fill="auto"/>
            <w:vAlign w:val="center"/>
          </w:tcPr>
          <w:p w14:paraId="45BA2B6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线路名</w:t>
            </w:r>
          </w:p>
        </w:tc>
        <w:tc>
          <w:tcPr>
            <w:tcW w:w="1150" w:type="dxa"/>
            <w:shd w:val="clear" w:color="auto" w:fill="auto"/>
            <w:vAlign w:val="center"/>
          </w:tcPr>
          <w:p w14:paraId="5F74839D">
            <w:pPr>
              <w:keepNext w:val="0"/>
              <w:keepLines w:val="0"/>
              <w:widowControl/>
              <w:suppressLineNumbers w:val="0"/>
              <w:spacing w:line="240" w:lineRule="auto"/>
              <w:jc w:val="center"/>
              <w:textAlignment w:val="center"/>
              <w:rPr>
                <w:rFonts w:hint="eastAsia" w:asciiTheme="minorEastAsia" w:hAnsi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预算标准</w:t>
            </w:r>
          </w:p>
          <w:p w14:paraId="3FF9605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（元/人）</w:t>
            </w:r>
          </w:p>
        </w:tc>
        <w:tc>
          <w:tcPr>
            <w:tcW w:w="1400" w:type="dxa"/>
            <w:shd w:val="clear" w:color="auto" w:fill="auto"/>
            <w:vAlign w:val="center"/>
          </w:tcPr>
          <w:p w14:paraId="1B8CEF29">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人数（暂估）</w:t>
            </w:r>
          </w:p>
        </w:tc>
        <w:tc>
          <w:tcPr>
            <w:tcW w:w="1388" w:type="dxa"/>
            <w:shd w:val="clear" w:color="auto" w:fill="auto"/>
            <w:vAlign w:val="center"/>
          </w:tcPr>
          <w:p w14:paraId="2B271F8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备注</w:t>
            </w:r>
          </w:p>
        </w:tc>
      </w:tr>
      <w:tr w14:paraId="5DD9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Merge w:val="restart"/>
            <w:shd w:val="clear" w:color="auto" w:fill="auto"/>
            <w:noWrap/>
            <w:vAlign w:val="center"/>
          </w:tcPr>
          <w:p w14:paraId="00FD55B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标段一</w:t>
            </w:r>
          </w:p>
        </w:tc>
        <w:tc>
          <w:tcPr>
            <w:tcW w:w="976" w:type="dxa"/>
            <w:vMerge w:val="restart"/>
            <w:shd w:val="clear" w:color="auto" w:fill="auto"/>
            <w:vAlign w:val="center"/>
          </w:tcPr>
          <w:p w14:paraId="159ACE6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省外推荐线路</w:t>
            </w:r>
          </w:p>
        </w:tc>
        <w:tc>
          <w:tcPr>
            <w:tcW w:w="770" w:type="dxa"/>
            <w:shd w:val="clear" w:color="auto" w:fill="auto"/>
            <w:noWrap/>
            <w:vAlign w:val="center"/>
          </w:tcPr>
          <w:p w14:paraId="2CB7C36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3007" w:type="dxa"/>
            <w:shd w:val="clear" w:color="auto" w:fill="auto"/>
            <w:vAlign w:val="center"/>
          </w:tcPr>
          <w:p w14:paraId="64CBAEC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奇幻吉林6天游</w:t>
            </w:r>
          </w:p>
        </w:tc>
        <w:tc>
          <w:tcPr>
            <w:tcW w:w="1150" w:type="dxa"/>
            <w:shd w:val="clear" w:color="auto" w:fill="auto"/>
            <w:noWrap/>
            <w:vAlign w:val="center"/>
          </w:tcPr>
          <w:p w14:paraId="569E0314">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restart"/>
            <w:shd w:val="clear" w:color="auto" w:fill="auto"/>
            <w:vAlign w:val="center"/>
          </w:tcPr>
          <w:p w14:paraId="362B7A32">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245</w:t>
            </w:r>
          </w:p>
        </w:tc>
        <w:tc>
          <w:tcPr>
            <w:tcW w:w="1388" w:type="dxa"/>
            <w:vMerge w:val="restart"/>
            <w:shd w:val="clear" w:color="auto" w:fill="auto"/>
            <w:vAlign w:val="center"/>
          </w:tcPr>
          <w:p w14:paraId="7CAE9EA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具体出行路线根据采购方需求确定。</w:t>
            </w:r>
          </w:p>
          <w:p w14:paraId="5BD09EF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采购方有权调整人员数量，最终按实结算。（费用超出预算价元/人/次的部分由职工本人负担即个人补差）</w:t>
            </w:r>
          </w:p>
        </w:tc>
      </w:tr>
      <w:tr w14:paraId="4E27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1B63B15D">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7FAA425E">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69638FC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3007" w:type="dxa"/>
            <w:shd w:val="clear" w:color="auto" w:fill="auto"/>
            <w:vAlign w:val="center"/>
          </w:tcPr>
          <w:p w14:paraId="3FE1C70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新疆那拉提独库双飞7日+1日</w:t>
            </w:r>
          </w:p>
        </w:tc>
        <w:tc>
          <w:tcPr>
            <w:tcW w:w="1150" w:type="dxa"/>
            <w:shd w:val="clear" w:color="auto" w:fill="auto"/>
            <w:noWrap/>
            <w:vAlign w:val="center"/>
          </w:tcPr>
          <w:p w14:paraId="66D6C11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27561D56">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19EB96C4">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4717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47340B62">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2749C749">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42C2A26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p>
        </w:tc>
        <w:tc>
          <w:tcPr>
            <w:tcW w:w="3007" w:type="dxa"/>
            <w:shd w:val="clear" w:color="auto" w:fill="auto"/>
            <w:vAlign w:val="center"/>
          </w:tcPr>
          <w:p w14:paraId="0ABF626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西宁茫崖6日游</w:t>
            </w:r>
          </w:p>
        </w:tc>
        <w:tc>
          <w:tcPr>
            <w:tcW w:w="1150" w:type="dxa"/>
            <w:shd w:val="clear" w:color="auto" w:fill="auto"/>
            <w:noWrap/>
            <w:vAlign w:val="center"/>
          </w:tcPr>
          <w:p w14:paraId="3108B2D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4CC9ACDD">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34EE2A77">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7D89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9" w:hRule="atLeast"/>
          <w:jc w:val="center"/>
        </w:trPr>
        <w:tc>
          <w:tcPr>
            <w:tcW w:w="886" w:type="dxa"/>
            <w:vMerge w:val="continue"/>
            <w:shd w:val="clear" w:color="auto" w:fill="auto"/>
            <w:noWrap/>
            <w:vAlign w:val="center"/>
          </w:tcPr>
          <w:p w14:paraId="3C5E4BBD">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0B1DF490">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04949C4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p>
        </w:tc>
        <w:tc>
          <w:tcPr>
            <w:tcW w:w="3007" w:type="dxa"/>
            <w:shd w:val="clear" w:color="auto" w:fill="auto"/>
            <w:vAlign w:val="center"/>
          </w:tcPr>
          <w:p w14:paraId="2799E06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泉州3日游</w:t>
            </w:r>
          </w:p>
        </w:tc>
        <w:tc>
          <w:tcPr>
            <w:tcW w:w="1150" w:type="dxa"/>
            <w:shd w:val="clear" w:color="auto" w:fill="auto"/>
            <w:noWrap/>
            <w:vAlign w:val="center"/>
          </w:tcPr>
          <w:p w14:paraId="46220B65">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68FB1D4B">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6B571812">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3CEE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86" w:type="dxa"/>
            <w:vMerge w:val="continue"/>
            <w:shd w:val="clear" w:color="auto" w:fill="auto"/>
            <w:noWrap/>
            <w:vAlign w:val="center"/>
          </w:tcPr>
          <w:p w14:paraId="0FE8354F">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509B5ABB">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646BDF3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5</w:t>
            </w:r>
          </w:p>
        </w:tc>
        <w:tc>
          <w:tcPr>
            <w:tcW w:w="3007" w:type="dxa"/>
            <w:shd w:val="clear" w:color="auto" w:fill="auto"/>
            <w:vAlign w:val="center"/>
          </w:tcPr>
          <w:p w14:paraId="085E82B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南京3日游</w:t>
            </w:r>
          </w:p>
        </w:tc>
        <w:tc>
          <w:tcPr>
            <w:tcW w:w="1150" w:type="dxa"/>
            <w:shd w:val="clear" w:color="auto" w:fill="auto"/>
            <w:noWrap/>
            <w:vAlign w:val="center"/>
          </w:tcPr>
          <w:p w14:paraId="430A8A2F">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73AB0F5E">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0876AF3E">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155F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86" w:type="dxa"/>
            <w:vMerge w:val="continue"/>
            <w:shd w:val="clear" w:color="auto" w:fill="auto"/>
            <w:noWrap/>
            <w:vAlign w:val="center"/>
          </w:tcPr>
          <w:p w14:paraId="63D80195">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584BB12E">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7E0504E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6</w:t>
            </w:r>
          </w:p>
        </w:tc>
        <w:tc>
          <w:tcPr>
            <w:tcW w:w="3007" w:type="dxa"/>
            <w:shd w:val="clear" w:color="auto" w:fill="auto"/>
            <w:vAlign w:val="center"/>
          </w:tcPr>
          <w:p w14:paraId="557490F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厦门鼓浪屿、环岛路、南普陀、胡里山炮台纯玩三日游</w:t>
            </w:r>
          </w:p>
        </w:tc>
        <w:tc>
          <w:tcPr>
            <w:tcW w:w="1150" w:type="dxa"/>
            <w:shd w:val="clear" w:color="auto" w:fill="auto"/>
            <w:noWrap/>
            <w:vAlign w:val="center"/>
          </w:tcPr>
          <w:p w14:paraId="1C58126B">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782A3517">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17FD8E94">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4F39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0834C179">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restart"/>
            <w:shd w:val="clear" w:color="auto" w:fill="auto"/>
            <w:vAlign w:val="center"/>
          </w:tcPr>
          <w:p w14:paraId="0808FC3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省内推荐线路</w:t>
            </w:r>
          </w:p>
        </w:tc>
        <w:tc>
          <w:tcPr>
            <w:tcW w:w="770" w:type="dxa"/>
            <w:shd w:val="clear" w:color="auto" w:fill="auto"/>
            <w:noWrap/>
            <w:vAlign w:val="center"/>
          </w:tcPr>
          <w:p w14:paraId="7E768B3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3007" w:type="dxa"/>
            <w:shd w:val="clear" w:color="auto" w:fill="auto"/>
            <w:vAlign w:val="center"/>
          </w:tcPr>
          <w:p w14:paraId="02C05D3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舟山4日游</w:t>
            </w:r>
          </w:p>
        </w:tc>
        <w:tc>
          <w:tcPr>
            <w:tcW w:w="1150" w:type="dxa"/>
            <w:shd w:val="clear" w:color="auto" w:fill="auto"/>
            <w:noWrap/>
            <w:vAlign w:val="center"/>
          </w:tcPr>
          <w:p w14:paraId="33E5B170">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7EC89113">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01FE65F5">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5024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4A6C6464">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007BD3F9">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3A0293F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3007" w:type="dxa"/>
            <w:shd w:val="clear" w:color="auto" w:fill="auto"/>
            <w:vAlign w:val="center"/>
          </w:tcPr>
          <w:p w14:paraId="4DE3313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安吉龙之梦休闲4日游</w:t>
            </w:r>
          </w:p>
        </w:tc>
        <w:tc>
          <w:tcPr>
            <w:tcW w:w="1150" w:type="dxa"/>
            <w:shd w:val="clear" w:color="auto" w:fill="auto"/>
            <w:noWrap/>
            <w:vAlign w:val="center"/>
          </w:tcPr>
          <w:p w14:paraId="49B253FF">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2B512FFE">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5DA061F4">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393B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542A1CC9">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2DD98372">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3D79434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p>
        </w:tc>
        <w:tc>
          <w:tcPr>
            <w:tcW w:w="3007" w:type="dxa"/>
            <w:shd w:val="clear" w:color="auto" w:fill="auto"/>
            <w:vAlign w:val="center"/>
          </w:tcPr>
          <w:p w14:paraId="364026A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衢州江山4日游</w:t>
            </w:r>
          </w:p>
        </w:tc>
        <w:tc>
          <w:tcPr>
            <w:tcW w:w="1150" w:type="dxa"/>
            <w:shd w:val="clear" w:color="auto" w:fill="auto"/>
            <w:noWrap/>
            <w:vAlign w:val="center"/>
          </w:tcPr>
          <w:p w14:paraId="7634C909">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1B721106">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00E318D6">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4749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053E09B1">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6179FFD8">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3089B58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p>
        </w:tc>
        <w:tc>
          <w:tcPr>
            <w:tcW w:w="3007" w:type="dxa"/>
            <w:shd w:val="clear" w:color="auto" w:fill="auto"/>
            <w:vAlign w:val="center"/>
          </w:tcPr>
          <w:p w14:paraId="74FFD3D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丽水4日游</w:t>
            </w:r>
          </w:p>
        </w:tc>
        <w:tc>
          <w:tcPr>
            <w:tcW w:w="1150" w:type="dxa"/>
            <w:shd w:val="clear" w:color="auto" w:fill="auto"/>
            <w:noWrap/>
            <w:vAlign w:val="center"/>
          </w:tcPr>
          <w:p w14:paraId="4B111D93">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439314D5">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714951F4">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0BCB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5EB5B338">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restart"/>
            <w:shd w:val="clear" w:color="auto" w:fill="auto"/>
            <w:vAlign w:val="center"/>
          </w:tcPr>
          <w:p w14:paraId="2950016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台州市内推荐线路</w:t>
            </w:r>
          </w:p>
        </w:tc>
        <w:tc>
          <w:tcPr>
            <w:tcW w:w="770" w:type="dxa"/>
            <w:shd w:val="clear" w:color="auto" w:fill="auto"/>
            <w:noWrap/>
            <w:vAlign w:val="center"/>
          </w:tcPr>
          <w:p w14:paraId="0535275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3007" w:type="dxa"/>
            <w:shd w:val="clear" w:color="auto" w:fill="auto"/>
            <w:vAlign w:val="center"/>
          </w:tcPr>
          <w:p w14:paraId="0B9A5CE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大陈岛3日游</w:t>
            </w:r>
          </w:p>
        </w:tc>
        <w:tc>
          <w:tcPr>
            <w:tcW w:w="1150" w:type="dxa"/>
            <w:shd w:val="clear" w:color="auto" w:fill="auto"/>
            <w:noWrap/>
            <w:vAlign w:val="center"/>
          </w:tcPr>
          <w:p w14:paraId="0F0D6B9C">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0C1055A0">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4F8CC7A0">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2C55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8" w:hRule="atLeast"/>
          <w:jc w:val="center"/>
        </w:trPr>
        <w:tc>
          <w:tcPr>
            <w:tcW w:w="886" w:type="dxa"/>
            <w:vMerge w:val="continue"/>
            <w:shd w:val="clear" w:color="auto" w:fill="auto"/>
            <w:noWrap/>
            <w:vAlign w:val="center"/>
          </w:tcPr>
          <w:p w14:paraId="4DD30727">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38732832">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26F62A1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3007" w:type="dxa"/>
            <w:shd w:val="clear" w:color="auto" w:fill="auto"/>
            <w:vAlign w:val="center"/>
          </w:tcPr>
          <w:p w14:paraId="144F978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仙居绿道、神仙居、临海紫阳街 3 日游</w:t>
            </w:r>
          </w:p>
        </w:tc>
        <w:tc>
          <w:tcPr>
            <w:tcW w:w="1150" w:type="dxa"/>
            <w:shd w:val="clear" w:color="auto" w:fill="auto"/>
            <w:noWrap/>
            <w:vAlign w:val="center"/>
          </w:tcPr>
          <w:p w14:paraId="1C665ACE">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2346BDEA">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4EB21A17">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11A9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86" w:type="dxa"/>
            <w:vMerge w:val="continue"/>
            <w:shd w:val="clear" w:color="auto" w:fill="auto"/>
            <w:noWrap/>
            <w:vAlign w:val="center"/>
          </w:tcPr>
          <w:p w14:paraId="636CB828">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61439328">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103BD29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p>
        </w:tc>
        <w:tc>
          <w:tcPr>
            <w:tcW w:w="3007" w:type="dxa"/>
            <w:shd w:val="clear" w:color="auto" w:fill="auto"/>
            <w:vAlign w:val="center"/>
          </w:tcPr>
          <w:p w14:paraId="5913360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天台牧云谷、天台山大瀑布 国清寺3 日游</w:t>
            </w:r>
          </w:p>
        </w:tc>
        <w:tc>
          <w:tcPr>
            <w:tcW w:w="1150" w:type="dxa"/>
            <w:shd w:val="clear" w:color="auto" w:fill="auto"/>
            <w:noWrap/>
            <w:vAlign w:val="center"/>
          </w:tcPr>
          <w:p w14:paraId="79A65DF3">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756C5440">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46182590">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29AA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86" w:type="dxa"/>
            <w:vMerge w:val="continue"/>
            <w:shd w:val="clear" w:color="auto" w:fill="auto"/>
            <w:noWrap/>
            <w:vAlign w:val="center"/>
          </w:tcPr>
          <w:p w14:paraId="1EC8F6DB">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28EE4424">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1EC4E267">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p>
        </w:tc>
        <w:tc>
          <w:tcPr>
            <w:tcW w:w="3007" w:type="dxa"/>
            <w:shd w:val="clear" w:color="auto" w:fill="auto"/>
            <w:vAlign w:val="center"/>
          </w:tcPr>
          <w:p w14:paraId="43BA0409">
            <w:pPr>
              <w:keepNext w:val="0"/>
              <w:keepLines w:val="0"/>
              <w:widowControl/>
              <w:suppressLineNumbers w:val="0"/>
              <w:spacing w:line="240" w:lineRule="auto"/>
              <w:jc w:val="left"/>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路桥白天鹅叙宴3日游</w:t>
            </w:r>
          </w:p>
        </w:tc>
        <w:tc>
          <w:tcPr>
            <w:tcW w:w="1150" w:type="dxa"/>
            <w:shd w:val="clear" w:color="auto" w:fill="auto"/>
            <w:noWrap/>
            <w:vAlign w:val="center"/>
          </w:tcPr>
          <w:p w14:paraId="2CC8FD72">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0E046211">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50832326">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51D6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86" w:type="dxa"/>
            <w:vMerge w:val="restart"/>
            <w:shd w:val="clear" w:color="auto" w:fill="auto"/>
            <w:noWrap/>
            <w:vAlign w:val="center"/>
          </w:tcPr>
          <w:p w14:paraId="6BC2DB5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标段二</w:t>
            </w:r>
          </w:p>
        </w:tc>
        <w:tc>
          <w:tcPr>
            <w:tcW w:w="976" w:type="dxa"/>
            <w:vMerge w:val="restart"/>
            <w:shd w:val="clear" w:color="auto" w:fill="auto"/>
            <w:vAlign w:val="center"/>
          </w:tcPr>
          <w:p w14:paraId="22C0800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省外推荐线路</w:t>
            </w:r>
          </w:p>
        </w:tc>
        <w:tc>
          <w:tcPr>
            <w:tcW w:w="770" w:type="dxa"/>
            <w:shd w:val="clear" w:color="auto" w:fill="auto"/>
            <w:noWrap/>
            <w:vAlign w:val="center"/>
          </w:tcPr>
          <w:p w14:paraId="00B6664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3007" w:type="dxa"/>
            <w:shd w:val="clear" w:color="auto" w:fill="auto"/>
            <w:vAlign w:val="center"/>
          </w:tcPr>
          <w:p w14:paraId="0AC620D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天空之城(成都稻城亚丁）三飞 8 日</w:t>
            </w:r>
          </w:p>
        </w:tc>
        <w:tc>
          <w:tcPr>
            <w:tcW w:w="1150" w:type="dxa"/>
            <w:shd w:val="clear" w:color="auto" w:fill="auto"/>
            <w:noWrap/>
            <w:vAlign w:val="center"/>
          </w:tcPr>
          <w:p w14:paraId="4CC9C156">
            <w:pPr>
              <w:jc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restart"/>
            <w:shd w:val="clear" w:color="auto" w:fill="auto"/>
            <w:vAlign w:val="center"/>
          </w:tcPr>
          <w:p w14:paraId="491F5681">
            <w:pPr>
              <w:spacing w:line="240" w:lineRule="auto"/>
              <w:jc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245</w:t>
            </w:r>
          </w:p>
        </w:tc>
        <w:tc>
          <w:tcPr>
            <w:tcW w:w="1388" w:type="dxa"/>
            <w:vMerge w:val="continue"/>
            <w:shd w:val="clear" w:color="auto" w:fill="auto"/>
            <w:vAlign w:val="center"/>
          </w:tcPr>
          <w:p w14:paraId="16E7C8DE">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0813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6" w:type="dxa"/>
            <w:vMerge w:val="continue"/>
            <w:shd w:val="clear" w:color="auto" w:fill="auto"/>
            <w:noWrap/>
            <w:vAlign w:val="center"/>
          </w:tcPr>
          <w:p w14:paraId="7D7602FE">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0C1E7352">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4F7E7B7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3007" w:type="dxa"/>
            <w:shd w:val="clear" w:color="auto" w:fill="auto"/>
            <w:vAlign w:val="center"/>
          </w:tcPr>
          <w:p w14:paraId="06696F1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北疆9日</w:t>
            </w:r>
          </w:p>
        </w:tc>
        <w:tc>
          <w:tcPr>
            <w:tcW w:w="1150" w:type="dxa"/>
            <w:shd w:val="clear" w:color="auto" w:fill="auto"/>
            <w:noWrap/>
            <w:vAlign w:val="center"/>
          </w:tcPr>
          <w:p w14:paraId="340F27F0">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2000</w:t>
            </w:r>
          </w:p>
        </w:tc>
        <w:tc>
          <w:tcPr>
            <w:tcW w:w="1400" w:type="dxa"/>
            <w:vMerge w:val="continue"/>
            <w:shd w:val="clear" w:color="auto" w:fill="auto"/>
            <w:vAlign w:val="center"/>
          </w:tcPr>
          <w:p w14:paraId="65A462BB">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1FC73855">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607C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3150F7CF">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06CA0F6C">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1A465C2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p>
        </w:tc>
        <w:tc>
          <w:tcPr>
            <w:tcW w:w="3007" w:type="dxa"/>
            <w:shd w:val="clear" w:color="auto" w:fill="auto"/>
            <w:vAlign w:val="center"/>
          </w:tcPr>
          <w:p w14:paraId="7B6FADF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重庆5日游</w:t>
            </w:r>
          </w:p>
        </w:tc>
        <w:tc>
          <w:tcPr>
            <w:tcW w:w="1150" w:type="dxa"/>
            <w:shd w:val="clear" w:color="auto" w:fill="auto"/>
            <w:noWrap/>
            <w:vAlign w:val="center"/>
          </w:tcPr>
          <w:p w14:paraId="296C43FB">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09C6CA9F">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0E0EDAB7">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784D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7A7E362D">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428BDE04">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4A4FE24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p>
        </w:tc>
        <w:tc>
          <w:tcPr>
            <w:tcW w:w="3007" w:type="dxa"/>
            <w:shd w:val="clear" w:color="auto" w:fill="auto"/>
            <w:vAlign w:val="center"/>
          </w:tcPr>
          <w:p w14:paraId="2D011E4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成都、九寨、黄龙溪古镇、武侯祠双飞双高 5 日疗</w:t>
            </w:r>
          </w:p>
        </w:tc>
        <w:tc>
          <w:tcPr>
            <w:tcW w:w="1150" w:type="dxa"/>
            <w:shd w:val="clear" w:color="auto" w:fill="auto"/>
            <w:noWrap/>
            <w:vAlign w:val="center"/>
          </w:tcPr>
          <w:p w14:paraId="041244B1">
            <w:pPr>
              <w:jc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07242992">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06F6E9D9">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3BB7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1691636E">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226998EF">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2AC7864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5</w:t>
            </w:r>
          </w:p>
        </w:tc>
        <w:tc>
          <w:tcPr>
            <w:tcW w:w="3007" w:type="dxa"/>
            <w:shd w:val="clear" w:color="auto" w:fill="auto"/>
            <w:vAlign w:val="center"/>
          </w:tcPr>
          <w:p w14:paraId="14DEA8B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福州、平潭岛度假3日游</w:t>
            </w:r>
          </w:p>
        </w:tc>
        <w:tc>
          <w:tcPr>
            <w:tcW w:w="1150" w:type="dxa"/>
            <w:shd w:val="clear" w:color="auto" w:fill="auto"/>
            <w:noWrap/>
            <w:vAlign w:val="center"/>
          </w:tcPr>
          <w:p w14:paraId="0AA859E5">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4D5522A2">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7DF12C57">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332A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5D18A32C">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3BD0ACD6">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62500A4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6</w:t>
            </w:r>
          </w:p>
        </w:tc>
        <w:tc>
          <w:tcPr>
            <w:tcW w:w="3007" w:type="dxa"/>
            <w:shd w:val="clear" w:color="auto" w:fill="auto"/>
            <w:vAlign w:val="center"/>
          </w:tcPr>
          <w:p w14:paraId="78E44AC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黄山四日游</w:t>
            </w:r>
          </w:p>
        </w:tc>
        <w:tc>
          <w:tcPr>
            <w:tcW w:w="1150" w:type="dxa"/>
            <w:shd w:val="clear" w:color="auto" w:fill="auto"/>
            <w:noWrap/>
            <w:vAlign w:val="center"/>
          </w:tcPr>
          <w:p w14:paraId="34AEE85D">
            <w:pPr>
              <w:jc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17989388">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750D159F">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7E45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7EE71B2E">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restart"/>
            <w:shd w:val="clear" w:color="auto" w:fill="auto"/>
            <w:vAlign w:val="center"/>
          </w:tcPr>
          <w:p w14:paraId="5C3FF68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省内推荐线路</w:t>
            </w:r>
          </w:p>
        </w:tc>
        <w:tc>
          <w:tcPr>
            <w:tcW w:w="770" w:type="dxa"/>
            <w:shd w:val="clear" w:color="auto" w:fill="auto"/>
            <w:noWrap/>
            <w:vAlign w:val="center"/>
          </w:tcPr>
          <w:p w14:paraId="7D0E196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3007" w:type="dxa"/>
            <w:shd w:val="clear" w:color="auto" w:fill="auto"/>
            <w:vAlign w:val="center"/>
          </w:tcPr>
          <w:p w14:paraId="61CDBDD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临安4日游</w:t>
            </w:r>
          </w:p>
        </w:tc>
        <w:tc>
          <w:tcPr>
            <w:tcW w:w="1150" w:type="dxa"/>
            <w:shd w:val="clear" w:color="auto" w:fill="auto"/>
            <w:noWrap/>
            <w:vAlign w:val="center"/>
          </w:tcPr>
          <w:p w14:paraId="2F09D2D2">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7150EB7F">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4DE49CB4">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6C5E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7376E799">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513911FA">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72C666D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3007" w:type="dxa"/>
            <w:shd w:val="clear" w:color="auto" w:fill="auto"/>
            <w:vAlign w:val="center"/>
          </w:tcPr>
          <w:p w14:paraId="6808BCD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浦江休闲之旅5日游</w:t>
            </w:r>
          </w:p>
        </w:tc>
        <w:tc>
          <w:tcPr>
            <w:tcW w:w="1150" w:type="dxa"/>
            <w:shd w:val="clear" w:color="auto" w:fill="auto"/>
            <w:noWrap/>
            <w:vAlign w:val="center"/>
          </w:tcPr>
          <w:p w14:paraId="47725AAB">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42862C94">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51F24D1B">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06CA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1D6C666E">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013BF6D4">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5C32794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p>
        </w:tc>
        <w:tc>
          <w:tcPr>
            <w:tcW w:w="3007" w:type="dxa"/>
            <w:shd w:val="clear" w:color="auto" w:fill="auto"/>
            <w:vAlign w:val="center"/>
          </w:tcPr>
          <w:p w14:paraId="65CF1D8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千岛湖慢生活4日游</w:t>
            </w:r>
          </w:p>
        </w:tc>
        <w:tc>
          <w:tcPr>
            <w:tcW w:w="1150" w:type="dxa"/>
            <w:shd w:val="clear" w:color="auto" w:fill="auto"/>
            <w:noWrap/>
            <w:vAlign w:val="center"/>
          </w:tcPr>
          <w:p w14:paraId="19C34E3C">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63EF51B9">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74F5345E">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2C99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3442C118">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7E2F4005">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3C4444C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p>
        </w:tc>
        <w:tc>
          <w:tcPr>
            <w:tcW w:w="3007" w:type="dxa"/>
            <w:shd w:val="clear" w:color="auto" w:fill="auto"/>
            <w:vAlign w:val="center"/>
          </w:tcPr>
          <w:p w14:paraId="0EF5002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宁波雪窦山应梦里四日游</w:t>
            </w:r>
          </w:p>
        </w:tc>
        <w:tc>
          <w:tcPr>
            <w:tcW w:w="1150" w:type="dxa"/>
            <w:shd w:val="clear" w:color="auto" w:fill="auto"/>
            <w:noWrap/>
            <w:vAlign w:val="center"/>
          </w:tcPr>
          <w:p w14:paraId="41E955F3">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607FD95D">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5623C010">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0FCC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48" w:hRule="atLeast"/>
          <w:jc w:val="center"/>
        </w:trPr>
        <w:tc>
          <w:tcPr>
            <w:tcW w:w="886" w:type="dxa"/>
            <w:vMerge w:val="continue"/>
            <w:shd w:val="clear" w:color="auto" w:fill="auto"/>
            <w:noWrap/>
            <w:vAlign w:val="center"/>
          </w:tcPr>
          <w:p w14:paraId="3193F75D">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restart"/>
            <w:shd w:val="clear" w:color="auto" w:fill="auto"/>
            <w:vAlign w:val="center"/>
          </w:tcPr>
          <w:p w14:paraId="563830C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台州市内推荐线路</w:t>
            </w:r>
          </w:p>
        </w:tc>
        <w:tc>
          <w:tcPr>
            <w:tcW w:w="770" w:type="dxa"/>
            <w:shd w:val="clear" w:color="auto" w:fill="auto"/>
            <w:noWrap/>
            <w:vAlign w:val="center"/>
          </w:tcPr>
          <w:p w14:paraId="18A2B6D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3007" w:type="dxa"/>
            <w:shd w:val="clear" w:color="auto" w:fill="auto"/>
            <w:vAlign w:val="center"/>
          </w:tcPr>
          <w:p w14:paraId="7224712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临海 桃渚古城、江南长城、江南大峡谷 3 日游</w:t>
            </w:r>
          </w:p>
        </w:tc>
        <w:tc>
          <w:tcPr>
            <w:tcW w:w="1150" w:type="dxa"/>
            <w:shd w:val="clear" w:color="auto" w:fill="auto"/>
            <w:noWrap/>
            <w:vAlign w:val="center"/>
          </w:tcPr>
          <w:p w14:paraId="25760491">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28BADC63">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0D7570A4">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2A64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54B268D8">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2D443B61">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79956A8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3007" w:type="dxa"/>
            <w:shd w:val="clear" w:color="auto" w:fill="auto"/>
            <w:vAlign w:val="center"/>
          </w:tcPr>
          <w:p w14:paraId="6439A7B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温岭 3 日游</w:t>
            </w:r>
          </w:p>
        </w:tc>
        <w:tc>
          <w:tcPr>
            <w:tcW w:w="1150" w:type="dxa"/>
            <w:shd w:val="clear" w:color="auto" w:fill="auto"/>
            <w:noWrap/>
            <w:vAlign w:val="center"/>
          </w:tcPr>
          <w:p w14:paraId="4C41400B">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37BAF7D0">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2E5C9578">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5FF6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86" w:type="dxa"/>
            <w:vMerge w:val="continue"/>
            <w:shd w:val="clear" w:color="auto" w:fill="auto"/>
            <w:noWrap/>
            <w:vAlign w:val="center"/>
          </w:tcPr>
          <w:p w14:paraId="09BCBB4A">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6D1E2EF5">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415F3D9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p>
        </w:tc>
        <w:tc>
          <w:tcPr>
            <w:tcW w:w="3007" w:type="dxa"/>
            <w:shd w:val="clear" w:color="auto" w:fill="auto"/>
            <w:vAlign w:val="center"/>
          </w:tcPr>
          <w:p w14:paraId="5ABC9D8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天台山大瀑布、天台雪乐园、天台寒山多彩田园研学基地3日游</w:t>
            </w:r>
          </w:p>
        </w:tc>
        <w:tc>
          <w:tcPr>
            <w:tcW w:w="1150" w:type="dxa"/>
            <w:shd w:val="clear" w:color="auto" w:fill="auto"/>
            <w:noWrap/>
            <w:vAlign w:val="center"/>
          </w:tcPr>
          <w:p w14:paraId="31034A5C">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422C68F9">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vMerge w:val="continue"/>
            <w:shd w:val="clear" w:color="auto" w:fill="auto"/>
            <w:vAlign w:val="center"/>
          </w:tcPr>
          <w:p w14:paraId="41039AFE">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0E14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886" w:type="dxa"/>
            <w:vMerge w:val="continue"/>
            <w:shd w:val="clear" w:color="auto" w:fill="auto"/>
            <w:noWrap/>
            <w:vAlign w:val="center"/>
          </w:tcPr>
          <w:p w14:paraId="60B98D1A">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0A7EC410">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422C942F">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p>
        </w:tc>
        <w:tc>
          <w:tcPr>
            <w:tcW w:w="3007" w:type="dxa"/>
            <w:shd w:val="clear" w:color="auto" w:fill="auto"/>
            <w:vAlign w:val="center"/>
          </w:tcPr>
          <w:p w14:paraId="1527E916">
            <w:pPr>
              <w:keepNext w:val="0"/>
              <w:keepLines w:val="0"/>
              <w:widowControl/>
              <w:suppressLineNumbers w:val="0"/>
              <w:spacing w:line="240" w:lineRule="auto"/>
              <w:jc w:val="left"/>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路桥飞龙山庄叙宴3日游</w:t>
            </w:r>
          </w:p>
        </w:tc>
        <w:tc>
          <w:tcPr>
            <w:tcW w:w="1150" w:type="dxa"/>
            <w:shd w:val="clear" w:color="auto" w:fill="auto"/>
            <w:noWrap/>
            <w:vAlign w:val="center"/>
          </w:tcPr>
          <w:p w14:paraId="7B881A3E">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2000</w:t>
            </w:r>
          </w:p>
        </w:tc>
        <w:tc>
          <w:tcPr>
            <w:tcW w:w="1400" w:type="dxa"/>
            <w:vMerge w:val="continue"/>
            <w:shd w:val="clear" w:color="auto" w:fill="auto"/>
            <w:vAlign w:val="center"/>
          </w:tcPr>
          <w:p w14:paraId="07863C91">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388" w:type="dxa"/>
            <w:shd w:val="clear" w:color="auto" w:fill="auto"/>
            <w:vAlign w:val="center"/>
          </w:tcPr>
          <w:p w14:paraId="20A7FBFF">
            <w:pPr>
              <w:spacing w:line="240" w:lineRule="auto"/>
              <w:jc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p>
        </w:tc>
      </w:tr>
    </w:tbl>
    <w:p w14:paraId="5E95902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w:t>
      </w:r>
    </w:p>
    <w:p w14:paraId="35A8087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①如因区级以上政府政策调整，采购人有权调整线路，供应商必须无条件服从。</w:t>
      </w:r>
    </w:p>
    <w:p w14:paraId="00E6260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②本招标采购文件内如未明确为哪个标项要求，即为所有标项的共同要求和内容，如已明示为哪个标项的具体要求，即按相关要求执行。</w:t>
      </w:r>
    </w:p>
    <w:p w14:paraId="3FC8A74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③</w:t>
      </w:r>
      <w:r>
        <w:rPr>
          <w:rFonts w:hint="eastAsia" w:asciiTheme="minorEastAsia" w:hAnsiTheme="minorEastAsia" w:eastAsiaTheme="minorEastAsia" w:cstheme="minorEastAsia"/>
          <w:color w:val="auto"/>
          <w:sz w:val="21"/>
          <w:szCs w:val="21"/>
          <w:highlight w:val="none"/>
          <w:lang w:val="en-US" w:eastAsia="zh-CN"/>
        </w:rPr>
        <w:t>标段一：人数以实际报名人数为准，最终按实结算。其中省内2000元/人线路费用不允许超出。省外线路</w:t>
      </w:r>
      <w:r>
        <w:rPr>
          <w:rFonts w:hint="eastAsia" w:asciiTheme="minorEastAsia" w:hAnsiTheme="minorEastAsia" w:eastAsiaTheme="minorEastAsia" w:cstheme="minorEastAsia"/>
          <w:b/>
          <w:bCs/>
          <w:color w:val="auto"/>
          <w:sz w:val="21"/>
          <w:szCs w:val="21"/>
          <w:highlight w:val="none"/>
          <w:lang w:val="en-US" w:eastAsia="zh-CN"/>
        </w:rPr>
        <w:t>（泉州3日游、南京3日游、厦门鼓浪屿、环岛路、南普陀、胡里山炮台纯玩三日游三条线路除外）</w:t>
      </w:r>
      <w:r>
        <w:rPr>
          <w:rFonts w:hint="eastAsia" w:asciiTheme="minorEastAsia" w:hAnsiTheme="minorEastAsia" w:eastAsiaTheme="minorEastAsia" w:cstheme="minorEastAsia"/>
          <w:color w:val="auto"/>
          <w:sz w:val="21"/>
          <w:szCs w:val="21"/>
          <w:highlight w:val="none"/>
          <w:lang w:val="en-US" w:eastAsia="zh-CN"/>
        </w:rPr>
        <w:t>费用允许超出，超出部分价格由职工本人负担即个人补差。</w:t>
      </w:r>
    </w:p>
    <w:p w14:paraId="5274FB7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④标段二：人数以实际报名人数为准，最终按实结算。其中省内2000元/人线路费用不允许超出。省外线路</w:t>
      </w:r>
      <w:r>
        <w:rPr>
          <w:rFonts w:hint="eastAsia" w:asciiTheme="minorEastAsia" w:hAnsiTheme="minorEastAsia" w:eastAsiaTheme="minorEastAsia" w:cstheme="minorEastAsia"/>
          <w:b/>
          <w:bCs/>
          <w:color w:val="auto"/>
          <w:sz w:val="21"/>
          <w:szCs w:val="21"/>
          <w:highlight w:val="none"/>
          <w:lang w:val="en-US" w:eastAsia="zh-CN"/>
        </w:rPr>
        <w:t>（福州、平潭岛度假3日游线路除外）</w:t>
      </w:r>
      <w:r>
        <w:rPr>
          <w:rFonts w:hint="eastAsia" w:asciiTheme="minorEastAsia" w:hAnsiTheme="minorEastAsia" w:eastAsiaTheme="minorEastAsia" w:cstheme="minorEastAsia"/>
          <w:color w:val="auto"/>
          <w:sz w:val="21"/>
          <w:szCs w:val="21"/>
          <w:highlight w:val="none"/>
          <w:lang w:val="en-US" w:eastAsia="zh-CN"/>
        </w:rPr>
        <w:t>费用允许超出，超出部分价格由职工本人负担即个人补差。</w:t>
      </w:r>
    </w:p>
    <w:p w14:paraId="2F08E2C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⑤行程标项拟安排：</w:t>
      </w:r>
    </w:p>
    <w:p w14:paraId="41B8E0C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（1）中标服务单位组织人员活动、参观游览，行程安排要符合人员疗养，在确保安全的前提下力求做到动静结合，贴近需求。</w:t>
      </w:r>
    </w:p>
    <w:p w14:paraId="662E633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（2）要求：行程安排及景区参观路线可根据天气等实际情况征得采购方同意后调整。</w:t>
      </w:r>
    </w:p>
    <w:p w14:paraId="127FC57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标项要求：各标段采购人不规定具体的线路，由供应商自行组织和安排。（注：供应商需详细说明线路、日程、景点、住宿、餐饮、车辆等情况。以我市对口支援（帮扶、合作）区域为重点，适当辐射周边，每条线路需包含一个对口支援（帮扶、合作）区域。需突出 “疗、休、养”主题、职工的体验度以及淡旺季的不同体现等。），同时此方案不作为采购人最终选定方案。最终方案中标供应商须与采购人沟通后再确认的为准。</w:t>
      </w:r>
    </w:p>
    <w:p w14:paraId="13EF315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（4）制定协助旅游的服务方案及旅游出行前的说明。</w:t>
      </w:r>
    </w:p>
    <w:p w14:paraId="03A3B16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（5）恶劣气候环境不安排职工疗休养活动。</w:t>
      </w:r>
    </w:p>
    <w:p w14:paraId="5E41DF7F">
      <w:pPr>
        <w:pStyle w:val="2"/>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2、景点要求</w:t>
      </w:r>
    </w:p>
    <w:tbl>
      <w:tblPr>
        <w:tblStyle w:val="21"/>
        <w:tblW w:w="7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0"/>
        <w:gridCol w:w="865"/>
        <w:gridCol w:w="866"/>
        <w:gridCol w:w="1981"/>
        <w:gridCol w:w="3252"/>
      </w:tblGrid>
      <w:tr w14:paraId="0F7D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80" w:type="dxa"/>
            <w:shd w:val="clear" w:color="auto" w:fill="auto"/>
            <w:noWrap/>
            <w:vAlign w:val="center"/>
          </w:tcPr>
          <w:p w14:paraId="0E1E7BB0">
            <w:pPr>
              <w:rPr>
                <w:rFonts w:hint="eastAsia" w:asciiTheme="minorEastAsia" w:hAnsiTheme="minorEastAsia" w:eastAsiaTheme="minorEastAsia" w:cstheme="minorEastAsia"/>
                <w:i w:val="0"/>
                <w:iCs w:val="0"/>
                <w:color w:val="auto"/>
                <w:sz w:val="21"/>
                <w:szCs w:val="21"/>
                <w:highlight w:val="none"/>
                <w:u w:val="none"/>
              </w:rPr>
            </w:pPr>
          </w:p>
        </w:tc>
        <w:tc>
          <w:tcPr>
            <w:tcW w:w="865" w:type="dxa"/>
            <w:shd w:val="clear" w:color="auto" w:fill="auto"/>
            <w:vAlign w:val="center"/>
          </w:tcPr>
          <w:p w14:paraId="1FEAA80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区域</w:t>
            </w:r>
          </w:p>
        </w:tc>
        <w:tc>
          <w:tcPr>
            <w:tcW w:w="866" w:type="dxa"/>
            <w:shd w:val="clear" w:color="auto" w:fill="auto"/>
            <w:vAlign w:val="center"/>
          </w:tcPr>
          <w:p w14:paraId="4806938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1981" w:type="dxa"/>
            <w:shd w:val="clear" w:color="auto" w:fill="auto"/>
            <w:vAlign w:val="center"/>
          </w:tcPr>
          <w:p w14:paraId="1C71F33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线路名</w:t>
            </w:r>
          </w:p>
        </w:tc>
        <w:tc>
          <w:tcPr>
            <w:tcW w:w="3252" w:type="dxa"/>
            <w:shd w:val="clear" w:color="auto" w:fill="auto"/>
            <w:vAlign w:val="center"/>
          </w:tcPr>
          <w:p w14:paraId="61B3AA5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lang w:val="en-US"/>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景点安排</w:t>
            </w:r>
          </w:p>
        </w:tc>
      </w:tr>
      <w:tr w14:paraId="5B7E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80" w:type="dxa"/>
            <w:vMerge w:val="restart"/>
            <w:shd w:val="clear" w:color="auto" w:fill="auto"/>
            <w:noWrap/>
            <w:vAlign w:val="center"/>
          </w:tcPr>
          <w:p w14:paraId="3B57908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标段一</w:t>
            </w:r>
          </w:p>
        </w:tc>
        <w:tc>
          <w:tcPr>
            <w:tcW w:w="865" w:type="dxa"/>
            <w:vMerge w:val="restart"/>
            <w:shd w:val="clear" w:color="auto" w:fill="auto"/>
            <w:vAlign w:val="center"/>
          </w:tcPr>
          <w:p w14:paraId="341732C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省外推荐线路</w:t>
            </w:r>
          </w:p>
        </w:tc>
        <w:tc>
          <w:tcPr>
            <w:tcW w:w="866" w:type="dxa"/>
            <w:shd w:val="clear" w:color="auto" w:fill="auto"/>
            <w:noWrap/>
            <w:vAlign w:val="center"/>
          </w:tcPr>
          <w:p w14:paraId="6E0E5A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1</w:t>
            </w:r>
          </w:p>
        </w:tc>
        <w:tc>
          <w:tcPr>
            <w:tcW w:w="1981" w:type="dxa"/>
            <w:shd w:val="clear" w:color="auto" w:fill="auto"/>
            <w:vAlign w:val="center"/>
          </w:tcPr>
          <w:p w14:paraId="0DF492B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奇幻吉林6天游</w:t>
            </w:r>
          </w:p>
        </w:tc>
        <w:tc>
          <w:tcPr>
            <w:tcW w:w="3252" w:type="dxa"/>
            <w:shd w:val="clear" w:color="auto" w:fill="auto"/>
            <w:vAlign w:val="center"/>
          </w:tcPr>
          <w:p w14:paraId="36712BD5">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伪满皇宫博物院</w:t>
            </w:r>
          </w:p>
          <w:p w14:paraId="4F60FC05">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通化葡萄酒厂</w:t>
            </w:r>
          </w:p>
          <w:p w14:paraId="3C5E18ED">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露水河国际狩猎场</w:t>
            </w:r>
          </w:p>
          <w:p w14:paraId="0C9A918A">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矿泉水漂流</w:t>
            </w:r>
          </w:p>
          <w:p w14:paraId="2525DFD0">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长白山北景区</w:t>
            </w:r>
          </w:p>
          <w:p w14:paraId="19522FD0">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中国朝鲜民俗园</w:t>
            </w:r>
          </w:p>
        </w:tc>
      </w:tr>
      <w:tr w14:paraId="3B90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9" w:hRule="atLeast"/>
          <w:jc w:val="center"/>
        </w:trPr>
        <w:tc>
          <w:tcPr>
            <w:tcW w:w="780" w:type="dxa"/>
            <w:vMerge w:val="continue"/>
            <w:shd w:val="clear" w:color="auto" w:fill="auto"/>
            <w:noWrap/>
            <w:vAlign w:val="center"/>
          </w:tcPr>
          <w:p w14:paraId="1DB5879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tc>
        <w:tc>
          <w:tcPr>
            <w:tcW w:w="865" w:type="dxa"/>
            <w:vMerge w:val="continue"/>
            <w:shd w:val="clear" w:color="auto" w:fill="auto"/>
            <w:vAlign w:val="center"/>
          </w:tcPr>
          <w:p w14:paraId="36ABA1C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tc>
        <w:tc>
          <w:tcPr>
            <w:tcW w:w="866" w:type="dxa"/>
            <w:shd w:val="clear" w:color="auto" w:fill="auto"/>
            <w:noWrap/>
            <w:vAlign w:val="center"/>
          </w:tcPr>
          <w:p w14:paraId="2A1B33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2</w:t>
            </w:r>
          </w:p>
        </w:tc>
        <w:tc>
          <w:tcPr>
            <w:tcW w:w="1981" w:type="dxa"/>
            <w:shd w:val="clear" w:color="auto" w:fill="auto"/>
            <w:vAlign w:val="center"/>
          </w:tcPr>
          <w:p w14:paraId="3DFE86B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新疆那拉提独库双飞 7日+1日</w:t>
            </w:r>
          </w:p>
        </w:tc>
        <w:tc>
          <w:tcPr>
            <w:tcW w:w="3252" w:type="dxa"/>
            <w:shd w:val="clear" w:color="auto" w:fill="auto"/>
            <w:vAlign w:val="center"/>
          </w:tcPr>
          <w:p w14:paraId="46CFEE63">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阿拉尔</w:t>
            </w:r>
          </w:p>
          <w:p w14:paraId="57E608D9">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阿克苏三五九旅纪念馆</w:t>
            </w:r>
          </w:p>
          <w:p w14:paraId="77108AE3">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沙漠之门</w:t>
            </w:r>
          </w:p>
          <w:p w14:paraId="2E7CAB8A">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阿拉尔丝路沙海湾影视基地</w:t>
            </w:r>
          </w:p>
          <w:p w14:paraId="7829195B">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篝火晚会</w:t>
            </w:r>
          </w:p>
          <w:p w14:paraId="1F67B385">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温宿大峡谷</w:t>
            </w:r>
          </w:p>
          <w:p w14:paraId="6601F260">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库车王府</w:t>
            </w:r>
          </w:p>
          <w:p w14:paraId="5BB553CA">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巴音布鲁克草原</w:t>
            </w:r>
          </w:p>
          <w:p w14:paraId="00C8B565">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那拉提空中草原</w:t>
            </w:r>
          </w:p>
          <w:p w14:paraId="7B48B1FD">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赛里木湖+区间车</w:t>
            </w:r>
          </w:p>
        </w:tc>
      </w:tr>
      <w:tr w14:paraId="2686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7" w:hRule="atLeast"/>
          <w:jc w:val="center"/>
        </w:trPr>
        <w:tc>
          <w:tcPr>
            <w:tcW w:w="780" w:type="dxa"/>
            <w:vMerge w:val="continue"/>
            <w:shd w:val="clear" w:color="auto" w:fill="auto"/>
            <w:noWrap/>
            <w:vAlign w:val="center"/>
          </w:tcPr>
          <w:p w14:paraId="02D379B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tc>
        <w:tc>
          <w:tcPr>
            <w:tcW w:w="865" w:type="dxa"/>
            <w:vMerge w:val="continue"/>
            <w:shd w:val="clear" w:color="auto" w:fill="auto"/>
            <w:vAlign w:val="center"/>
          </w:tcPr>
          <w:p w14:paraId="3CD0F67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tc>
        <w:tc>
          <w:tcPr>
            <w:tcW w:w="866" w:type="dxa"/>
            <w:shd w:val="clear" w:color="auto" w:fill="auto"/>
            <w:noWrap/>
            <w:vAlign w:val="center"/>
          </w:tcPr>
          <w:p w14:paraId="289D2C1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3</w:t>
            </w:r>
          </w:p>
        </w:tc>
        <w:tc>
          <w:tcPr>
            <w:tcW w:w="1981" w:type="dxa"/>
            <w:shd w:val="clear" w:color="auto" w:fill="auto"/>
            <w:vAlign w:val="center"/>
          </w:tcPr>
          <w:p w14:paraId="09115BA9">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西宁茫崖6日游</w:t>
            </w:r>
          </w:p>
        </w:tc>
        <w:tc>
          <w:tcPr>
            <w:tcW w:w="3252" w:type="dxa"/>
            <w:shd w:val="clear" w:color="auto" w:fill="auto"/>
            <w:vAlign w:val="center"/>
          </w:tcPr>
          <w:p w14:paraId="713C3BF3">
            <w:pPr>
              <w:keepNext w:val="0"/>
              <w:keepLines w:val="0"/>
              <w:widowControl/>
              <w:numPr>
                <w:ilvl w:val="0"/>
                <w:numId w:val="4"/>
              </w:numPr>
              <w:suppressLineNumbers w:val="0"/>
              <w:jc w:val="left"/>
              <w:textAlignment w:val="top"/>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rPr>
              <w:t>兰州</w:t>
            </w:r>
          </w:p>
          <w:p w14:paraId="7D121A86">
            <w:pPr>
              <w:keepNext w:val="0"/>
              <w:keepLines w:val="0"/>
              <w:widowControl/>
              <w:numPr>
                <w:ilvl w:val="0"/>
                <w:numId w:val="4"/>
              </w:numPr>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sz w:val="21"/>
                <w:szCs w:val="21"/>
                <w:highlight w:val="none"/>
                <w:u w:val="none"/>
              </w:rPr>
              <w:t>青海湖</w:t>
            </w:r>
          </w:p>
          <w:p w14:paraId="26E0CB0E">
            <w:pPr>
              <w:keepNext w:val="0"/>
              <w:keepLines w:val="0"/>
              <w:widowControl/>
              <w:numPr>
                <w:ilvl w:val="0"/>
                <w:numId w:val="4"/>
              </w:numPr>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sz w:val="21"/>
                <w:szCs w:val="21"/>
                <w:highlight w:val="none"/>
                <w:u w:val="none"/>
              </w:rPr>
              <w:t>茶卡、德令哈</w:t>
            </w:r>
          </w:p>
          <w:p w14:paraId="63BE3906">
            <w:pPr>
              <w:keepNext w:val="0"/>
              <w:keepLines w:val="0"/>
              <w:widowControl/>
              <w:numPr>
                <w:ilvl w:val="0"/>
                <w:numId w:val="4"/>
              </w:numPr>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sz w:val="21"/>
                <w:szCs w:val="21"/>
                <w:highlight w:val="none"/>
                <w:u w:val="none"/>
              </w:rPr>
              <w:t>茫崖</w:t>
            </w:r>
          </w:p>
          <w:p w14:paraId="337105F6">
            <w:pPr>
              <w:keepNext w:val="0"/>
              <w:keepLines w:val="0"/>
              <w:widowControl/>
              <w:numPr>
                <w:ilvl w:val="0"/>
                <w:numId w:val="4"/>
              </w:numPr>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sz w:val="21"/>
                <w:szCs w:val="21"/>
                <w:highlight w:val="none"/>
                <w:u w:val="none"/>
              </w:rPr>
              <w:t>西宁</w:t>
            </w:r>
          </w:p>
        </w:tc>
      </w:tr>
    </w:tbl>
    <w:p w14:paraId="4DC33A7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p>
    <w:tbl>
      <w:tblPr>
        <w:tblStyle w:val="21"/>
        <w:tblW w:w="7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912"/>
        <w:gridCol w:w="913"/>
        <w:gridCol w:w="2089"/>
        <w:gridCol w:w="3182"/>
      </w:tblGrid>
      <w:tr w14:paraId="63709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jc w:val="center"/>
        </w:trPr>
        <w:tc>
          <w:tcPr>
            <w:tcW w:w="82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C584F4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DF0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区域</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F6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25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线路名</w:t>
            </w:r>
          </w:p>
        </w:tc>
        <w:tc>
          <w:tcPr>
            <w:tcW w:w="3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7A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景点安排</w:t>
            </w:r>
          </w:p>
        </w:tc>
      </w:tr>
      <w:tr w14:paraId="4661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823"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8877C4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标段二</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C54F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省外推荐线路</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309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9D6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天空之城(成都稻城亚丁）三飞 8 日</w:t>
            </w:r>
          </w:p>
        </w:tc>
        <w:tc>
          <w:tcPr>
            <w:tcW w:w="3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2730">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双桥沟</w:t>
            </w:r>
          </w:p>
          <w:p w14:paraId="71A14438">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甲居藏寨</w:t>
            </w:r>
          </w:p>
          <w:p w14:paraId="51099B51">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格萨尔王城</w:t>
            </w:r>
          </w:p>
          <w:p w14:paraId="28D2E618">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措卡湖</w:t>
            </w:r>
          </w:p>
          <w:p w14:paraId="24DE3369">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勒通古镇</w:t>
            </w:r>
          </w:p>
          <w:p w14:paraId="704084E1">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长青春科尔寺</w:t>
            </w:r>
          </w:p>
          <w:p w14:paraId="20463022">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稻城亚丁</w:t>
            </w:r>
          </w:p>
        </w:tc>
      </w:tr>
      <w:tr w14:paraId="7060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823" w:type="dxa"/>
            <w:vMerge w:val="continue"/>
            <w:tcBorders>
              <w:left w:val="single" w:color="000000" w:sz="4" w:space="0"/>
              <w:right w:val="single" w:color="000000" w:sz="4" w:space="0"/>
            </w:tcBorders>
            <w:shd w:val="clear" w:color="auto" w:fill="auto"/>
            <w:noWrap/>
            <w:vAlign w:val="center"/>
          </w:tcPr>
          <w:p w14:paraId="12A926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tc>
        <w:tc>
          <w:tcPr>
            <w:tcW w:w="912" w:type="dxa"/>
            <w:vMerge w:val="continue"/>
            <w:tcBorders>
              <w:left w:val="single" w:color="000000" w:sz="4" w:space="0"/>
              <w:right w:val="single" w:color="000000" w:sz="4" w:space="0"/>
            </w:tcBorders>
            <w:shd w:val="clear" w:color="auto" w:fill="auto"/>
            <w:vAlign w:val="center"/>
          </w:tcPr>
          <w:p w14:paraId="3D45BD3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EF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0EF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北疆9日</w:t>
            </w:r>
          </w:p>
        </w:tc>
        <w:tc>
          <w:tcPr>
            <w:tcW w:w="3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2AC">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乌市---S21沙漠公路--北屯</w:t>
            </w:r>
          </w:p>
          <w:p w14:paraId="4D5258C5">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喀纳斯</w:t>
            </w:r>
          </w:p>
          <w:p w14:paraId="43436682">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禾木</w:t>
            </w:r>
          </w:p>
          <w:p w14:paraId="38370245">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魔鬼城</w:t>
            </w:r>
          </w:p>
          <w:p w14:paraId="73C0670F">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赛里木湖</w:t>
            </w:r>
          </w:p>
          <w:p w14:paraId="4FB2BB0D">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果子沟大桥</w:t>
            </w:r>
          </w:p>
          <w:p w14:paraId="75CDBCE2">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霍城熏衣草基地</w:t>
            </w:r>
          </w:p>
          <w:p w14:paraId="043152F0">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那拉提</w:t>
            </w:r>
          </w:p>
          <w:p w14:paraId="2B591EE9">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独库公路返回乌鲁木齐</w:t>
            </w:r>
          </w:p>
        </w:tc>
      </w:tr>
      <w:tr w14:paraId="64BAF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3" w:type="dxa"/>
            <w:vMerge w:val="continue"/>
            <w:tcBorders>
              <w:left w:val="single" w:color="000000" w:sz="4" w:space="0"/>
              <w:right w:val="single" w:color="000000" w:sz="4" w:space="0"/>
            </w:tcBorders>
            <w:shd w:val="clear" w:color="auto" w:fill="auto"/>
            <w:noWrap/>
            <w:vAlign w:val="center"/>
          </w:tcPr>
          <w:p w14:paraId="1B7291F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tc>
        <w:tc>
          <w:tcPr>
            <w:tcW w:w="912" w:type="dxa"/>
            <w:vMerge w:val="continue"/>
            <w:tcBorders>
              <w:left w:val="single" w:color="000000" w:sz="4" w:space="0"/>
              <w:right w:val="single" w:color="000000" w:sz="4" w:space="0"/>
            </w:tcBorders>
            <w:shd w:val="clear" w:color="auto" w:fill="auto"/>
            <w:vAlign w:val="center"/>
          </w:tcPr>
          <w:p w14:paraId="3CA10FE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334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D18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重庆5日游</w:t>
            </w:r>
          </w:p>
        </w:tc>
        <w:tc>
          <w:tcPr>
            <w:tcW w:w="3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C490">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涪陵</w:t>
            </w:r>
          </w:p>
          <w:p w14:paraId="2FC1E394">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白鹤梁水下博物馆</w:t>
            </w:r>
          </w:p>
          <w:p w14:paraId="3DA25F56">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洪岩洞等</w:t>
            </w:r>
          </w:p>
          <w:p w14:paraId="53FE212E">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自由活动</w:t>
            </w:r>
          </w:p>
        </w:tc>
      </w:tr>
      <w:tr w14:paraId="048D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EC96066">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70DBB">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FB3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4</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E97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成都、九寨、黄龙溪古镇、武侯祠双飞双高 5 日疗</w:t>
            </w:r>
          </w:p>
        </w:tc>
        <w:tc>
          <w:tcPr>
            <w:tcW w:w="3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D3AF">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成都大熊猫基地</w:t>
            </w:r>
          </w:p>
          <w:p w14:paraId="18E9BA0E">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九寨沟风景区</w:t>
            </w:r>
          </w:p>
          <w:p w14:paraId="20E91292">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自由活动</w:t>
            </w:r>
          </w:p>
          <w:p w14:paraId="1399C263">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黄龙溪古镇</w:t>
            </w:r>
          </w:p>
        </w:tc>
      </w:tr>
      <w:tr w14:paraId="6A5D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C5905A8">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3796D">
            <w:pPr>
              <w:jc w:val="center"/>
              <w:rPr>
                <w:rFonts w:hint="eastAsia" w:asciiTheme="minorEastAsia" w:hAnsiTheme="minorEastAsia" w:eastAsiaTheme="minorEastAsia" w:cstheme="minorEastAsia"/>
                <w:b/>
                <w:bCs/>
                <w:i w:val="0"/>
                <w:iCs w:val="0"/>
                <w:color w:val="auto"/>
                <w:sz w:val="21"/>
                <w:szCs w:val="21"/>
                <w:highlight w:val="none"/>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F34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cstheme="minorEastAsia"/>
                <w:b/>
                <w:bCs/>
                <w:i w:val="0"/>
                <w:iCs w:val="0"/>
                <w:color w:val="auto"/>
                <w:kern w:val="0"/>
                <w:sz w:val="21"/>
                <w:szCs w:val="21"/>
                <w:highlight w:val="none"/>
                <w:u w:val="none"/>
                <w:lang w:val="en-US" w:eastAsia="zh-CN" w:bidi="ar"/>
              </w:rPr>
              <w:t>5</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2F9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黄山四日游</w:t>
            </w:r>
          </w:p>
        </w:tc>
        <w:tc>
          <w:tcPr>
            <w:tcW w:w="3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49CF">
            <w:pPr>
              <w:keepNext w:val="0"/>
              <w:keepLines w:val="0"/>
              <w:widowControl/>
              <w:numPr>
                <w:ilvl w:val="0"/>
                <w:numId w:val="9"/>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徽州古城</w:t>
            </w:r>
          </w:p>
          <w:p w14:paraId="5BC58344">
            <w:pPr>
              <w:keepNext w:val="0"/>
              <w:keepLines w:val="0"/>
              <w:widowControl/>
              <w:numPr>
                <w:ilvl w:val="0"/>
                <w:numId w:val="9"/>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屯溪老街</w:t>
            </w:r>
          </w:p>
          <w:p w14:paraId="0117D060">
            <w:pPr>
              <w:keepNext w:val="0"/>
              <w:keepLines w:val="0"/>
              <w:widowControl/>
              <w:numPr>
                <w:ilvl w:val="0"/>
                <w:numId w:val="9"/>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黄山风景区(</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（须包含上下缆车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、景区环保车）</w:t>
            </w:r>
          </w:p>
          <w:p w14:paraId="64510A65">
            <w:pPr>
              <w:keepNext w:val="0"/>
              <w:keepLines w:val="0"/>
              <w:widowControl/>
              <w:numPr>
                <w:ilvl w:val="0"/>
                <w:numId w:val="9"/>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水墨宏村</w:t>
            </w:r>
          </w:p>
          <w:p w14:paraId="6B7499F4">
            <w:pPr>
              <w:keepNext w:val="0"/>
              <w:keepLines w:val="0"/>
              <w:widowControl/>
              <w:numPr>
                <w:ilvl w:val="0"/>
                <w:numId w:val="9"/>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南屏古村&amp;田园花海</w:t>
            </w:r>
          </w:p>
          <w:p w14:paraId="6610D9CF">
            <w:pPr>
              <w:keepNext w:val="0"/>
              <w:keepLines w:val="0"/>
              <w:widowControl/>
              <w:numPr>
                <w:ilvl w:val="0"/>
                <w:numId w:val="9"/>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陶渊明故居-守拙园</w:t>
            </w:r>
          </w:p>
          <w:p w14:paraId="4365AD51">
            <w:pPr>
              <w:keepNext w:val="0"/>
              <w:keepLines w:val="0"/>
              <w:widowControl/>
              <w:numPr>
                <w:ilvl w:val="0"/>
                <w:numId w:val="9"/>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新安江山水画廊</w:t>
            </w:r>
          </w:p>
        </w:tc>
      </w:tr>
    </w:tbl>
    <w:p w14:paraId="7FF39F2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注：供应商提供的旅行方案必须包括以上所列景点。</w:t>
      </w:r>
    </w:p>
    <w:p w14:paraId="60328E0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三、采购内容及要求</w:t>
      </w:r>
    </w:p>
    <w:p w14:paraId="5E9208C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针对本项目要求供应商拟派出的服务人员须持有导游资格证书，其它人员亦要求具有相应的执业资格。</w:t>
      </w:r>
    </w:p>
    <w:p w14:paraId="0E8ED7B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b/>
          <w:bCs w:val="0"/>
          <w:color w:val="auto"/>
          <w:sz w:val="21"/>
          <w:szCs w:val="21"/>
          <w:highlight w:val="none"/>
          <w:u w:val="single"/>
        </w:rPr>
      </w:pPr>
      <w:r>
        <w:rPr>
          <w:rFonts w:hint="eastAsia" w:asciiTheme="minorEastAsia" w:hAnsiTheme="minorEastAsia" w:eastAsiaTheme="minorEastAsia" w:cstheme="minorEastAsia"/>
          <w:b w:val="0"/>
          <w:bCs/>
          <w:color w:val="auto"/>
          <w:sz w:val="21"/>
          <w:szCs w:val="21"/>
          <w:highlight w:val="none"/>
          <w:u w:val="none"/>
          <w:lang w:val="en-US" w:eastAsia="zh-CN"/>
        </w:rPr>
        <w:t>2、</w:t>
      </w:r>
      <w:r>
        <w:rPr>
          <w:rFonts w:hint="eastAsia" w:asciiTheme="minorEastAsia" w:hAnsiTheme="minorEastAsia" w:eastAsiaTheme="minorEastAsia" w:cstheme="minorEastAsia"/>
          <w:b w:val="0"/>
          <w:bCs/>
          <w:color w:val="auto"/>
          <w:sz w:val="21"/>
          <w:szCs w:val="21"/>
          <w:highlight w:val="none"/>
          <w:u w:val="none"/>
        </w:rPr>
        <w:t>接待大巴应是近</w:t>
      </w:r>
      <w:r>
        <w:rPr>
          <w:rFonts w:hint="eastAsia" w:asciiTheme="minorEastAsia" w:hAnsiTheme="minorEastAsia" w:eastAsiaTheme="minorEastAsia" w:cstheme="minorEastAsia"/>
          <w:b w:val="0"/>
          <w:bCs/>
          <w:color w:val="auto"/>
          <w:sz w:val="21"/>
          <w:szCs w:val="21"/>
          <w:highlight w:val="none"/>
          <w:u w:val="none"/>
          <w:lang w:eastAsia="zh-CN"/>
        </w:rPr>
        <w:t>五</w:t>
      </w:r>
      <w:r>
        <w:rPr>
          <w:rFonts w:hint="eastAsia" w:asciiTheme="minorEastAsia" w:hAnsiTheme="minorEastAsia" w:eastAsiaTheme="minorEastAsia" w:cstheme="minorEastAsia"/>
          <w:b w:val="0"/>
          <w:bCs/>
          <w:color w:val="auto"/>
          <w:sz w:val="21"/>
          <w:szCs w:val="21"/>
          <w:highlight w:val="none"/>
          <w:u w:val="none"/>
        </w:rPr>
        <w:t>年内购买的新车辆，以行驶证或相关证明为准。</w:t>
      </w:r>
    </w:p>
    <w:p w14:paraId="66132C5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近两年内无旅游安全责任事故，未受到旅游、工商、物价、交通等相关部门的行政处罚，无重大旅游投诉、行业通报，无影响面较大的负面报道的经营服务单位。</w:t>
      </w:r>
    </w:p>
    <w:p w14:paraId="6E786D9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无因民事经济、合同纠纷被法院冻结或划拨旅游质保金的现象，且无拖欠款行为的举报。</w:t>
      </w:r>
    </w:p>
    <w:p w14:paraId="10997C8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供应商必须对采购人要求的全部服务范围进行响应，不得限定采购人活动区域范围，不得进行选择性服务。</w:t>
      </w:r>
    </w:p>
    <w:p w14:paraId="69DBA8A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u w:val="single"/>
          <w:lang w:val="en-US" w:eastAsia="zh-CN"/>
        </w:rPr>
        <w:t>6、</w:t>
      </w:r>
      <w:r>
        <w:rPr>
          <w:rFonts w:hint="eastAsia" w:asciiTheme="minorEastAsia" w:hAnsiTheme="minorEastAsia" w:eastAsiaTheme="minorEastAsia" w:cstheme="minorEastAsia"/>
          <w:bCs/>
          <w:color w:val="auto"/>
          <w:sz w:val="21"/>
          <w:szCs w:val="21"/>
          <w:highlight w:val="none"/>
          <w:u w:val="single"/>
        </w:rPr>
        <w:t>每次出行每人的预算包括</w:t>
      </w:r>
      <w:r>
        <w:rPr>
          <w:rFonts w:hint="eastAsia" w:asciiTheme="minorEastAsia" w:hAnsiTheme="minorEastAsia" w:eastAsiaTheme="minorEastAsia" w:cstheme="minorEastAsia"/>
          <w:bCs/>
          <w:color w:val="auto"/>
          <w:sz w:val="21"/>
          <w:szCs w:val="21"/>
          <w:highlight w:val="none"/>
          <w:u w:val="single"/>
          <w:lang w:eastAsia="zh-CN"/>
        </w:rPr>
        <w:t>出行人员的</w:t>
      </w:r>
      <w:r>
        <w:rPr>
          <w:rFonts w:hint="eastAsia" w:asciiTheme="minorEastAsia" w:hAnsiTheme="minorEastAsia" w:eastAsiaTheme="minorEastAsia" w:cstheme="minorEastAsia"/>
          <w:color w:val="auto"/>
          <w:sz w:val="21"/>
          <w:szCs w:val="21"/>
          <w:highlight w:val="none"/>
          <w:u w:val="single"/>
        </w:rPr>
        <w:t>食、宿、行、门票</w:t>
      </w:r>
      <w:r>
        <w:rPr>
          <w:rFonts w:hint="eastAsia" w:asciiTheme="minorEastAsia" w:hAnsiTheme="minorEastAsia" w:eastAsiaTheme="minorEastAsia" w:cstheme="minorEastAsia"/>
          <w:color w:val="auto"/>
          <w:sz w:val="21"/>
          <w:szCs w:val="21"/>
          <w:highlight w:val="none"/>
          <w:u w:val="single"/>
          <w:lang w:eastAsia="zh-CN"/>
        </w:rPr>
        <w:t>、</w:t>
      </w:r>
      <w:r>
        <w:rPr>
          <w:rFonts w:hint="eastAsia" w:asciiTheme="minorEastAsia" w:hAnsiTheme="minorEastAsia" w:eastAsiaTheme="minorEastAsia" w:cstheme="minorEastAsia"/>
          <w:bCs/>
          <w:color w:val="auto"/>
          <w:sz w:val="21"/>
          <w:szCs w:val="21"/>
          <w:highlight w:val="none"/>
          <w:u w:val="single"/>
        </w:rPr>
        <w:t>个人保险费</w:t>
      </w:r>
      <w:r>
        <w:rPr>
          <w:rFonts w:hint="eastAsia" w:asciiTheme="minorEastAsia" w:hAnsiTheme="minorEastAsia" w:eastAsiaTheme="minorEastAsia" w:cstheme="minorEastAsia"/>
          <w:bCs/>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rPr>
        <w:t>供应商随行人员的工资福利、食、宿、行、门票、保险等所有费用，也包含供应商企业成本及利润等所有费用</w:t>
      </w:r>
      <w:r>
        <w:rPr>
          <w:rFonts w:hint="eastAsia" w:asciiTheme="minorEastAsia" w:hAnsiTheme="minorEastAsia" w:eastAsiaTheme="minorEastAsia" w:cstheme="minorEastAsia"/>
          <w:bCs/>
          <w:color w:val="auto"/>
          <w:sz w:val="21"/>
          <w:szCs w:val="21"/>
          <w:highlight w:val="none"/>
          <w:u w:val="single"/>
        </w:rPr>
        <w:t>，供应商规划路线时应做充分考虑。</w:t>
      </w:r>
    </w:p>
    <w:p w14:paraId="07BE5EE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在每次确定旅游服务</w:t>
      </w:r>
      <w:r>
        <w:rPr>
          <w:rFonts w:hint="eastAsia" w:asciiTheme="minorEastAsia" w:hAnsiTheme="minorEastAsia" w:eastAsiaTheme="minorEastAsia" w:cstheme="minorEastAsia"/>
          <w:color w:val="auto"/>
          <w:sz w:val="21"/>
          <w:szCs w:val="21"/>
          <w:highlight w:val="none"/>
          <w:lang w:eastAsia="zh-CN"/>
        </w:rPr>
        <w:t>时间</w:t>
      </w:r>
      <w:r>
        <w:rPr>
          <w:rFonts w:hint="eastAsia" w:asciiTheme="minorEastAsia" w:hAnsiTheme="minorEastAsia" w:eastAsiaTheme="minorEastAsia" w:cstheme="minorEastAsia"/>
          <w:color w:val="auto"/>
          <w:sz w:val="21"/>
          <w:szCs w:val="21"/>
          <w:highlight w:val="none"/>
        </w:rPr>
        <w:t>后，供应商根据本次旅游的目的地、旅游人员及采购人要求制定路线规划</w:t>
      </w:r>
      <w:r>
        <w:rPr>
          <w:rFonts w:hint="eastAsia" w:asciiTheme="minorEastAsia" w:hAnsiTheme="minorEastAsia" w:eastAsiaTheme="minorEastAsia" w:cstheme="minorEastAsia"/>
          <w:color w:val="auto"/>
          <w:sz w:val="21"/>
          <w:szCs w:val="21"/>
          <w:highlight w:val="none"/>
          <w:lang w:eastAsia="zh-CN"/>
        </w:rPr>
        <w:t>（包括食、宿、行、门票景点等详细信息）</w:t>
      </w:r>
      <w:r>
        <w:rPr>
          <w:rFonts w:hint="eastAsia" w:asciiTheme="minorEastAsia" w:hAnsiTheme="minorEastAsia" w:eastAsiaTheme="minorEastAsia" w:cstheme="minorEastAsia"/>
          <w:color w:val="auto"/>
          <w:sz w:val="21"/>
          <w:szCs w:val="21"/>
          <w:highlight w:val="none"/>
        </w:rPr>
        <w:t>上报采购人审核通过</w:t>
      </w:r>
      <w:r>
        <w:rPr>
          <w:rFonts w:hint="eastAsia" w:asciiTheme="minorEastAsia" w:hAnsiTheme="minorEastAsia" w:eastAsiaTheme="minorEastAsia" w:cstheme="minorEastAsia"/>
          <w:color w:val="auto"/>
          <w:sz w:val="21"/>
          <w:szCs w:val="21"/>
          <w:highlight w:val="none"/>
          <w:lang w:eastAsia="zh-CN"/>
        </w:rPr>
        <w:t>方可成行</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u w:val="single"/>
          <w:lang w:eastAsia="zh-CN"/>
        </w:rPr>
        <w:t>如该路线愿意出行的职工不足</w:t>
      </w:r>
      <w:r>
        <w:rPr>
          <w:rFonts w:hint="eastAsia" w:asciiTheme="minorEastAsia" w:hAnsiTheme="minorEastAsia" w:eastAsiaTheme="minorEastAsia" w:cstheme="minorEastAsia"/>
          <w:b/>
          <w:bCs/>
          <w:color w:val="auto"/>
          <w:sz w:val="21"/>
          <w:szCs w:val="21"/>
          <w:highlight w:val="none"/>
          <w:u w:val="single"/>
          <w:lang w:val="en-US" w:eastAsia="zh-CN"/>
        </w:rPr>
        <w:t>10人</w:t>
      </w:r>
      <w:r>
        <w:rPr>
          <w:rFonts w:hint="eastAsia" w:asciiTheme="minorEastAsia" w:hAnsiTheme="minorEastAsia" w:eastAsiaTheme="minorEastAsia" w:cstheme="minorEastAsia"/>
          <w:b/>
          <w:bCs/>
          <w:color w:val="auto"/>
          <w:sz w:val="21"/>
          <w:szCs w:val="21"/>
          <w:highlight w:val="none"/>
          <w:u w:val="single"/>
          <w:lang w:val="en-US" w:eastAsia="zh-CN"/>
        </w:rPr>
        <w:t>时，供应商须提供新的路线方案至愿意出行职工人数足够</w:t>
      </w:r>
      <w:r>
        <w:rPr>
          <w:rFonts w:hint="eastAsia" w:asciiTheme="minorEastAsia" w:hAnsiTheme="minorEastAsia" w:eastAsiaTheme="minorEastAsia" w:cstheme="minorEastAsia"/>
          <w:b/>
          <w:bCs/>
          <w:color w:val="auto"/>
          <w:sz w:val="21"/>
          <w:szCs w:val="21"/>
          <w:highlight w:val="none"/>
          <w:u w:val="single"/>
          <w:lang w:val="en-US" w:eastAsia="zh-CN"/>
        </w:rPr>
        <w:t>10人</w:t>
      </w:r>
      <w:r>
        <w:rPr>
          <w:rFonts w:hint="eastAsia" w:asciiTheme="minorEastAsia" w:hAnsiTheme="minorEastAsia" w:eastAsiaTheme="minorEastAsia" w:cstheme="minorEastAsia"/>
          <w:b/>
          <w:bCs/>
          <w:color w:val="auto"/>
          <w:sz w:val="21"/>
          <w:szCs w:val="21"/>
          <w:highlight w:val="none"/>
          <w:u w:val="single"/>
          <w:lang w:val="en-US" w:eastAsia="zh-CN"/>
        </w:rPr>
        <w:t>以上才能出行，否则采购人有权取消该路线的出行。</w:t>
      </w:r>
    </w:p>
    <w:p w14:paraId="2718BF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8、如疗休养结束后，采购人对疗休养过程不满意，采购人有权取消安排该行程的供应商在之后的疗休养服务。</w:t>
      </w:r>
    </w:p>
    <w:p w14:paraId="3ECB410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宋体" w:hAnsi="宋体" w:eastAsia="宋体" w:cs="宋体"/>
          <w:b/>
          <w:bCs/>
          <w:color w:val="auto"/>
          <w:sz w:val="21"/>
          <w:szCs w:val="21"/>
          <w:highlight w:val="none"/>
        </w:rPr>
        <w:t xml:space="preserve">项目要求 </w:t>
      </w:r>
    </w:p>
    <w:p w14:paraId="4FA8CCE7">
      <w:pPr>
        <w:keepNext w:val="0"/>
        <w:keepLines w:val="0"/>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供应商</w:t>
      </w:r>
      <w:r>
        <w:rPr>
          <w:rFonts w:hint="eastAsia" w:ascii="宋体" w:hAnsi="宋体" w:eastAsia="宋体" w:cs="宋体"/>
          <w:color w:val="auto"/>
          <w:kern w:val="0"/>
          <w:sz w:val="21"/>
          <w:szCs w:val="21"/>
          <w:highlight w:val="none"/>
          <w:lang w:bidi="ar"/>
        </w:rPr>
        <w:t xml:space="preserve">投标时须提供各行程具体安排方案，如建议出行时间、旅游行程（亮点、行程安排）、 接待标准（交通、住宿、车辆、用餐、景点门票、导服、保险、购物安排）、建议成团人数等。 </w:t>
      </w:r>
    </w:p>
    <w:p w14:paraId="5F4E0BDE">
      <w:pPr>
        <w:keepNext w:val="0"/>
        <w:keepLines w:val="0"/>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门票要求</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全程门票，包括景区内必游览的小门票及景区内交通费用（缆车、游船</w:t>
      </w:r>
      <w:r>
        <w:rPr>
          <w:rFonts w:hint="eastAsia" w:ascii="宋体" w:hAnsi="宋体" w:eastAsia="宋体" w:cs="宋体"/>
          <w:color w:val="auto"/>
          <w:kern w:val="0"/>
          <w:sz w:val="21"/>
          <w:szCs w:val="21"/>
          <w:highlight w:val="none"/>
          <w:lang w:val="en-US" w:eastAsia="zh-CN" w:bidi="ar"/>
        </w:rPr>
        <w:t>、观光车等）。</w:t>
      </w:r>
    </w:p>
    <w:p w14:paraId="19D50CEC">
      <w:pPr>
        <w:keepNext w:val="0"/>
        <w:keepLines w:val="0"/>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3、地接公司要求：</w:t>
      </w:r>
    </w:p>
    <w:p w14:paraId="6D4E2232">
      <w:pPr>
        <w:keepNext w:val="0"/>
        <w:keepLines w:val="0"/>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地接公司要求为优秀资质公司，</w:t>
      </w:r>
      <w:r>
        <w:rPr>
          <w:rFonts w:hint="eastAsia" w:ascii="宋体" w:hAnsi="宋体" w:eastAsia="宋体" w:cs="宋体"/>
          <w:color w:val="auto"/>
          <w:kern w:val="0"/>
          <w:sz w:val="21"/>
          <w:szCs w:val="21"/>
          <w:highlight w:val="none"/>
          <w:lang w:val="en-US" w:eastAsia="zh-CN" w:bidi="ar"/>
        </w:rPr>
        <w:t xml:space="preserve">有国家导游证的专业导游讲解服务，全程陪同。 </w:t>
      </w:r>
    </w:p>
    <w:p w14:paraId="4A9D8B3F">
      <w:pPr>
        <w:keepNext w:val="0"/>
        <w:keepLines w:val="0"/>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（2）由导游要求举行行前会议，制定应急预案，发放《行程安排明细表》及相关行程服务内容的小册子。</w:t>
      </w:r>
    </w:p>
    <w:p w14:paraId="5F124D1C">
      <w:pPr>
        <w:keepNext w:val="0"/>
        <w:keepLines w:val="0"/>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（3）在出发前分发矿泉水、旅游包、旅游帽等旅游基本用品。</w:t>
      </w:r>
    </w:p>
    <w:p w14:paraId="4DA48D9F">
      <w:pPr>
        <w:keepNext w:val="0"/>
        <w:keepLines w:val="0"/>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（4）省外易发生高原反应地区旅行社需提供氧气瓶，风沙大地区应提供丝巾等，特殊天气应配备应急用品。</w:t>
      </w:r>
    </w:p>
    <w:p w14:paraId="3952E9E9">
      <w:pPr>
        <w:keepNext w:val="0"/>
        <w:keepLines w:val="0"/>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（5）不得限定出行单位活动范围，不得进行选择性服务。</w:t>
      </w:r>
    </w:p>
    <w:p w14:paraId="74C3CC35">
      <w:pPr>
        <w:keepNext w:val="0"/>
        <w:keepLines w:val="0"/>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（6）采购人有权指定带团导游，供应商必须无条件配合。</w:t>
      </w:r>
    </w:p>
    <w:p w14:paraId="40B4EB3E">
      <w:pPr>
        <w:keepNext w:val="0"/>
        <w:keepLines w:val="0"/>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4、用车：全程空调旅游车。要求车况好，车位充足，空调效果好，司机五年内无不良记录，服务态度好、技术好，确保行程安全。</w:t>
      </w:r>
      <w:r>
        <w:rPr>
          <w:rFonts w:hint="eastAsia" w:ascii="宋体" w:hAnsi="宋体" w:eastAsia="宋体" w:cs="宋体"/>
          <w:color w:val="auto"/>
          <w:kern w:val="0"/>
          <w:sz w:val="21"/>
          <w:szCs w:val="21"/>
          <w:highlight w:val="none"/>
          <w:lang w:val="en-US" w:eastAsia="zh-CN" w:bidi="ar"/>
        </w:rPr>
        <w:t>省外要求</w:t>
      </w:r>
      <w:r>
        <w:rPr>
          <w:rFonts w:hint="eastAsia" w:ascii="宋体" w:hAnsi="宋体" w:cs="宋体"/>
          <w:color w:val="auto"/>
          <w:kern w:val="0"/>
          <w:sz w:val="21"/>
          <w:szCs w:val="21"/>
          <w:highlight w:val="none"/>
          <w:lang w:val="en-US" w:eastAsia="zh-CN" w:bidi="ar"/>
        </w:rPr>
        <w:t>2020</w:t>
      </w:r>
      <w:r>
        <w:rPr>
          <w:rFonts w:hint="eastAsia" w:ascii="宋体" w:hAnsi="宋体" w:eastAsia="宋体" w:cs="宋体"/>
          <w:color w:val="auto"/>
          <w:kern w:val="0"/>
          <w:sz w:val="21"/>
          <w:szCs w:val="21"/>
          <w:highlight w:val="none"/>
          <w:lang w:val="en-US" w:eastAsia="zh-CN" w:bidi="ar"/>
        </w:rPr>
        <w:t>年后的新购车辆</w:t>
      </w:r>
      <w:r>
        <w:rPr>
          <w:rFonts w:hint="eastAsia" w:ascii="宋体" w:hAnsi="宋体" w:eastAsia="宋体" w:cs="宋体"/>
          <w:color w:val="auto"/>
          <w:kern w:val="0"/>
          <w:sz w:val="21"/>
          <w:szCs w:val="21"/>
          <w:highlight w:val="none"/>
          <w:lang w:val="en-US" w:eastAsia="zh-CN" w:bidi="ar"/>
        </w:rPr>
        <w:t>，座位按照实际出团人数1：1.2比例配备。每车至少配备1名</w:t>
      </w:r>
      <w:r>
        <w:rPr>
          <w:rFonts w:hint="eastAsia" w:ascii="宋体" w:hAnsi="宋体" w:cs="宋体"/>
          <w:color w:val="auto"/>
          <w:kern w:val="0"/>
          <w:sz w:val="21"/>
          <w:szCs w:val="21"/>
          <w:highlight w:val="none"/>
          <w:lang w:val="en-US" w:eastAsia="zh-CN" w:bidi="ar"/>
        </w:rPr>
        <w:t>地接</w:t>
      </w:r>
      <w:r>
        <w:rPr>
          <w:rFonts w:hint="eastAsia" w:ascii="宋体" w:hAnsi="宋体" w:eastAsia="宋体" w:cs="宋体"/>
          <w:color w:val="auto"/>
          <w:kern w:val="0"/>
          <w:sz w:val="21"/>
          <w:szCs w:val="21"/>
          <w:highlight w:val="none"/>
          <w:lang w:val="en-US" w:eastAsia="zh-CN" w:bidi="ar"/>
        </w:rPr>
        <w:t>导游。</w:t>
      </w:r>
    </w:p>
    <w:p w14:paraId="4C6A3902">
      <w:pPr>
        <w:keepNext w:val="0"/>
        <w:keepLines w:val="0"/>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5、住宿：</w:t>
      </w:r>
      <w:r>
        <w:rPr>
          <w:rFonts w:hint="eastAsia" w:ascii="宋体" w:hAnsi="宋体" w:cs="宋体"/>
          <w:color w:val="auto"/>
          <w:kern w:val="0"/>
          <w:sz w:val="21"/>
          <w:szCs w:val="21"/>
          <w:highlight w:val="none"/>
          <w:lang w:val="en-US" w:eastAsia="zh-CN" w:bidi="ar"/>
        </w:rPr>
        <w:t>三</w:t>
      </w:r>
      <w:r>
        <w:rPr>
          <w:rFonts w:hint="eastAsia" w:ascii="宋体" w:hAnsi="宋体" w:eastAsia="宋体" w:cs="宋体"/>
          <w:color w:val="auto"/>
          <w:kern w:val="0"/>
          <w:sz w:val="21"/>
          <w:szCs w:val="21"/>
          <w:highlight w:val="none"/>
          <w:lang w:val="en-US" w:eastAsia="zh-CN" w:bidi="ar"/>
        </w:rPr>
        <w:t>星级</w:t>
      </w:r>
      <w:r>
        <w:rPr>
          <w:rFonts w:hint="eastAsia" w:ascii="宋体" w:hAnsi="宋体" w:cs="宋体"/>
          <w:color w:val="auto"/>
          <w:kern w:val="0"/>
          <w:sz w:val="21"/>
          <w:szCs w:val="21"/>
          <w:highlight w:val="none"/>
          <w:lang w:val="en-US" w:eastAsia="zh-CN" w:bidi="ar"/>
        </w:rPr>
        <w:t>及以上</w:t>
      </w:r>
      <w:r>
        <w:rPr>
          <w:rFonts w:hint="eastAsia" w:ascii="宋体" w:hAnsi="宋体" w:eastAsia="宋体" w:cs="宋体"/>
          <w:color w:val="auto"/>
          <w:kern w:val="0"/>
          <w:sz w:val="21"/>
          <w:szCs w:val="21"/>
          <w:highlight w:val="none"/>
          <w:lang w:val="en-US" w:eastAsia="zh-CN" w:bidi="ar"/>
        </w:rPr>
        <w:t>酒店或民宿，</w:t>
      </w:r>
      <w:r>
        <w:rPr>
          <w:rFonts w:hint="eastAsia" w:ascii="宋体" w:hAnsi="宋体" w:eastAsia="宋体" w:cs="宋体"/>
          <w:color w:val="auto"/>
          <w:kern w:val="0"/>
          <w:sz w:val="21"/>
          <w:szCs w:val="21"/>
          <w:highlight w:val="none"/>
          <w:lang w:val="en-US" w:eastAsia="zh-CN" w:bidi="ar"/>
        </w:rPr>
        <w:t>要求尽可能在同一楼层且不安排一楼或窗户朝向路边等喧闹环境的房间。房间要求干净整洁，设施齐全且能正常使用（淋浴房沐浴喷头有手持可以活动的喷头），24 小时供应热水。同一标项（地点）原则上住在同一家酒店，中标人最终标项方案中需列出酒店名称或具体的地点、价格。</w:t>
      </w:r>
    </w:p>
    <w:p w14:paraId="5FB2BDD1">
      <w:pPr>
        <w:keepNext w:val="0"/>
        <w:keepLines w:val="0"/>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6、用餐：住宿含早</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中、晚餐全部桌餐，</w:t>
      </w:r>
      <w:r>
        <w:rPr>
          <w:rFonts w:hint="eastAsia" w:ascii="宋体" w:hAnsi="宋体" w:eastAsia="宋体" w:cs="宋体"/>
          <w:color w:val="auto"/>
          <w:kern w:val="0"/>
          <w:sz w:val="21"/>
          <w:szCs w:val="21"/>
          <w:highlight w:val="none"/>
          <w:lang w:val="en-US" w:eastAsia="zh-CN" w:bidi="ar"/>
        </w:rPr>
        <w:t>正餐省外不少于</w:t>
      </w:r>
      <w:r>
        <w:rPr>
          <w:rFonts w:hint="eastAsia" w:ascii="宋体" w:hAnsi="宋体" w:cs="宋体"/>
          <w:color w:val="auto"/>
          <w:kern w:val="0"/>
          <w:sz w:val="21"/>
          <w:szCs w:val="21"/>
          <w:highlight w:val="none"/>
          <w:lang w:val="en-US" w:eastAsia="zh-CN" w:bidi="ar"/>
        </w:rPr>
        <w:t>60</w:t>
      </w:r>
      <w:r>
        <w:rPr>
          <w:rFonts w:hint="eastAsia" w:ascii="宋体" w:hAnsi="宋体" w:eastAsia="宋体" w:cs="宋体"/>
          <w:color w:val="auto"/>
          <w:kern w:val="0"/>
          <w:sz w:val="21"/>
          <w:szCs w:val="21"/>
          <w:highlight w:val="none"/>
          <w:lang w:val="en-US" w:eastAsia="zh-CN" w:bidi="ar"/>
        </w:rPr>
        <w:t>元/人、省内不少于</w:t>
      </w:r>
      <w:r>
        <w:rPr>
          <w:rFonts w:hint="eastAsia" w:ascii="宋体" w:hAnsi="宋体" w:cs="宋体"/>
          <w:color w:val="auto"/>
          <w:kern w:val="0"/>
          <w:sz w:val="21"/>
          <w:szCs w:val="21"/>
          <w:highlight w:val="none"/>
          <w:lang w:val="en-US" w:eastAsia="zh-CN" w:bidi="ar"/>
        </w:rPr>
        <w:t>80</w:t>
      </w:r>
      <w:r>
        <w:rPr>
          <w:rFonts w:hint="eastAsia" w:ascii="宋体" w:hAnsi="宋体" w:eastAsia="宋体" w:cs="宋体"/>
          <w:color w:val="auto"/>
          <w:kern w:val="0"/>
          <w:sz w:val="21"/>
          <w:szCs w:val="21"/>
          <w:highlight w:val="none"/>
          <w:lang w:val="en-US" w:eastAsia="zh-CN" w:bidi="ar"/>
        </w:rPr>
        <w:t>元/人/餐标准，</w:t>
      </w:r>
      <w:r>
        <w:rPr>
          <w:rFonts w:hint="eastAsia" w:ascii="宋体" w:hAnsi="宋体" w:eastAsia="宋体" w:cs="宋体"/>
          <w:color w:val="auto"/>
          <w:kern w:val="0"/>
          <w:sz w:val="21"/>
          <w:szCs w:val="21"/>
          <w:highlight w:val="none"/>
          <w:lang w:val="en-US" w:eastAsia="zh-CN" w:bidi="ar"/>
        </w:rPr>
        <w:t xml:space="preserve">食物要求新鲜、安全，适合口味。要求每餐菜品多样，不雷同。餐厅交通便利，环境较好。 </w:t>
      </w:r>
    </w:p>
    <w:p w14:paraId="30076895">
      <w:pPr>
        <w:pStyle w:val="7"/>
        <w:keepNext w:val="0"/>
        <w:keepLines w:val="0"/>
        <w:pageBreakBefore w:val="0"/>
        <w:kinsoku/>
        <w:wordWrap/>
        <w:overflowPunct/>
        <w:topLinePunct w:val="0"/>
        <w:bidi w:val="0"/>
        <w:snapToGrid/>
        <w:spacing w:after="0" w:line="360" w:lineRule="auto"/>
        <w:ind w:lef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费用要求</w:t>
      </w:r>
    </w:p>
    <w:p w14:paraId="694AF18F">
      <w:pPr>
        <w:keepNext w:val="0"/>
        <w:keepLines w:val="0"/>
        <w:pageBreakBefore w:val="0"/>
        <w:widowControl/>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（1）导游不得另行收取费用。</w:t>
      </w:r>
    </w:p>
    <w:p w14:paraId="43925DB7">
      <w:pPr>
        <w:keepNext w:val="0"/>
        <w:keepLines w:val="0"/>
        <w:pageBreakBefore w:val="0"/>
        <w:widowControl/>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（2）若因出行单位要求增加景点等原因导致的超出部分由出行单位人员自行支付。超出部分支付方式应在出行前与组团单位自行协商，供应商规划路线时应做充分考虑。</w:t>
      </w:r>
    </w:p>
    <w:p w14:paraId="49CF1B7B">
      <w:pPr>
        <w:keepNext w:val="0"/>
        <w:keepLines w:val="0"/>
        <w:pageBreakBefore w:val="0"/>
        <w:widowControl/>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、职工自行选择中标旅行社推出的疗休养活动，中标人不得以任何理由拒绝，否则视为违约。</w:t>
      </w:r>
    </w:p>
    <w:p w14:paraId="4FF1448F">
      <w:pPr>
        <w:keepNext w:val="0"/>
        <w:keepLines w:val="0"/>
        <w:pageBreakBefore w:val="0"/>
        <w:widowControl/>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、确定疗休养行程后，若</w:t>
      </w:r>
      <w:r>
        <w:rPr>
          <w:rFonts w:hint="eastAsia" w:ascii="宋体" w:hAnsi="宋体" w:eastAsia="宋体" w:cs="宋体"/>
          <w:color w:val="auto"/>
          <w:kern w:val="0"/>
          <w:sz w:val="21"/>
          <w:szCs w:val="21"/>
          <w:highlight w:val="none"/>
          <w:lang w:eastAsia="zh-CN" w:bidi="ar"/>
        </w:rPr>
        <w:t>采购人</w:t>
      </w:r>
      <w:r>
        <w:rPr>
          <w:rFonts w:hint="eastAsia" w:ascii="宋体" w:hAnsi="宋体" w:eastAsia="宋体" w:cs="宋体"/>
          <w:color w:val="auto"/>
          <w:kern w:val="0"/>
          <w:sz w:val="21"/>
          <w:szCs w:val="21"/>
          <w:highlight w:val="none"/>
          <w:lang w:bidi="ar"/>
        </w:rPr>
        <w:t>在出发日</w:t>
      </w: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 xml:space="preserve">天前告知旅行社取消行程的，不支付任何费用。 </w:t>
      </w:r>
    </w:p>
    <w:p w14:paraId="472C5659">
      <w:pPr>
        <w:keepNext w:val="0"/>
        <w:keepLines w:val="0"/>
        <w:pageBreakBefore w:val="0"/>
        <w:widowControl/>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职工参加疗休养按照旅游线路进行报名（具体报名方式由双方协商决定），由采购人统一与中标旅行社签订国家旅游局最新版旅游合同。</w:t>
      </w:r>
    </w:p>
    <w:p w14:paraId="5C06D853">
      <w:pPr>
        <w:keepNext w:val="0"/>
        <w:keepLines w:val="0"/>
        <w:pageBreakBefore w:val="0"/>
        <w:widowControl/>
        <w:kinsoku/>
        <w:wordWrap/>
        <w:overflowPunct/>
        <w:topLinePunct w:val="0"/>
        <w:bidi w:val="0"/>
        <w:snapToGrid/>
        <w:spacing w:line="360" w:lineRule="auto"/>
        <w:ind w:left="0"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遇上级政策变化，原定方案根据政策要求作及时调整，双方协商后实施。</w:t>
      </w:r>
    </w:p>
    <w:p w14:paraId="74A39F6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 xml:space="preserve">、费用结算与付款 </w:t>
      </w:r>
    </w:p>
    <w:p w14:paraId="67FAED51">
      <w:pPr>
        <w:keepNext w:val="0"/>
        <w:keepLines w:val="0"/>
        <w:pageBreakBefore w:val="0"/>
        <w:widowControl/>
        <w:kinsoku/>
        <w:wordWrap/>
        <w:overflowPunct/>
        <w:topLinePunct w:val="0"/>
        <w:bidi w:val="0"/>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1、合同生效以及具备实施条件后7个工作日内支付合同金额的40%作为预付款。</w:t>
      </w:r>
    </w:p>
    <w:p w14:paraId="3AFB224A">
      <w:pPr>
        <w:keepNext w:val="0"/>
        <w:keepLines w:val="0"/>
        <w:pageBreakBefore w:val="0"/>
        <w:widowControl/>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2、每次活动前由采购方提供职工名单，</w:t>
      </w:r>
      <w:r>
        <w:rPr>
          <w:rFonts w:hint="eastAsia" w:asciiTheme="minorEastAsia" w:hAnsiTheme="minorEastAsia" w:eastAsiaTheme="minorEastAsia" w:cstheme="minorEastAsia"/>
          <w:color w:val="auto"/>
          <w:sz w:val="21"/>
          <w:szCs w:val="21"/>
          <w:highlight w:val="none"/>
          <w:lang w:val="en-US" w:eastAsia="zh-CN"/>
        </w:rPr>
        <w:t>结算时</w:t>
      </w:r>
      <w:r>
        <w:rPr>
          <w:rFonts w:hint="eastAsia" w:asciiTheme="minorEastAsia" w:hAnsiTheme="minorEastAsia" w:eastAsiaTheme="minorEastAsia" w:cstheme="minorEastAsia"/>
          <w:color w:val="auto"/>
          <w:sz w:val="21"/>
          <w:szCs w:val="21"/>
          <w:highlight w:val="none"/>
          <w:u w:val="none"/>
          <w:lang w:val="en-US" w:eastAsia="zh-CN"/>
        </w:rPr>
        <w:t>中标单位须提供旅游景点合影或行程中照片等，</w:t>
      </w:r>
      <w:r>
        <w:rPr>
          <w:rFonts w:hint="eastAsia" w:asciiTheme="minorEastAsia" w:hAnsiTheme="minorEastAsia" w:eastAsiaTheme="minorEastAsia" w:cstheme="minorEastAsia"/>
          <w:color w:val="auto"/>
          <w:sz w:val="21"/>
          <w:szCs w:val="21"/>
          <w:highlight w:val="none"/>
          <w:lang w:val="en-US" w:eastAsia="zh-CN"/>
        </w:rPr>
        <w:t>由职工所属单位一次性付清（中标单价×实际出行人数）；</w:t>
      </w:r>
      <w:r>
        <w:rPr>
          <w:rFonts w:hint="eastAsia" w:asciiTheme="minorEastAsia" w:hAnsiTheme="minorEastAsia" w:eastAsiaTheme="minorEastAsia" w:cstheme="minorEastAsia"/>
          <w:color w:val="auto"/>
          <w:sz w:val="21"/>
          <w:szCs w:val="21"/>
          <w:highlight w:val="none"/>
          <w:u w:val="none"/>
          <w:lang w:val="en-US" w:eastAsia="zh-CN"/>
        </w:rPr>
        <w:t>先从预付款中扣除相应金额，待预付款扣完后不足部分按实结算。</w:t>
      </w:r>
      <w:r>
        <w:rPr>
          <w:rFonts w:hint="eastAsia" w:asciiTheme="minorEastAsia" w:hAnsiTheme="minorEastAsia" w:eastAsiaTheme="minorEastAsia" w:cstheme="minorEastAsia"/>
          <w:color w:val="auto"/>
          <w:sz w:val="21"/>
          <w:szCs w:val="21"/>
          <w:highlight w:val="none"/>
          <w:lang w:val="en-US" w:eastAsia="zh-CN"/>
        </w:rPr>
        <w:t>无论是</w:t>
      </w:r>
      <w:r>
        <w:rPr>
          <w:rFonts w:hint="eastAsia" w:asciiTheme="minorEastAsia" w:hAnsiTheme="minorEastAsia" w:eastAsiaTheme="minorEastAsia" w:cstheme="minorEastAsia"/>
          <w:color w:val="auto"/>
          <w:sz w:val="21"/>
          <w:szCs w:val="21"/>
          <w:highlight w:val="none"/>
          <w:u w:val="none"/>
          <w:lang w:val="en-US" w:eastAsia="zh-CN"/>
        </w:rPr>
        <w:t>否发生情形变动，中标单价不做调整。</w:t>
      </w:r>
    </w:p>
    <w:p w14:paraId="657190C7">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color w:val="auto"/>
          <w:highlight w:val="none"/>
        </w:rPr>
      </w:pPr>
      <w:r>
        <w:rPr>
          <w:rFonts w:hint="eastAsia" w:asciiTheme="minorEastAsia" w:hAnsiTheme="minorEastAsia" w:eastAsiaTheme="minorEastAsia" w:cstheme="minorEastAsia"/>
          <w:color w:val="auto"/>
          <w:sz w:val="21"/>
          <w:szCs w:val="21"/>
          <w:highlight w:val="none"/>
          <w:lang w:val="en-US" w:eastAsia="zh-CN"/>
        </w:rPr>
        <w:t>3、采购方按中标单价进行结算，其余部分由出行人自行与中标单位结算。</w:t>
      </w:r>
    </w:p>
    <w:p w14:paraId="52F81AD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 xml:space="preserve">、服务承诺 </w:t>
      </w:r>
    </w:p>
    <w:p w14:paraId="6F363528">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必须对本次职工疗休养的有关服务内容做出服务承诺，包括：</w:t>
      </w:r>
    </w:p>
    <w:p w14:paraId="7276DAF1">
      <w:pPr>
        <w:pStyle w:val="7"/>
        <w:keepNext w:val="0"/>
        <w:keepLines w:val="0"/>
        <w:pageBreakBefore w:val="0"/>
        <w:numPr>
          <w:ilvl w:val="0"/>
          <w:numId w:val="10"/>
        </w:numPr>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经营质量方面的承诺： </w:t>
      </w:r>
    </w:p>
    <w:p w14:paraId="0898ED80">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①旅行社向职工提供的旅游服务信息必须真实可靠，不得作虚假宣传。因旅行社原因不能成行，未经职工同意擅自转团、拼团，一经核实，承诺支付该批次疗休养费用总额的50%比例违约金，情节严重的</w:t>
      </w:r>
      <w:r>
        <w:rPr>
          <w:rFonts w:hint="eastAsia" w:ascii="宋体" w:hAnsi="宋体" w:eastAsia="宋体" w:cs="宋体"/>
          <w:color w:val="auto"/>
          <w:sz w:val="21"/>
          <w:szCs w:val="21"/>
          <w:highlight w:val="none"/>
          <w:lang w:eastAsia="zh-CN"/>
        </w:rPr>
        <w:t>采购人有权单方面终止合同</w:t>
      </w:r>
      <w:r>
        <w:rPr>
          <w:rFonts w:hint="eastAsia" w:ascii="宋体" w:hAnsi="宋体" w:eastAsia="宋体" w:cs="宋体"/>
          <w:color w:val="auto"/>
          <w:sz w:val="21"/>
          <w:szCs w:val="21"/>
          <w:highlight w:val="none"/>
        </w:rPr>
        <w:t xml:space="preserve">，取消其承办资格。 </w:t>
      </w:r>
    </w:p>
    <w:p w14:paraId="66FB8BB1">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②未经职工同意，旅行社不得在旅游合同约定之外提供其他有偿服务。一经核实，承诺支付</w:t>
      </w:r>
      <w:r>
        <w:rPr>
          <w:rFonts w:hint="eastAsia" w:ascii="宋体" w:hAnsi="宋体" w:eastAsia="宋体" w:cs="宋体"/>
          <w:color w:val="auto"/>
          <w:sz w:val="21"/>
          <w:szCs w:val="21"/>
          <w:highlight w:val="none"/>
          <w:lang w:val="en-US" w:eastAsia="zh-CN"/>
        </w:rPr>
        <w:t>该</w:t>
      </w:r>
      <w:r>
        <w:rPr>
          <w:rFonts w:hint="eastAsia" w:ascii="宋体" w:hAnsi="宋体" w:eastAsia="宋体" w:cs="宋体"/>
          <w:color w:val="auto"/>
          <w:sz w:val="21"/>
          <w:szCs w:val="21"/>
          <w:highlight w:val="none"/>
        </w:rPr>
        <w:t>批次疗休养费用总额的50%比例违约金，情节严重的</w:t>
      </w:r>
      <w:r>
        <w:rPr>
          <w:rFonts w:hint="eastAsia" w:ascii="宋体" w:hAnsi="宋体" w:eastAsia="宋体" w:cs="宋体"/>
          <w:color w:val="auto"/>
          <w:sz w:val="21"/>
          <w:szCs w:val="21"/>
          <w:highlight w:val="none"/>
          <w:lang w:eastAsia="zh-CN"/>
        </w:rPr>
        <w:t>采购人有权单方面终止合同</w:t>
      </w:r>
      <w:r>
        <w:rPr>
          <w:rFonts w:hint="eastAsia" w:ascii="宋体" w:hAnsi="宋体" w:eastAsia="宋体" w:cs="宋体"/>
          <w:color w:val="auto"/>
          <w:sz w:val="21"/>
          <w:szCs w:val="21"/>
          <w:highlight w:val="none"/>
        </w:rPr>
        <w:t xml:space="preserve">，取消其承办资格。 </w:t>
      </w:r>
    </w:p>
    <w:p w14:paraId="0AE8168C">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③疗休养线路不得安排购物点或强制购物。一经核实，承诺支付该批次疗休养费用总额的50% 比例违约金，情节严重的</w:t>
      </w:r>
      <w:r>
        <w:rPr>
          <w:rFonts w:hint="eastAsia" w:ascii="宋体" w:hAnsi="宋体" w:eastAsia="宋体" w:cs="宋体"/>
          <w:color w:val="auto"/>
          <w:sz w:val="21"/>
          <w:szCs w:val="21"/>
          <w:highlight w:val="none"/>
          <w:lang w:eastAsia="zh-CN"/>
        </w:rPr>
        <w:t>采购人有权单方面终止合同</w:t>
      </w:r>
      <w:r>
        <w:rPr>
          <w:rFonts w:hint="eastAsia" w:ascii="宋体" w:hAnsi="宋体" w:eastAsia="宋体" w:cs="宋体"/>
          <w:color w:val="auto"/>
          <w:sz w:val="21"/>
          <w:szCs w:val="21"/>
          <w:highlight w:val="none"/>
        </w:rPr>
        <w:t>，取消其承办资格。</w:t>
      </w:r>
    </w:p>
    <w:p w14:paraId="2F373284">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④旅行社必须严格兑现响应文件内承诺的所有服务标准和内容，若发现为职工提供的服务与响应文件不符，一经查实，旅行社承诺按该批次疗休养费用总额的50%支付违约金，情节严重的</w:t>
      </w:r>
      <w:r>
        <w:rPr>
          <w:rFonts w:hint="eastAsia" w:ascii="宋体" w:hAnsi="宋体" w:eastAsia="宋体" w:cs="宋体"/>
          <w:color w:val="auto"/>
          <w:sz w:val="21"/>
          <w:szCs w:val="21"/>
          <w:highlight w:val="none"/>
          <w:lang w:eastAsia="zh-CN"/>
        </w:rPr>
        <w:t>采购人有权单方面终止合同</w:t>
      </w:r>
      <w:r>
        <w:rPr>
          <w:rFonts w:hint="eastAsia" w:ascii="宋体" w:hAnsi="宋体" w:eastAsia="宋体" w:cs="宋体"/>
          <w:color w:val="auto"/>
          <w:sz w:val="21"/>
          <w:szCs w:val="21"/>
          <w:highlight w:val="none"/>
        </w:rPr>
        <w:t xml:space="preserve">，取消其承办资格。 </w:t>
      </w:r>
    </w:p>
    <w:p w14:paraId="1238C6BC">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⑤旅行社为职工安排或者介绍的旅游活动不得含有违反有关法律、法规规定的内容。一经核实，承诺支付该批次疗休养费用总额的50%比例违约金，情节严重的</w:t>
      </w:r>
      <w:r>
        <w:rPr>
          <w:rFonts w:hint="eastAsia" w:ascii="宋体" w:hAnsi="宋体" w:eastAsia="宋体" w:cs="宋体"/>
          <w:color w:val="auto"/>
          <w:sz w:val="21"/>
          <w:szCs w:val="21"/>
          <w:highlight w:val="none"/>
          <w:lang w:eastAsia="zh-CN"/>
        </w:rPr>
        <w:t>采购人有权单方面终止合同</w:t>
      </w:r>
      <w:r>
        <w:rPr>
          <w:rFonts w:hint="eastAsia" w:ascii="宋体" w:hAnsi="宋体" w:eastAsia="宋体" w:cs="宋体"/>
          <w:color w:val="auto"/>
          <w:sz w:val="21"/>
          <w:szCs w:val="21"/>
          <w:highlight w:val="none"/>
        </w:rPr>
        <w:t xml:space="preserve">，取消其承办资格。 </w:t>
      </w:r>
    </w:p>
    <w:p w14:paraId="7F94C100">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⑥中标旅行社应当按照合同约定履行义务完成项目，不得将项目转让(转包)给其他旅行社，一经查实，旅行社承诺赔偿由此带来的全部损失，同时采购人终止合同，取消其承办资格。 </w:t>
      </w:r>
    </w:p>
    <w:p w14:paraId="395B398C">
      <w:pPr>
        <w:pStyle w:val="7"/>
        <w:keepNext w:val="0"/>
        <w:keepLines w:val="0"/>
        <w:pageBreakBefore w:val="0"/>
        <w:numPr>
          <w:ilvl w:val="0"/>
          <w:numId w:val="10"/>
        </w:numPr>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经营服务方面的承诺： </w:t>
      </w:r>
    </w:p>
    <w:p w14:paraId="312E6EC8">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旅行社为职工提供服务，应当与职工签订国家旅游局新版旅游合同（最新版）并载明下列事项: </w:t>
      </w:r>
    </w:p>
    <w:p w14:paraId="256272F2">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①旅行社的名称及其经营范围、地址、联系电话和旅行社业务经营许可证编号； </w:t>
      </w:r>
    </w:p>
    <w:p w14:paraId="30340504">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②旅行社经办人的姓名、联系电话；</w:t>
      </w:r>
    </w:p>
    <w:p w14:paraId="1C257A13">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③签约地点和日期； </w:t>
      </w:r>
    </w:p>
    <w:p w14:paraId="3CC7E8FB">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④旅游行程的出发地、途经地和目的地；</w:t>
      </w:r>
    </w:p>
    <w:p w14:paraId="1E41CA0A">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⑤旅游行程中交通、住宿、餐饮服务安排及其标准；</w:t>
      </w:r>
    </w:p>
    <w:p w14:paraId="1D4D0BB1">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⑥职工另行付费的游览项目及价格； </w:t>
      </w:r>
    </w:p>
    <w:p w14:paraId="23CC3CC1">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⑦解除或者变更合同的条件和提前通知的期限；</w:t>
      </w:r>
    </w:p>
    <w:p w14:paraId="11B21514">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⑧违反合同的纠纷解决机制及应当承担的责任； </w:t>
      </w:r>
    </w:p>
    <w:p w14:paraId="3516231A">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⑨旅游服务监督、投诉电话； </w:t>
      </w:r>
    </w:p>
    <w:p w14:paraId="3743A0C3">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⑩双方协商一致的其他内容。 </w:t>
      </w:r>
    </w:p>
    <w:p w14:paraId="7F54868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、购买保险</w:t>
      </w:r>
    </w:p>
    <w:p w14:paraId="574F278E">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1、旅行社必须为参加疗休养的职工购买旅行社责任险和人身意外保险（费用含在报价中）。</w:t>
      </w:r>
      <w:r>
        <w:rPr>
          <w:rFonts w:hint="eastAsia" w:ascii="宋体" w:hAnsi="宋体" w:eastAsia="宋体" w:cs="宋体"/>
          <w:color w:val="auto"/>
          <w:sz w:val="21"/>
          <w:szCs w:val="21"/>
          <w:highlight w:val="none"/>
        </w:rPr>
        <w:t>包含旅行社责任险500万元，人身意外保险200万元/人</w:t>
      </w:r>
      <w:r>
        <w:rPr>
          <w:rFonts w:hint="eastAsia" w:ascii="宋体" w:hAnsi="宋体" w:eastAsia="宋体" w:cs="宋体"/>
          <w:color w:val="auto"/>
          <w:sz w:val="21"/>
          <w:szCs w:val="21"/>
          <w:highlight w:val="none"/>
        </w:rPr>
        <w:t>（人身意外险包含意外伤害、突发性疾病、伤害医疗、突发性医疗等）</w:t>
      </w:r>
      <w:r>
        <w:rPr>
          <w:rFonts w:hint="eastAsia" w:ascii="宋体" w:hAnsi="宋体" w:cs="宋体"/>
          <w:color w:val="auto"/>
          <w:sz w:val="21"/>
          <w:szCs w:val="21"/>
          <w:highlight w:val="none"/>
          <w:lang w:eastAsia="zh-CN"/>
        </w:rPr>
        <w:t>。</w:t>
      </w:r>
    </w:p>
    <w:p w14:paraId="0BE3DE92">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color w:val="auto"/>
          <w:highlight w:val="none"/>
        </w:rPr>
      </w:pPr>
      <w:r>
        <w:rPr>
          <w:rFonts w:hint="eastAsia" w:ascii="宋体" w:hAnsi="宋体" w:eastAsia="宋体" w:cs="宋体"/>
          <w:color w:val="auto"/>
          <w:sz w:val="21"/>
          <w:szCs w:val="21"/>
          <w:highlight w:val="none"/>
        </w:rPr>
        <w:t>2、旅行社在采购人</w:t>
      </w:r>
      <w:r>
        <w:rPr>
          <w:rFonts w:hint="eastAsia" w:ascii="宋体" w:hAnsi="宋体" w:eastAsia="宋体" w:cs="宋体"/>
          <w:color w:val="auto"/>
          <w:sz w:val="21"/>
          <w:szCs w:val="21"/>
          <w:highlight w:val="none"/>
          <w:lang w:eastAsia="zh-CN"/>
        </w:rPr>
        <w:t>结账</w:t>
      </w:r>
      <w:r>
        <w:rPr>
          <w:rFonts w:hint="eastAsia" w:ascii="宋体" w:hAnsi="宋体" w:eastAsia="宋体" w:cs="宋体"/>
          <w:color w:val="auto"/>
          <w:sz w:val="21"/>
          <w:szCs w:val="21"/>
          <w:highlight w:val="none"/>
        </w:rPr>
        <w:t xml:space="preserve">时应提供职工旅游合同复印件一份、投保人身意外保险复印件一份。 </w:t>
      </w:r>
    </w:p>
    <w:p w14:paraId="781319B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、合同签订及执行</w:t>
      </w:r>
    </w:p>
    <w:p w14:paraId="7C1FB551">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1、中标旅行社根据招标文件要求及投标文件响应有关条款，与采购人签订合同，由双方共同严格遵守执行。 </w:t>
      </w:r>
    </w:p>
    <w:p w14:paraId="3C310095">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2、合同书应由供需双方代表亲自签字。 </w:t>
      </w:r>
    </w:p>
    <w:p w14:paraId="621EB4A4">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3、签订合同后项目不得转包，如发现转包，视为违反约定罚款 5 万元并终止合同。 </w:t>
      </w:r>
    </w:p>
    <w:p w14:paraId="780F77AB">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4、签订合同后，任何一方违约均应赔偿给对方造成的经济损失，并支付对方违约金</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万元。任何一方未经协商或通知对方而擅自单方终止合同的，应赔偿对方违约金</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万元，以补偿对方的损失。</w:t>
      </w:r>
    </w:p>
    <w:p w14:paraId="3C61911B">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color w:val="auto"/>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、遇有双方不能协商解决的问题时，任何一方都有权向需方所在地人民法院提起诉讼，由所在地人民法院依法裁决。</w:t>
      </w:r>
    </w:p>
    <w:p w14:paraId="4CBEA49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lang w:val="en-US" w:eastAsia="zh-CN"/>
        </w:rPr>
        <w:t>、其他要求</w:t>
      </w:r>
    </w:p>
    <w:p w14:paraId="29914009">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2"/>
          <w:sz w:val="21"/>
          <w:szCs w:val="21"/>
          <w:highlight w:val="none"/>
          <w:lang w:val="en-US" w:eastAsia="zh-CN" w:bidi="ar-SA"/>
        </w:rPr>
        <w:t>1、最后一批疗休养职工人数不足最低成团人数要求，中标供应商应无条件组织成团。</w:t>
      </w:r>
    </w:p>
    <w:p w14:paraId="079A1154">
      <w:pPr>
        <w:keepNext w:val="0"/>
        <w:keepLines w:val="0"/>
        <w:pageBreakBefore w:val="0"/>
        <w:numPr>
          <w:ilvl w:val="0"/>
          <w:numId w:val="0"/>
        </w:numPr>
        <w:kinsoku/>
        <w:wordWrap/>
        <w:overflowPunct/>
        <w:topLinePunct w:val="0"/>
        <w:autoSpaceDE/>
        <w:autoSpaceDN/>
        <w:bidi w:val="0"/>
        <w:adjustRightInd/>
        <w:snapToGrid/>
        <w:spacing w:line="360" w:lineRule="auto"/>
        <w:ind w:left="0" w:firstLine="422" w:firstLineChars="200"/>
        <w:jc w:val="left"/>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2、如因区级以上政府政策调整，采购人有权适当调整疗休养路线，中标供应商不得以任何理由拒绝，否则视为违约。</w:t>
      </w:r>
    </w:p>
    <w:p w14:paraId="5CF762F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3、服务期：</w:t>
      </w:r>
      <w:r>
        <w:rPr>
          <w:rFonts w:hint="eastAsia" w:asciiTheme="minorEastAsia" w:hAnsiTheme="minorEastAsia" w:eastAsiaTheme="minorEastAsia" w:cstheme="minorEastAsia"/>
          <w:b w:val="0"/>
          <w:bCs/>
          <w:color w:val="auto"/>
          <w:sz w:val="21"/>
          <w:szCs w:val="21"/>
          <w:highlight w:val="none"/>
          <w:lang w:val="en-US" w:eastAsia="zh-CN"/>
        </w:rPr>
        <w:t>合同签订之日起至2025年12月31日止，按采购方要求做好疗休养服务。</w:t>
      </w:r>
    </w:p>
    <w:p w14:paraId="2B952C29">
      <w:pPr>
        <w:adjustRightInd w:val="0"/>
        <w:snapToGrid w:val="0"/>
        <w:spacing w:line="360" w:lineRule="auto"/>
        <w:rPr>
          <w:rFonts w:hint="eastAsia" w:ascii="宋体" w:hAnsi="宋体" w:eastAsia="宋体" w:cs="宋体"/>
          <w:b/>
          <w:color w:val="auto"/>
          <w:szCs w:val="21"/>
          <w:highlight w:val="none"/>
          <w:lang w:eastAsia="zh-CN"/>
        </w:rPr>
        <w:sectPr>
          <w:pgSz w:w="11906" w:h="16838"/>
          <w:pgMar w:top="1440" w:right="1440" w:bottom="1440" w:left="1701" w:header="851" w:footer="992" w:gutter="0"/>
          <w:pgNumType w:fmt="decimal"/>
          <w:cols w:space="720" w:num="1"/>
          <w:docGrid w:linePitch="312" w:charSpace="0"/>
        </w:sectPr>
      </w:pPr>
      <w:r>
        <w:rPr>
          <w:rFonts w:hint="eastAsia" w:ascii="宋体" w:hAnsi="宋体" w:cs="宋体"/>
          <w:b/>
          <w:color w:val="auto"/>
          <w:szCs w:val="21"/>
          <w:highlight w:val="none"/>
          <w:lang w:val="en-US" w:eastAsia="zh-CN"/>
        </w:rPr>
        <w:t>十</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bookmarkEnd w:id="0"/>
      <w:r>
        <w:rPr>
          <w:rFonts w:hint="eastAsia" w:ascii="宋体" w:hAnsi="宋体" w:eastAsia="宋体" w:cs="宋体"/>
          <w:b/>
          <w:color w:val="auto"/>
          <w:szCs w:val="21"/>
          <w:highlight w:val="none"/>
          <w:lang w:eastAsia="zh-CN"/>
        </w:rPr>
        <w:t>。</w:t>
      </w:r>
    </w:p>
    <w:p w14:paraId="7D5424F2">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合同主要条款</w:t>
      </w:r>
    </w:p>
    <w:p w14:paraId="74D3E617">
      <w:pPr>
        <w:pStyle w:val="49"/>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14:paraId="151E5E46">
      <w:pPr>
        <w:rPr>
          <w:rFonts w:hint="eastAsia" w:ascii="宋体" w:hAnsi="宋体" w:eastAsia="宋体" w:cs="宋体"/>
          <w:color w:val="auto"/>
          <w:highlight w:val="none"/>
        </w:rPr>
      </w:pPr>
    </w:p>
    <w:p w14:paraId="514C3DA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台州市路桥区中医院医疗服务共同体</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64A3D312">
      <w:pPr>
        <w:pStyle w:val="11"/>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0E0104F3">
      <w:pPr>
        <w:pStyle w:val="11"/>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2383832A">
      <w:pPr>
        <w:pStyle w:val="11"/>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2D6A88C9">
      <w:pPr>
        <w:pStyle w:val="11"/>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职工疗休养协议服务单位招标项目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3AB4D8EC">
      <w:pPr>
        <w:pStyle w:val="11"/>
        <w:keepNext w:val="0"/>
        <w:keepLines w:val="0"/>
        <w:pageBreakBefore w:val="0"/>
        <w:widowControl w:val="0"/>
        <w:kinsoku/>
        <w:wordWrap/>
        <w:overflowPunct/>
        <w:topLinePunct w:val="0"/>
        <w:bidi w:val="0"/>
        <w:adjustRightInd w:val="0"/>
        <w:snapToGrid w:val="0"/>
        <w:spacing w:line="360" w:lineRule="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第一条：</w:t>
      </w:r>
      <w:r>
        <w:rPr>
          <w:rFonts w:hint="eastAsia" w:asciiTheme="minorEastAsia" w:hAnsiTheme="minorEastAsia" w:eastAsiaTheme="minorEastAsia" w:cstheme="minorEastAsia"/>
          <w:b/>
          <w:color w:val="auto"/>
          <w:sz w:val="21"/>
          <w:szCs w:val="21"/>
          <w:highlight w:val="none"/>
        </w:rPr>
        <w:t>服务内容</w:t>
      </w:r>
    </w:p>
    <w:p w14:paraId="48DCDE93">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详见本项目招标文件</w:t>
      </w:r>
      <w:r>
        <w:rPr>
          <w:rFonts w:hint="eastAsia" w:asciiTheme="minorEastAsia" w:hAnsiTheme="minorEastAsia" w:eastAsiaTheme="minorEastAsia" w:cstheme="minorEastAsia"/>
          <w:bCs/>
          <w:color w:val="auto"/>
          <w:sz w:val="21"/>
          <w:szCs w:val="21"/>
          <w:highlight w:val="none"/>
        </w:rPr>
        <w:t>第</w:t>
      </w:r>
      <w:r>
        <w:rPr>
          <w:rFonts w:hint="eastAsia" w:asciiTheme="minorEastAsia" w:hAnsiTheme="minorEastAsia" w:eastAsiaTheme="minorEastAsia" w:cstheme="minorEastAsia"/>
          <w:bCs/>
          <w:color w:val="auto"/>
          <w:sz w:val="21"/>
          <w:szCs w:val="21"/>
          <w:highlight w:val="none"/>
          <w:lang w:val="en-US" w:eastAsia="zh-CN"/>
        </w:rPr>
        <w:t>四</w:t>
      </w:r>
      <w:r>
        <w:rPr>
          <w:rFonts w:hint="eastAsia" w:asciiTheme="minorEastAsia" w:hAnsiTheme="minorEastAsia" w:eastAsiaTheme="minorEastAsia" w:cstheme="minorEastAsia"/>
          <w:bCs/>
          <w:color w:val="auto"/>
          <w:sz w:val="21"/>
          <w:szCs w:val="21"/>
          <w:highlight w:val="none"/>
        </w:rPr>
        <w:t>部分《</w:t>
      </w:r>
      <w:r>
        <w:rPr>
          <w:rFonts w:hint="eastAsia" w:asciiTheme="minorEastAsia" w:hAnsiTheme="minorEastAsia" w:eastAsiaTheme="minorEastAsia" w:cstheme="minorEastAsia"/>
          <w:color w:val="auto"/>
          <w:sz w:val="21"/>
          <w:szCs w:val="21"/>
          <w:highlight w:val="none"/>
          <w:lang w:val="en-US" w:eastAsia="zh-CN"/>
        </w:rPr>
        <w:t>公开招标需求</w:t>
      </w:r>
      <w:r>
        <w:rPr>
          <w:rFonts w:hint="eastAsia" w:asciiTheme="minorEastAsia" w:hAnsiTheme="minorEastAsia" w:eastAsiaTheme="minorEastAsia" w:cstheme="minorEastAsia"/>
          <w:color w:val="auto"/>
          <w:sz w:val="21"/>
          <w:szCs w:val="21"/>
          <w:highlight w:val="none"/>
        </w:rPr>
        <w:t>》。</w:t>
      </w:r>
    </w:p>
    <w:p w14:paraId="529F1AA7">
      <w:pPr>
        <w:keepNext w:val="0"/>
        <w:keepLines w:val="0"/>
        <w:pageBreakBefore w:val="0"/>
        <w:widowControl w:val="0"/>
        <w:kinsoku/>
        <w:wordWrap/>
        <w:overflowPunct/>
        <w:topLinePunct w:val="0"/>
        <w:bidi w:val="0"/>
        <w:snapToGrid w:val="0"/>
        <w:spacing w:line="360" w:lineRule="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第二条：合同金额</w:t>
      </w:r>
    </w:p>
    <w:p w14:paraId="0EB1D12E">
      <w:pPr>
        <w:keepNext w:val="0"/>
        <w:keepLines w:val="0"/>
        <w:pageBreakBefore w:val="0"/>
        <w:widowControl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本合同金额为(大写)</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 (￥</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 人民币。</w:t>
      </w:r>
    </w:p>
    <w:tbl>
      <w:tblPr>
        <w:tblStyle w:val="21"/>
        <w:tblW w:w="7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6"/>
        <w:gridCol w:w="976"/>
        <w:gridCol w:w="770"/>
        <w:gridCol w:w="3007"/>
        <w:gridCol w:w="1464"/>
      </w:tblGrid>
      <w:tr w14:paraId="5552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2" w:hRule="atLeast"/>
          <w:jc w:val="center"/>
        </w:trPr>
        <w:tc>
          <w:tcPr>
            <w:tcW w:w="886" w:type="dxa"/>
            <w:shd w:val="clear" w:color="auto" w:fill="auto"/>
            <w:noWrap/>
            <w:vAlign w:val="center"/>
          </w:tcPr>
          <w:p w14:paraId="2DBA6D66">
            <w:pPr>
              <w:spacing w:line="240" w:lineRule="auto"/>
              <w:rPr>
                <w:rFonts w:hint="eastAsia" w:asciiTheme="minorEastAsia" w:hAnsiTheme="minorEastAsia" w:eastAsiaTheme="minorEastAsia" w:cstheme="minorEastAsia"/>
                <w:i w:val="0"/>
                <w:iCs w:val="0"/>
                <w:color w:val="auto"/>
                <w:sz w:val="21"/>
                <w:szCs w:val="21"/>
                <w:highlight w:val="none"/>
                <w:u w:val="none"/>
              </w:rPr>
            </w:pPr>
          </w:p>
        </w:tc>
        <w:tc>
          <w:tcPr>
            <w:tcW w:w="976" w:type="dxa"/>
            <w:shd w:val="clear" w:color="auto" w:fill="auto"/>
            <w:vAlign w:val="center"/>
          </w:tcPr>
          <w:p w14:paraId="2798EA1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区域</w:t>
            </w:r>
          </w:p>
        </w:tc>
        <w:tc>
          <w:tcPr>
            <w:tcW w:w="770" w:type="dxa"/>
            <w:shd w:val="clear" w:color="auto" w:fill="auto"/>
            <w:vAlign w:val="center"/>
          </w:tcPr>
          <w:p w14:paraId="5C3DE78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3007" w:type="dxa"/>
            <w:shd w:val="clear" w:color="auto" w:fill="auto"/>
            <w:vAlign w:val="center"/>
          </w:tcPr>
          <w:p w14:paraId="2654DA1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线路名</w:t>
            </w:r>
          </w:p>
        </w:tc>
        <w:tc>
          <w:tcPr>
            <w:tcW w:w="1464" w:type="dxa"/>
            <w:shd w:val="clear" w:color="auto" w:fill="auto"/>
            <w:vAlign w:val="center"/>
          </w:tcPr>
          <w:p w14:paraId="56DA24B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单价</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（元/人）</w:t>
            </w:r>
          </w:p>
        </w:tc>
      </w:tr>
      <w:tr w14:paraId="01CD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restart"/>
            <w:shd w:val="clear" w:color="auto" w:fill="auto"/>
            <w:noWrap/>
            <w:vAlign w:val="center"/>
          </w:tcPr>
          <w:p w14:paraId="632F976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标段一</w:t>
            </w:r>
          </w:p>
        </w:tc>
        <w:tc>
          <w:tcPr>
            <w:tcW w:w="976" w:type="dxa"/>
            <w:vMerge w:val="restart"/>
            <w:shd w:val="clear" w:color="auto" w:fill="auto"/>
            <w:vAlign w:val="center"/>
          </w:tcPr>
          <w:p w14:paraId="700F18B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省外推荐线路</w:t>
            </w:r>
          </w:p>
        </w:tc>
        <w:tc>
          <w:tcPr>
            <w:tcW w:w="770" w:type="dxa"/>
            <w:shd w:val="clear" w:color="auto" w:fill="auto"/>
            <w:noWrap/>
            <w:vAlign w:val="center"/>
          </w:tcPr>
          <w:p w14:paraId="1E7218F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3007" w:type="dxa"/>
            <w:shd w:val="clear" w:color="auto" w:fill="auto"/>
            <w:vAlign w:val="center"/>
          </w:tcPr>
          <w:p w14:paraId="1244574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奇幻吉林6天游</w:t>
            </w:r>
          </w:p>
        </w:tc>
        <w:tc>
          <w:tcPr>
            <w:tcW w:w="1464" w:type="dxa"/>
            <w:shd w:val="clear" w:color="auto" w:fill="auto"/>
            <w:noWrap/>
            <w:vAlign w:val="center"/>
          </w:tcPr>
          <w:p w14:paraId="375C81C9">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24A3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3AEC3CD1">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19BDA2F4">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0A9141A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3007" w:type="dxa"/>
            <w:shd w:val="clear" w:color="auto" w:fill="auto"/>
            <w:vAlign w:val="center"/>
          </w:tcPr>
          <w:p w14:paraId="435527E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新疆那拉提独库双飞7日+1日</w:t>
            </w:r>
          </w:p>
        </w:tc>
        <w:tc>
          <w:tcPr>
            <w:tcW w:w="1464" w:type="dxa"/>
            <w:shd w:val="clear" w:color="auto" w:fill="auto"/>
            <w:noWrap/>
            <w:vAlign w:val="center"/>
          </w:tcPr>
          <w:p w14:paraId="1EA586B3">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7489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5468703D">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79896732">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5F8A3D1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p>
        </w:tc>
        <w:tc>
          <w:tcPr>
            <w:tcW w:w="3007" w:type="dxa"/>
            <w:shd w:val="clear" w:color="auto" w:fill="auto"/>
            <w:vAlign w:val="center"/>
          </w:tcPr>
          <w:p w14:paraId="0F0989B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西宁茫崖6日游</w:t>
            </w:r>
          </w:p>
        </w:tc>
        <w:tc>
          <w:tcPr>
            <w:tcW w:w="1464" w:type="dxa"/>
            <w:shd w:val="clear" w:color="auto" w:fill="auto"/>
            <w:noWrap/>
            <w:vAlign w:val="center"/>
          </w:tcPr>
          <w:p w14:paraId="6540EF1E">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58AF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9" w:hRule="atLeast"/>
          <w:jc w:val="center"/>
        </w:trPr>
        <w:tc>
          <w:tcPr>
            <w:tcW w:w="886" w:type="dxa"/>
            <w:vMerge w:val="continue"/>
            <w:shd w:val="clear" w:color="auto" w:fill="auto"/>
            <w:noWrap/>
            <w:vAlign w:val="center"/>
          </w:tcPr>
          <w:p w14:paraId="4904B5F4">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505DC857">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01A601C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p>
        </w:tc>
        <w:tc>
          <w:tcPr>
            <w:tcW w:w="3007" w:type="dxa"/>
            <w:shd w:val="clear" w:color="auto" w:fill="auto"/>
            <w:vAlign w:val="center"/>
          </w:tcPr>
          <w:p w14:paraId="18B5F74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泉州3日游</w:t>
            </w:r>
          </w:p>
        </w:tc>
        <w:tc>
          <w:tcPr>
            <w:tcW w:w="1464" w:type="dxa"/>
            <w:shd w:val="clear" w:color="auto" w:fill="auto"/>
            <w:noWrap/>
            <w:vAlign w:val="center"/>
          </w:tcPr>
          <w:p w14:paraId="69256AEF">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5CE5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3" w:hRule="atLeast"/>
          <w:jc w:val="center"/>
        </w:trPr>
        <w:tc>
          <w:tcPr>
            <w:tcW w:w="886" w:type="dxa"/>
            <w:vMerge w:val="continue"/>
            <w:shd w:val="clear" w:color="auto" w:fill="auto"/>
            <w:noWrap/>
            <w:vAlign w:val="center"/>
          </w:tcPr>
          <w:p w14:paraId="0F70A8A3">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7C6559D1">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07D6ECD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5</w:t>
            </w:r>
          </w:p>
        </w:tc>
        <w:tc>
          <w:tcPr>
            <w:tcW w:w="3007" w:type="dxa"/>
            <w:shd w:val="clear" w:color="auto" w:fill="auto"/>
            <w:vAlign w:val="center"/>
          </w:tcPr>
          <w:p w14:paraId="3F7ACDA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南京3日游</w:t>
            </w:r>
          </w:p>
        </w:tc>
        <w:tc>
          <w:tcPr>
            <w:tcW w:w="1464" w:type="dxa"/>
            <w:shd w:val="clear" w:color="auto" w:fill="auto"/>
            <w:noWrap/>
            <w:vAlign w:val="center"/>
          </w:tcPr>
          <w:p w14:paraId="76F8862A">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670B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86" w:type="dxa"/>
            <w:vMerge w:val="continue"/>
            <w:shd w:val="clear" w:color="auto" w:fill="auto"/>
            <w:noWrap/>
            <w:vAlign w:val="center"/>
          </w:tcPr>
          <w:p w14:paraId="2CCD0A33">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7BBE318B">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340F541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6</w:t>
            </w:r>
          </w:p>
        </w:tc>
        <w:tc>
          <w:tcPr>
            <w:tcW w:w="3007" w:type="dxa"/>
            <w:shd w:val="clear" w:color="auto" w:fill="auto"/>
            <w:vAlign w:val="center"/>
          </w:tcPr>
          <w:p w14:paraId="41973F1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厦门鼓浪屿、环岛路、南普陀、胡里山炮台纯玩三日游</w:t>
            </w:r>
          </w:p>
        </w:tc>
        <w:tc>
          <w:tcPr>
            <w:tcW w:w="1464" w:type="dxa"/>
            <w:shd w:val="clear" w:color="auto" w:fill="auto"/>
            <w:noWrap/>
            <w:vAlign w:val="center"/>
          </w:tcPr>
          <w:p w14:paraId="40B584A5">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021B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198C2082">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restart"/>
            <w:shd w:val="clear" w:color="auto" w:fill="auto"/>
            <w:vAlign w:val="center"/>
          </w:tcPr>
          <w:p w14:paraId="3825332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省内推荐线路</w:t>
            </w:r>
          </w:p>
        </w:tc>
        <w:tc>
          <w:tcPr>
            <w:tcW w:w="770" w:type="dxa"/>
            <w:shd w:val="clear" w:color="auto" w:fill="auto"/>
            <w:noWrap/>
            <w:vAlign w:val="center"/>
          </w:tcPr>
          <w:p w14:paraId="0116E87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3007" w:type="dxa"/>
            <w:shd w:val="clear" w:color="auto" w:fill="auto"/>
            <w:vAlign w:val="center"/>
          </w:tcPr>
          <w:p w14:paraId="034FB27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舟山4日游</w:t>
            </w:r>
          </w:p>
        </w:tc>
        <w:tc>
          <w:tcPr>
            <w:tcW w:w="1464" w:type="dxa"/>
            <w:shd w:val="clear" w:color="auto" w:fill="auto"/>
            <w:noWrap/>
            <w:vAlign w:val="center"/>
          </w:tcPr>
          <w:p w14:paraId="079C49D7">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22D9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32E13B4C">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2BF574CC">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01A771C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3007" w:type="dxa"/>
            <w:shd w:val="clear" w:color="auto" w:fill="auto"/>
            <w:vAlign w:val="center"/>
          </w:tcPr>
          <w:p w14:paraId="40536E4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安吉龙之梦休闲4日游</w:t>
            </w:r>
          </w:p>
        </w:tc>
        <w:tc>
          <w:tcPr>
            <w:tcW w:w="1464" w:type="dxa"/>
            <w:shd w:val="clear" w:color="auto" w:fill="auto"/>
            <w:noWrap/>
            <w:vAlign w:val="center"/>
          </w:tcPr>
          <w:p w14:paraId="0215CD35">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7D7D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69DB7F1A">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4DD606EE">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7AE1501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p>
        </w:tc>
        <w:tc>
          <w:tcPr>
            <w:tcW w:w="3007" w:type="dxa"/>
            <w:shd w:val="clear" w:color="auto" w:fill="auto"/>
            <w:vAlign w:val="center"/>
          </w:tcPr>
          <w:p w14:paraId="146496C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衢州江山4日游</w:t>
            </w:r>
          </w:p>
        </w:tc>
        <w:tc>
          <w:tcPr>
            <w:tcW w:w="1464" w:type="dxa"/>
            <w:shd w:val="clear" w:color="auto" w:fill="auto"/>
            <w:noWrap/>
            <w:vAlign w:val="center"/>
          </w:tcPr>
          <w:p w14:paraId="433E1B65">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11D0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4C1D283D">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69298638">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5A0D760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p>
        </w:tc>
        <w:tc>
          <w:tcPr>
            <w:tcW w:w="3007" w:type="dxa"/>
            <w:shd w:val="clear" w:color="auto" w:fill="auto"/>
            <w:vAlign w:val="center"/>
          </w:tcPr>
          <w:p w14:paraId="429439A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丽水4日游</w:t>
            </w:r>
          </w:p>
        </w:tc>
        <w:tc>
          <w:tcPr>
            <w:tcW w:w="1464" w:type="dxa"/>
            <w:shd w:val="clear" w:color="auto" w:fill="auto"/>
            <w:noWrap/>
            <w:vAlign w:val="center"/>
          </w:tcPr>
          <w:p w14:paraId="41F70771">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57C3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65F2EE06">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restart"/>
            <w:shd w:val="clear" w:color="auto" w:fill="auto"/>
            <w:vAlign w:val="center"/>
          </w:tcPr>
          <w:p w14:paraId="4C690F5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台州市内推荐线路</w:t>
            </w:r>
          </w:p>
        </w:tc>
        <w:tc>
          <w:tcPr>
            <w:tcW w:w="770" w:type="dxa"/>
            <w:shd w:val="clear" w:color="auto" w:fill="auto"/>
            <w:noWrap/>
            <w:vAlign w:val="center"/>
          </w:tcPr>
          <w:p w14:paraId="6084409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3007" w:type="dxa"/>
            <w:shd w:val="clear" w:color="auto" w:fill="auto"/>
            <w:vAlign w:val="center"/>
          </w:tcPr>
          <w:p w14:paraId="083DB63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大陈岛3日游</w:t>
            </w:r>
          </w:p>
        </w:tc>
        <w:tc>
          <w:tcPr>
            <w:tcW w:w="1464" w:type="dxa"/>
            <w:shd w:val="clear" w:color="auto" w:fill="auto"/>
            <w:noWrap/>
            <w:vAlign w:val="center"/>
          </w:tcPr>
          <w:p w14:paraId="4A46D89C">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600F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8" w:hRule="atLeast"/>
          <w:jc w:val="center"/>
        </w:trPr>
        <w:tc>
          <w:tcPr>
            <w:tcW w:w="886" w:type="dxa"/>
            <w:vMerge w:val="continue"/>
            <w:shd w:val="clear" w:color="auto" w:fill="auto"/>
            <w:noWrap/>
            <w:vAlign w:val="center"/>
          </w:tcPr>
          <w:p w14:paraId="473588C8">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49468F91">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6A60016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3007" w:type="dxa"/>
            <w:shd w:val="clear" w:color="auto" w:fill="auto"/>
            <w:vAlign w:val="center"/>
          </w:tcPr>
          <w:p w14:paraId="2369866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仙居绿道、神仙居、临海紫阳街 3 日游</w:t>
            </w:r>
          </w:p>
        </w:tc>
        <w:tc>
          <w:tcPr>
            <w:tcW w:w="1464" w:type="dxa"/>
            <w:shd w:val="clear" w:color="auto" w:fill="auto"/>
            <w:noWrap/>
            <w:vAlign w:val="center"/>
          </w:tcPr>
          <w:p w14:paraId="3F30A591">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1131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86" w:type="dxa"/>
            <w:vMerge w:val="continue"/>
            <w:shd w:val="clear" w:color="auto" w:fill="auto"/>
            <w:noWrap/>
            <w:vAlign w:val="center"/>
          </w:tcPr>
          <w:p w14:paraId="393D6D91">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512473D2">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42D3D7B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p>
        </w:tc>
        <w:tc>
          <w:tcPr>
            <w:tcW w:w="3007" w:type="dxa"/>
            <w:shd w:val="clear" w:color="auto" w:fill="auto"/>
            <w:vAlign w:val="center"/>
          </w:tcPr>
          <w:p w14:paraId="4397CE6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天台牧云谷、天台山大瀑布 国清寺3 日游</w:t>
            </w:r>
          </w:p>
        </w:tc>
        <w:tc>
          <w:tcPr>
            <w:tcW w:w="1464" w:type="dxa"/>
            <w:shd w:val="clear" w:color="auto" w:fill="auto"/>
            <w:noWrap/>
            <w:vAlign w:val="center"/>
          </w:tcPr>
          <w:p w14:paraId="4ABEEE46">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051E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jc w:val="center"/>
        </w:trPr>
        <w:tc>
          <w:tcPr>
            <w:tcW w:w="886" w:type="dxa"/>
            <w:vMerge w:val="continue"/>
            <w:shd w:val="clear" w:color="auto" w:fill="auto"/>
            <w:noWrap/>
            <w:vAlign w:val="center"/>
          </w:tcPr>
          <w:p w14:paraId="68480F6F">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78BBC33E">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3127359A">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p>
        </w:tc>
        <w:tc>
          <w:tcPr>
            <w:tcW w:w="3007" w:type="dxa"/>
            <w:shd w:val="clear" w:color="auto" w:fill="auto"/>
            <w:vAlign w:val="center"/>
          </w:tcPr>
          <w:p w14:paraId="4AE3B6C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路桥白天鹅叙宴3日游</w:t>
            </w:r>
          </w:p>
        </w:tc>
        <w:tc>
          <w:tcPr>
            <w:tcW w:w="1464" w:type="dxa"/>
            <w:shd w:val="clear" w:color="auto" w:fill="auto"/>
            <w:noWrap/>
            <w:vAlign w:val="center"/>
          </w:tcPr>
          <w:p w14:paraId="2AFBDC71">
            <w:pPr>
              <w:jc w:val="center"/>
              <w:rPr>
                <w:rFonts w:hint="eastAsia" w:ascii="宋体" w:hAnsi="宋体" w:eastAsia="宋体" w:cs="宋体"/>
                <w:i w:val="0"/>
                <w:iCs w:val="0"/>
                <w:color w:val="auto"/>
                <w:kern w:val="2"/>
                <w:sz w:val="21"/>
                <w:szCs w:val="21"/>
                <w:highlight w:val="none"/>
                <w:u w:val="none"/>
                <w:lang w:val="en-US" w:eastAsia="zh-CN" w:bidi="ar-SA"/>
              </w:rPr>
            </w:pPr>
          </w:p>
        </w:tc>
      </w:tr>
    </w:tbl>
    <w:p w14:paraId="5AFD1178">
      <w:pPr>
        <w:rPr>
          <w:color w:val="auto"/>
          <w:highlight w:val="none"/>
        </w:rPr>
      </w:pPr>
    </w:p>
    <w:tbl>
      <w:tblPr>
        <w:tblStyle w:val="21"/>
        <w:tblW w:w="7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6"/>
        <w:gridCol w:w="976"/>
        <w:gridCol w:w="770"/>
        <w:gridCol w:w="3007"/>
        <w:gridCol w:w="1377"/>
      </w:tblGrid>
      <w:tr w14:paraId="5E28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7" w:hRule="atLeast"/>
          <w:jc w:val="center"/>
        </w:trPr>
        <w:tc>
          <w:tcPr>
            <w:tcW w:w="886" w:type="dxa"/>
            <w:shd w:val="clear" w:color="auto" w:fill="auto"/>
            <w:noWrap/>
            <w:vAlign w:val="center"/>
          </w:tcPr>
          <w:p w14:paraId="787FBA4A">
            <w:pPr>
              <w:spacing w:line="240" w:lineRule="auto"/>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tc>
        <w:tc>
          <w:tcPr>
            <w:tcW w:w="976" w:type="dxa"/>
            <w:shd w:val="clear" w:color="auto" w:fill="auto"/>
            <w:vAlign w:val="center"/>
          </w:tcPr>
          <w:p w14:paraId="11DE200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区域</w:t>
            </w:r>
          </w:p>
        </w:tc>
        <w:tc>
          <w:tcPr>
            <w:tcW w:w="770" w:type="dxa"/>
            <w:shd w:val="clear" w:color="auto" w:fill="auto"/>
            <w:noWrap/>
            <w:vAlign w:val="center"/>
          </w:tcPr>
          <w:p w14:paraId="5A41E2B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3007" w:type="dxa"/>
            <w:shd w:val="clear" w:color="auto" w:fill="auto"/>
            <w:vAlign w:val="center"/>
          </w:tcPr>
          <w:p w14:paraId="2A339EC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线路名</w:t>
            </w:r>
          </w:p>
        </w:tc>
        <w:tc>
          <w:tcPr>
            <w:tcW w:w="1377" w:type="dxa"/>
            <w:shd w:val="clear" w:color="auto" w:fill="auto"/>
            <w:noWrap/>
            <w:vAlign w:val="center"/>
          </w:tcPr>
          <w:p w14:paraId="4211A03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Theme="minorEastAsia" w:hAnsiTheme="minorEastAsia" w:cstheme="minorEastAsia"/>
                <w:b/>
                <w:bCs/>
                <w:i w:val="0"/>
                <w:iCs w:val="0"/>
                <w:color w:val="auto"/>
                <w:kern w:val="0"/>
                <w:sz w:val="21"/>
                <w:szCs w:val="21"/>
                <w:highlight w:val="none"/>
                <w:u w:val="none"/>
                <w:lang w:val="en-US" w:eastAsia="zh-CN" w:bidi="ar"/>
              </w:rPr>
              <w:t>单价</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（元/人）</w:t>
            </w:r>
          </w:p>
        </w:tc>
      </w:tr>
      <w:tr w14:paraId="4977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86" w:type="dxa"/>
            <w:vMerge w:val="restart"/>
            <w:shd w:val="clear" w:color="auto" w:fill="auto"/>
            <w:noWrap/>
            <w:vAlign w:val="center"/>
          </w:tcPr>
          <w:p w14:paraId="0D80CA6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标段二</w:t>
            </w:r>
          </w:p>
        </w:tc>
        <w:tc>
          <w:tcPr>
            <w:tcW w:w="976" w:type="dxa"/>
            <w:vMerge w:val="restart"/>
            <w:shd w:val="clear" w:color="auto" w:fill="auto"/>
            <w:vAlign w:val="center"/>
          </w:tcPr>
          <w:p w14:paraId="22EF745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省外推荐线路</w:t>
            </w:r>
          </w:p>
        </w:tc>
        <w:tc>
          <w:tcPr>
            <w:tcW w:w="770" w:type="dxa"/>
            <w:shd w:val="clear" w:color="auto" w:fill="auto"/>
            <w:noWrap/>
            <w:vAlign w:val="center"/>
          </w:tcPr>
          <w:p w14:paraId="1079987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3007" w:type="dxa"/>
            <w:shd w:val="clear" w:color="auto" w:fill="auto"/>
            <w:vAlign w:val="center"/>
          </w:tcPr>
          <w:p w14:paraId="49C52B3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天空之城(成都稻城亚丁）三飞 8 日</w:t>
            </w:r>
          </w:p>
        </w:tc>
        <w:tc>
          <w:tcPr>
            <w:tcW w:w="1377" w:type="dxa"/>
            <w:shd w:val="clear" w:color="auto" w:fill="auto"/>
            <w:noWrap/>
            <w:vAlign w:val="center"/>
          </w:tcPr>
          <w:p w14:paraId="0F91544D">
            <w:pPr>
              <w:jc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26A4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886" w:type="dxa"/>
            <w:vMerge w:val="continue"/>
            <w:shd w:val="clear" w:color="auto" w:fill="auto"/>
            <w:noWrap/>
            <w:vAlign w:val="center"/>
          </w:tcPr>
          <w:p w14:paraId="216693D5">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05A5180F">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605FA5B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3007" w:type="dxa"/>
            <w:shd w:val="clear" w:color="auto" w:fill="auto"/>
            <w:vAlign w:val="center"/>
          </w:tcPr>
          <w:p w14:paraId="464137B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北疆9日</w:t>
            </w:r>
          </w:p>
        </w:tc>
        <w:tc>
          <w:tcPr>
            <w:tcW w:w="1377" w:type="dxa"/>
            <w:shd w:val="clear" w:color="auto" w:fill="auto"/>
            <w:noWrap/>
            <w:vAlign w:val="center"/>
          </w:tcPr>
          <w:p w14:paraId="030A9E0D">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6775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6E015A56">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64032413">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0C1DDA7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p>
        </w:tc>
        <w:tc>
          <w:tcPr>
            <w:tcW w:w="3007" w:type="dxa"/>
            <w:shd w:val="clear" w:color="auto" w:fill="auto"/>
            <w:vAlign w:val="center"/>
          </w:tcPr>
          <w:p w14:paraId="04A7A61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重庆5日游</w:t>
            </w:r>
          </w:p>
        </w:tc>
        <w:tc>
          <w:tcPr>
            <w:tcW w:w="1377" w:type="dxa"/>
            <w:shd w:val="clear" w:color="auto" w:fill="auto"/>
            <w:noWrap/>
            <w:vAlign w:val="center"/>
          </w:tcPr>
          <w:p w14:paraId="1A342BD7">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4B8C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7573F592">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2D6715D7">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6BCCDB2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p>
        </w:tc>
        <w:tc>
          <w:tcPr>
            <w:tcW w:w="3007" w:type="dxa"/>
            <w:shd w:val="clear" w:color="auto" w:fill="auto"/>
            <w:vAlign w:val="center"/>
          </w:tcPr>
          <w:p w14:paraId="7181434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成都、九寨、黄龙溪古镇、武侯祠双飞双高 5 日疗</w:t>
            </w:r>
          </w:p>
        </w:tc>
        <w:tc>
          <w:tcPr>
            <w:tcW w:w="1377" w:type="dxa"/>
            <w:shd w:val="clear" w:color="auto" w:fill="auto"/>
            <w:noWrap/>
            <w:vAlign w:val="center"/>
          </w:tcPr>
          <w:p w14:paraId="58A90778">
            <w:pPr>
              <w:jc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5A04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35152B37">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0CEE8323">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0F9DF64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5</w:t>
            </w:r>
          </w:p>
        </w:tc>
        <w:tc>
          <w:tcPr>
            <w:tcW w:w="3007" w:type="dxa"/>
            <w:shd w:val="clear" w:color="auto" w:fill="auto"/>
            <w:vAlign w:val="center"/>
          </w:tcPr>
          <w:p w14:paraId="5734491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福州、平潭岛度假3日游</w:t>
            </w:r>
          </w:p>
        </w:tc>
        <w:tc>
          <w:tcPr>
            <w:tcW w:w="1377" w:type="dxa"/>
            <w:shd w:val="clear" w:color="auto" w:fill="auto"/>
            <w:noWrap/>
            <w:vAlign w:val="center"/>
          </w:tcPr>
          <w:p w14:paraId="090824DE">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1BBC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2CE08F56">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0AFF7087">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1DC4407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6</w:t>
            </w:r>
          </w:p>
        </w:tc>
        <w:tc>
          <w:tcPr>
            <w:tcW w:w="3007" w:type="dxa"/>
            <w:shd w:val="clear" w:color="auto" w:fill="auto"/>
            <w:vAlign w:val="center"/>
          </w:tcPr>
          <w:p w14:paraId="43F4E5B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黄山四日游</w:t>
            </w:r>
          </w:p>
        </w:tc>
        <w:tc>
          <w:tcPr>
            <w:tcW w:w="1377" w:type="dxa"/>
            <w:shd w:val="clear" w:color="auto" w:fill="auto"/>
            <w:noWrap/>
            <w:vAlign w:val="center"/>
          </w:tcPr>
          <w:p w14:paraId="6C91CF7B">
            <w:pPr>
              <w:jc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5A34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0DB08387">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restart"/>
            <w:shd w:val="clear" w:color="auto" w:fill="auto"/>
            <w:vAlign w:val="center"/>
          </w:tcPr>
          <w:p w14:paraId="1BDC712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省内推荐线路</w:t>
            </w:r>
          </w:p>
        </w:tc>
        <w:tc>
          <w:tcPr>
            <w:tcW w:w="770" w:type="dxa"/>
            <w:shd w:val="clear" w:color="auto" w:fill="auto"/>
            <w:noWrap/>
            <w:vAlign w:val="center"/>
          </w:tcPr>
          <w:p w14:paraId="58F27BF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3007" w:type="dxa"/>
            <w:shd w:val="clear" w:color="auto" w:fill="auto"/>
            <w:vAlign w:val="center"/>
          </w:tcPr>
          <w:p w14:paraId="2EEB790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临安4日游</w:t>
            </w:r>
          </w:p>
        </w:tc>
        <w:tc>
          <w:tcPr>
            <w:tcW w:w="1377" w:type="dxa"/>
            <w:shd w:val="clear" w:color="auto" w:fill="auto"/>
            <w:noWrap/>
            <w:vAlign w:val="center"/>
          </w:tcPr>
          <w:p w14:paraId="695BD46C">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3AEC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303BAE43">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0AB56E42">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5B89E5E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3007" w:type="dxa"/>
            <w:shd w:val="clear" w:color="auto" w:fill="auto"/>
            <w:vAlign w:val="center"/>
          </w:tcPr>
          <w:p w14:paraId="0975EB4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浦江休闲之旅5日游</w:t>
            </w:r>
          </w:p>
        </w:tc>
        <w:tc>
          <w:tcPr>
            <w:tcW w:w="1377" w:type="dxa"/>
            <w:shd w:val="clear" w:color="auto" w:fill="auto"/>
            <w:noWrap/>
            <w:vAlign w:val="center"/>
          </w:tcPr>
          <w:p w14:paraId="7A85E45F">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6A54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075F06AD">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211F8899">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4EF0A02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p>
        </w:tc>
        <w:tc>
          <w:tcPr>
            <w:tcW w:w="3007" w:type="dxa"/>
            <w:shd w:val="clear" w:color="auto" w:fill="auto"/>
            <w:vAlign w:val="center"/>
          </w:tcPr>
          <w:p w14:paraId="63BB06E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千岛湖慢生活4日游</w:t>
            </w:r>
          </w:p>
        </w:tc>
        <w:tc>
          <w:tcPr>
            <w:tcW w:w="1377" w:type="dxa"/>
            <w:shd w:val="clear" w:color="auto" w:fill="auto"/>
            <w:noWrap/>
            <w:vAlign w:val="center"/>
          </w:tcPr>
          <w:p w14:paraId="6E624E69">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1F49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54939EAC">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0C2FF85B">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4834EED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p>
        </w:tc>
        <w:tc>
          <w:tcPr>
            <w:tcW w:w="3007" w:type="dxa"/>
            <w:shd w:val="clear" w:color="auto" w:fill="auto"/>
            <w:vAlign w:val="center"/>
          </w:tcPr>
          <w:p w14:paraId="5515E6E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宁波雪窦山应梦里四日游</w:t>
            </w:r>
          </w:p>
        </w:tc>
        <w:tc>
          <w:tcPr>
            <w:tcW w:w="1377" w:type="dxa"/>
            <w:shd w:val="clear" w:color="auto" w:fill="auto"/>
            <w:noWrap/>
            <w:vAlign w:val="center"/>
          </w:tcPr>
          <w:p w14:paraId="5B23A5D7">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4D5E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8" w:hRule="atLeast"/>
          <w:jc w:val="center"/>
        </w:trPr>
        <w:tc>
          <w:tcPr>
            <w:tcW w:w="886" w:type="dxa"/>
            <w:vMerge w:val="continue"/>
            <w:shd w:val="clear" w:color="auto" w:fill="auto"/>
            <w:noWrap/>
            <w:vAlign w:val="center"/>
          </w:tcPr>
          <w:p w14:paraId="4D69009A">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restart"/>
            <w:shd w:val="clear" w:color="auto" w:fill="auto"/>
            <w:vAlign w:val="center"/>
          </w:tcPr>
          <w:p w14:paraId="03C8A28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台州市内推荐线路</w:t>
            </w:r>
          </w:p>
        </w:tc>
        <w:tc>
          <w:tcPr>
            <w:tcW w:w="770" w:type="dxa"/>
            <w:shd w:val="clear" w:color="auto" w:fill="auto"/>
            <w:noWrap/>
            <w:vAlign w:val="center"/>
          </w:tcPr>
          <w:p w14:paraId="4754B1F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3007" w:type="dxa"/>
            <w:shd w:val="clear" w:color="auto" w:fill="auto"/>
            <w:vAlign w:val="center"/>
          </w:tcPr>
          <w:p w14:paraId="2603083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临海 桃渚古城、江南长城、江南大峡谷 3 日游</w:t>
            </w:r>
          </w:p>
        </w:tc>
        <w:tc>
          <w:tcPr>
            <w:tcW w:w="1377" w:type="dxa"/>
            <w:shd w:val="clear" w:color="auto" w:fill="auto"/>
            <w:noWrap/>
            <w:vAlign w:val="center"/>
          </w:tcPr>
          <w:p w14:paraId="178023DD">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2C26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886" w:type="dxa"/>
            <w:vMerge w:val="continue"/>
            <w:shd w:val="clear" w:color="auto" w:fill="auto"/>
            <w:noWrap/>
            <w:vAlign w:val="center"/>
          </w:tcPr>
          <w:p w14:paraId="69F05EBD">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153E4462">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681750B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3007" w:type="dxa"/>
            <w:shd w:val="clear" w:color="auto" w:fill="auto"/>
            <w:vAlign w:val="center"/>
          </w:tcPr>
          <w:p w14:paraId="55E5573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温岭 3 日游</w:t>
            </w:r>
          </w:p>
        </w:tc>
        <w:tc>
          <w:tcPr>
            <w:tcW w:w="1377" w:type="dxa"/>
            <w:shd w:val="clear" w:color="auto" w:fill="auto"/>
            <w:noWrap/>
            <w:vAlign w:val="center"/>
          </w:tcPr>
          <w:p w14:paraId="7312EA17">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41F7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5" w:hRule="atLeast"/>
          <w:jc w:val="center"/>
        </w:trPr>
        <w:tc>
          <w:tcPr>
            <w:tcW w:w="886" w:type="dxa"/>
            <w:vMerge w:val="continue"/>
            <w:shd w:val="clear" w:color="auto" w:fill="auto"/>
            <w:noWrap/>
            <w:vAlign w:val="center"/>
          </w:tcPr>
          <w:p w14:paraId="53C0CD7A">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376E856E">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6B5BF85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p>
        </w:tc>
        <w:tc>
          <w:tcPr>
            <w:tcW w:w="3007" w:type="dxa"/>
            <w:shd w:val="clear" w:color="auto" w:fill="auto"/>
            <w:vAlign w:val="center"/>
          </w:tcPr>
          <w:p w14:paraId="11E90EC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天台山大瀑布、天台雪乐园、天台寒山多彩田园研学基地3日游</w:t>
            </w:r>
          </w:p>
        </w:tc>
        <w:tc>
          <w:tcPr>
            <w:tcW w:w="1377" w:type="dxa"/>
            <w:shd w:val="clear" w:color="auto" w:fill="auto"/>
            <w:noWrap/>
            <w:vAlign w:val="center"/>
          </w:tcPr>
          <w:p w14:paraId="7DF2DC75">
            <w:pPr>
              <w:jc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5B11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jc w:val="center"/>
        </w:trPr>
        <w:tc>
          <w:tcPr>
            <w:tcW w:w="886" w:type="dxa"/>
            <w:vMerge w:val="continue"/>
            <w:shd w:val="clear" w:color="auto" w:fill="auto"/>
            <w:noWrap/>
            <w:vAlign w:val="center"/>
          </w:tcPr>
          <w:p w14:paraId="033DAB42">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976" w:type="dxa"/>
            <w:vMerge w:val="continue"/>
            <w:shd w:val="clear" w:color="auto" w:fill="auto"/>
            <w:vAlign w:val="center"/>
          </w:tcPr>
          <w:p w14:paraId="36233E55">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70" w:type="dxa"/>
            <w:shd w:val="clear" w:color="auto" w:fill="auto"/>
            <w:noWrap/>
            <w:vAlign w:val="center"/>
          </w:tcPr>
          <w:p w14:paraId="7A4173E9">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p>
        </w:tc>
        <w:tc>
          <w:tcPr>
            <w:tcW w:w="3007" w:type="dxa"/>
            <w:shd w:val="clear" w:color="auto" w:fill="auto"/>
            <w:vAlign w:val="center"/>
          </w:tcPr>
          <w:p w14:paraId="5AB8662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路桥飞龙山庄叙宴3日游</w:t>
            </w:r>
          </w:p>
        </w:tc>
        <w:tc>
          <w:tcPr>
            <w:tcW w:w="1377" w:type="dxa"/>
            <w:shd w:val="clear" w:color="auto" w:fill="auto"/>
            <w:noWrap/>
            <w:vAlign w:val="center"/>
          </w:tcPr>
          <w:p w14:paraId="3778EE4E">
            <w:pPr>
              <w:jc w:val="center"/>
              <w:rPr>
                <w:rFonts w:hint="eastAsia" w:ascii="宋体" w:hAnsi="宋体" w:eastAsia="宋体" w:cs="宋体"/>
                <w:i w:val="0"/>
                <w:iCs w:val="0"/>
                <w:color w:val="auto"/>
                <w:kern w:val="2"/>
                <w:sz w:val="21"/>
                <w:szCs w:val="21"/>
                <w:highlight w:val="none"/>
                <w:u w:val="none"/>
                <w:lang w:val="en-US" w:eastAsia="zh-CN" w:bidi="ar-SA"/>
              </w:rPr>
            </w:pPr>
          </w:p>
        </w:tc>
      </w:tr>
    </w:tbl>
    <w:p w14:paraId="6A7919D5">
      <w:pPr>
        <w:keepNext w:val="0"/>
        <w:keepLines w:val="0"/>
        <w:pageBreakBefore w:val="0"/>
        <w:widowControl w:val="0"/>
        <w:kinsoku/>
        <w:wordWrap/>
        <w:overflowPunct/>
        <w:topLinePunct w:val="0"/>
        <w:bidi w:val="0"/>
        <w:spacing w:line="360" w:lineRule="auto"/>
        <w:outlineLvl w:val="9"/>
        <w:rPr>
          <w:rFonts w:hint="eastAsia" w:asciiTheme="minorEastAsia" w:hAnsiTheme="minorEastAsia" w:eastAsiaTheme="minorEastAsia" w:cstheme="minorEastAsia"/>
          <w:b/>
          <w:color w:val="auto"/>
          <w:szCs w:val="21"/>
          <w:highlight w:val="none"/>
        </w:rPr>
      </w:pPr>
    </w:p>
    <w:p w14:paraId="2A7AC709">
      <w:pPr>
        <w:keepNext w:val="0"/>
        <w:keepLines w:val="0"/>
        <w:pageBreakBefore w:val="0"/>
        <w:widowControl w:val="0"/>
        <w:kinsoku/>
        <w:wordWrap/>
        <w:overflowPunct/>
        <w:topLinePunct w:val="0"/>
        <w:bidi w:val="0"/>
        <w:spacing w:line="360" w:lineRule="auto"/>
        <w:outlineLvl w:val="9"/>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rPr>
        <w:t>第三条：</w:t>
      </w:r>
      <w:r>
        <w:rPr>
          <w:rFonts w:hint="eastAsia" w:asciiTheme="minorEastAsia" w:hAnsiTheme="minorEastAsia" w:eastAsiaTheme="minorEastAsia" w:cstheme="minorEastAsia"/>
          <w:b/>
          <w:color w:val="auto"/>
          <w:szCs w:val="21"/>
          <w:highlight w:val="none"/>
          <w:lang w:val="en-US" w:eastAsia="zh-CN"/>
        </w:rPr>
        <w:t>服务期</w:t>
      </w:r>
    </w:p>
    <w:p w14:paraId="2837C0DA">
      <w:pPr>
        <w:keepNext w:val="0"/>
        <w:keepLines w:val="0"/>
        <w:pageBreakBefore w:val="0"/>
        <w:widowControl w:val="0"/>
        <w:numPr>
          <w:ilvl w:val="0"/>
          <w:numId w:val="0"/>
        </w:numPr>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服务期：</w:t>
      </w:r>
      <w:r>
        <w:rPr>
          <w:rFonts w:hint="eastAsia" w:asciiTheme="minorEastAsia" w:hAnsiTheme="minorEastAsia" w:eastAsiaTheme="minorEastAsia" w:cstheme="minorEastAsia"/>
          <w:b w:val="0"/>
          <w:bCs/>
          <w:color w:val="auto"/>
          <w:sz w:val="21"/>
          <w:szCs w:val="21"/>
          <w:highlight w:val="none"/>
          <w:lang w:val="en-US" w:eastAsia="zh-CN"/>
        </w:rPr>
        <w:t>合同签订之日起至2025年12月31日止，按采购方要求做好疗休养服务。</w:t>
      </w:r>
    </w:p>
    <w:p w14:paraId="7E784743">
      <w:pPr>
        <w:keepNext w:val="0"/>
        <w:keepLines w:val="0"/>
        <w:pageBreakBefore w:val="0"/>
        <w:widowControl w:val="0"/>
        <w:kinsoku/>
        <w:wordWrap/>
        <w:overflowPunct/>
        <w:topLinePunct w:val="0"/>
        <w:autoSpaceDE w:val="0"/>
        <w:autoSpaceDN w:val="0"/>
        <w:bidi w:val="0"/>
        <w:spacing w:line="360" w:lineRule="auto"/>
        <w:textAlignment w:val="bottom"/>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第四条：付款方式</w:t>
      </w:r>
    </w:p>
    <w:p w14:paraId="0730019B">
      <w:pPr>
        <w:keepNext w:val="0"/>
        <w:keepLines w:val="0"/>
        <w:pageBreakBefore w:val="0"/>
        <w:widowControl/>
        <w:kinsoku/>
        <w:wordWrap/>
        <w:overflowPunct/>
        <w:topLinePunct w:val="0"/>
        <w:bidi w:val="0"/>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1、合同生效以及具备实施条件后7个工作日内支付合同金额的40%作为预付款。</w:t>
      </w:r>
    </w:p>
    <w:p w14:paraId="026B70D0">
      <w:pPr>
        <w:keepNext w:val="0"/>
        <w:keepLines w:val="0"/>
        <w:pageBreakBefore w:val="0"/>
        <w:widowControl/>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2、每次活动前由甲方提供职工名单，</w:t>
      </w:r>
      <w:r>
        <w:rPr>
          <w:rFonts w:hint="eastAsia" w:asciiTheme="minorEastAsia" w:hAnsiTheme="minorEastAsia" w:eastAsiaTheme="minorEastAsia" w:cstheme="minorEastAsia"/>
          <w:color w:val="auto"/>
          <w:sz w:val="21"/>
          <w:szCs w:val="21"/>
          <w:highlight w:val="none"/>
          <w:lang w:val="en-US" w:eastAsia="zh-CN"/>
        </w:rPr>
        <w:t>结算时</w:t>
      </w:r>
      <w:r>
        <w:rPr>
          <w:rFonts w:hint="eastAsia" w:asciiTheme="minorEastAsia" w:hAnsiTheme="minorEastAsia" w:eastAsiaTheme="minorEastAsia" w:cstheme="minorEastAsia"/>
          <w:color w:val="auto"/>
          <w:sz w:val="21"/>
          <w:szCs w:val="21"/>
          <w:highlight w:val="none"/>
          <w:u w:val="none"/>
          <w:lang w:val="en-US" w:eastAsia="zh-CN"/>
        </w:rPr>
        <w:t>乙方须提供旅游景点合影或行程中照片等，</w:t>
      </w:r>
      <w:r>
        <w:rPr>
          <w:rFonts w:hint="eastAsia" w:asciiTheme="minorEastAsia" w:hAnsiTheme="minorEastAsia" w:eastAsiaTheme="minorEastAsia" w:cstheme="minorEastAsia"/>
          <w:color w:val="auto"/>
          <w:sz w:val="21"/>
          <w:szCs w:val="21"/>
          <w:highlight w:val="none"/>
          <w:lang w:val="en-US" w:eastAsia="zh-CN"/>
        </w:rPr>
        <w:t>由职工所属单位一次性付清（中标单价×实际出行人数）；</w:t>
      </w:r>
      <w:r>
        <w:rPr>
          <w:rFonts w:hint="eastAsia" w:asciiTheme="minorEastAsia" w:hAnsiTheme="minorEastAsia" w:eastAsiaTheme="minorEastAsia" w:cstheme="minorEastAsia"/>
          <w:color w:val="auto"/>
          <w:sz w:val="21"/>
          <w:szCs w:val="21"/>
          <w:highlight w:val="none"/>
          <w:u w:val="none"/>
          <w:lang w:val="en-US" w:eastAsia="zh-CN"/>
        </w:rPr>
        <w:t>先从预付款中扣除相应金额，待预付款扣完后不足部分按实结算。</w:t>
      </w:r>
      <w:r>
        <w:rPr>
          <w:rFonts w:hint="eastAsia" w:asciiTheme="minorEastAsia" w:hAnsiTheme="minorEastAsia" w:eastAsiaTheme="minorEastAsia" w:cstheme="minorEastAsia"/>
          <w:color w:val="auto"/>
          <w:sz w:val="21"/>
          <w:szCs w:val="21"/>
          <w:highlight w:val="none"/>
          <w:lang w:val="en-US" w:eastAsia="zh-CN"/>
        </w:rPr>
        <w:t>无论是</w:t>
      </w:r>
      <w:r>
        <w:rPr>
          <w:rFonts w:hint="eastAsia" w:asciiTheme="minorEastAsia" w:hAnsiTheme="minorEastAsia" w:eastAsiaTheme="minorEastAsia" w:cstheme="minorEastAsia"/>
          <w:color w:val="auto"/>
          <w:sz w:val="21"/>
          <w:szCs w:val="21"/>
          <w:highlight w:val="none"/>
          <w:u w:val="none"/>
          <w:lang w:val="en-US" w:eastAsia="zh-CN"/>
        </w:rPr>
        <w:t>否发生情形变动，中标单价不做调整。</w:t>
      </w:r>
    </w:p>
    <w:p w14:paraId="469AFBB3">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3、甲方按中标单价进行结算，其余部分由出行人自行与乙方结算。</w:t>
      </w:r>
    </w:p>
    <w:p w14:paraId="6A3FA57B">
      <w:pPr>
        <w:keepNext w:val="0"/>
        <w:keepLines w:val="0"/>
        <w:pageBreakBefore w:val="0"/>
        <w:widowControl w:val="0"/>
        <w:kinsoku/>
        <w:wordWrap/>
        <w:overflowPunct/>
        <w:topLinePunct w:val="0"/>
        <w:bidi w:val="0"/>
        <w:adjustRightInd w:val="0"/>
        <w:snapToGrid w:val="0"/>
        <w:spacing w:line="360" w:lineRule="auto"/>
        <w:outlineLvl w:val="9"/>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第五条：甲方责任</w:t>
      </w:r>
    </w:p>
    <w:p w14:paraId="47ED9F38">
      <w:pPr>
        <w:keepNext w:val="0"/>
        <w:keepLines w:val="0"/>
        <w:pageBreakBefore w:val="0"/>
        <w:kinsoku/>
        <w:wordWrap/>
        <w:overflowPunct/>
        <w:topLinePunct w:val="0"/>
        <w:autoSpaceDE/>
        <w:autoSpaceDN/>
        <w:bidi w:val="0"/>
        <w:adjustRightInd/>
        <w:spacing w:line="360" w:lineRule="auto"/>
        <w:ind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出行前须将出行职工名单、出行日期等情况告知乙方以方便乙方安排行程。</w:t>
      </w:r>
    </w:p>
    <w:p w14:paraId="27430F30">
      <w:pPr>
        <w:keepNext w:val="0"/>
        <w:keepLines w:val="0"/>
        <w:pageBreakBefore w:val="0"/>
        <w:widowControl w:val="0"/>
        <w:kinsoku/>
        <w:wordWrap/>
        <w:overflowPunct/>
        <w:topLinePunct w:val="0"/>
        <w:bidi w:val="0"/>
        <w:adjustRightInd w:val="0"/>
        <w:snapToGrid w:val="0"/>
        <w:spacing w:line="360" w:lineRule="auto"/>
        <w:outlineLvl w:val="9"/>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第六条：乙方责任</w:t>
      </w:r>
    </w:p>
    <w:p w14:paraId="3CE2CE2B">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在每次确定旅游服务时间后，根据本次旅游的目的地、旅游人员及</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要求制定路线规划（包括食、宿、行、门票景点等详细信息）上报采购人审核通过方可成行。</w:t>
      </w:r>
      <w:r>
        <w:rPr>
          <w:rFonts w:hint="eastAsia" w:asciiTheme="minorEastAsia" w:hAnsiTheme="minorEastAsia" w:eastAsiaTheme="minorEastAsia" w:cstheme="minorEastAsia"/>
          <w:b w:val="0"/>
          <w:bCs w:val="0"/>
          <w:color w:val="auto"/>
          <w:sz w:val="21"/>
          <w:szCs w:val="21"/>
          <w:highlight w:val="none"/>
          <w:u w:val="none"/>
          <w:lang w:eastAsia="zh-CN"/>
        </w:rPr>
        <w:t>如该路线愿意出行的职工不足</w:t>
      </w:r>
      <w:r>
        <w:rPr>
          <w:rFonts w:hint="eastAsia" w:asciiTheme="minorEastAsia" w:hAnsiTheme="minorEastAsia" w:eastAsiaTheme="minorEastAsia" w:cstheme="minorEastAsia"/>
          <w:b w:val="0"/>
          <w:bCs w:val="0"/>
          <w:color w:val="auto"/>
          <w:sz w:val="21"/>
          <w:szCs w:val="21"/>
          <w:highlight w:val="none"/>
          <w:u w:val="none"/>
          <w:lang w:val="en-US" w:eastAsia="zh-CN"/>
        </w:rPr>
        <w:t>10人</w:t>
      </w:r>
      <w:r>
        <w:rPr>
          <w:rFonts w:hint="eastAsia" w:asciiTheme="minorEastAsia" w:hAnsiTheme="minorEastAsia" w:eastAsiaTheme="minorEastAsia" w:cstheme="minorEastAsia"/>
          <w:b w:val="0"/>
          <w:bCs w:val="0"/>
          <w:color w:val="auto"/>
          <w:sz w:val="21"/>
          <w:szCs w:val="21"/>
          <w:highlight w:val="none"/>
          <w:u w:val="none"/>
          <w:lang w:val="en-US" w:eastAsia="zh-CN"/>
        </w:rPr>
        <w:t>时，供应商须提供新的路线方案至愿意出行职工人数足够</w:t>
      </w:r>
      <w:r>
        <w:rPr>
          <w:rFonts w:hint="eastAsia" w:asciiTheme="minorEastAsia" w:hAnsiTheme="minorEastAsia" w:eastAsiaTheme="minorEastAsia" w:cstheme="minorEastAsia"/>
          <w:b w:val="0"/>
          <w:bCs w:val="0"/>
          <w:color w:val="auto"/>
          <w:sz w:val="21"/>
          <w:szCs w:val="21"/>
          <w:highlight w:val="none"/>
          <w:u w:val="none"/>
          <w:lang w:val="en-US" w:eastAsia="zh-CN"/>
        </w:rPr>
        <w:t>10人</w:t>
      </w:r>
      <w:r>
        <w:rPr>
          <w:rFonts w:hint="eastAsia" w:asciiTheme="minorEastAsia" w:hAnsiTheme="minorEastAsia" w:eastAsiaTheme="minorEastAsia" w:cstheme="minorEastAsia"/>
          <w:b w:val="0"/>
          <w:bCs w:val="0"/>
          <w:color w:val="auto"/>
          <w:sz w:val="21"/>
          <w:szCs w:val="21"/>
          <w:highlight w:val="none"/>
          <w:u w:val="none"/>
          <w:lang w:val="en-US" w:eastAsia="zh-CN"/>
        </w:rPr>
        <w:t>以上才能出行，</w:t>
      </w:r>
      <w:r>
        <w:rPr>
          <w:rFonts w:hint="eastAsia" w:asciiTheme="minorEastAsia" w:hAnsiTheme="minorEastAsia" w:eastAsiaTheme="minorEastAsia" w:cstheme="minorEastAsia"/>
          <w:b w:val="0"/>
          <w:bCs w:val="0"/>
          <w:color w:val="auto"/>
          <w:sz w:val="21"/>
          <w:szCs w:val="21"/>
          <w:highlight w:val="none"/>
          <w:u w:val="none"/>
          <w:lang w:val="en-US" w:eastAsia="zh-CN"/>
        </w:rPr>
        <w:t>否则采购人有权取消该路线的出行。</w:t>
      </w:r>
    </w:p>
    <w:p w14:paraId="1FA3A514">
      <w:pPr>
        <w:keepNext w:val="0"/>
        <w:keepLines w:val="0"/>
        <w:pageBreakBefore w:val="0"/>
        <w:widowControl w:val="0"/>
        <w:kinsoku/>
        <w:wordWrap/>
        <w:overflowPunct/>
        <w:topLinePunct w:val="0"/>
        <w:bidi w:val="0"/>
        <w:adjustRightInd w:val="0"/>
        <w:snapToGrid w:val="0"/>
        <w:spacing w:line="360" w:lineRule="auto"/>
        <w:outlineLvl w:val="9"/>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第七条：转包或分包</w:t>
      </w:r>
    </w:p>
    <w:p w14:paraId="0E8A508F">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1、本合同范围的服务，应由乙方直接供应，不得转让他人供应；</w:t>
      </w:r>
      <w:r>
        <w:rPr>
          <w:rFonts w:hint="eastAsia" w:ascii="宋体" w:hAnsi="宋体" w:eastAsia="宋体" w:cs="宋体"/>
          <w:color w:val="auto"/>
          <w:sz w:val="21"/>
          <w:szCs w:val="21"/>
          <w:highlight w:val="none"/>
        </w:rPr>
        <w:t xml:space="preserve">签订合同后项目不得转包，如发现转包，视为违反约定罚款 5 万元并终止合同。 </w:t>
      </w:r>
    </w:p>
    <w:p w14:paraId="45586ED2">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2、除非得到甲方的书面同意，乙方不得将本合同范围的服务全部或部分分包给他人供应；</w:t>
      </w:r>
    </w:p>
    <w:p w14:paraId="61B5E478">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3、如有转让和未经甲方同意的分包行为，甲方有权解除合同并追究乙方的违约责任。</w:t>
      </w:r>
    </w:p>
    <w:p w14:paraId="66BA95DD">
      <w:pPr>
        <w:pStyle w:val="9"/>
        <w:keepNext w:val="0"/>
        <w:keepLines w:val="0"/>
        <w:pageBreakBefore w:val="0"/>
        <w:kinsoku/>
        <w:wordWrap/>
        <w:overflowPunct/>
        <w:topLinePunct w:val="0"/>
        <w:bidi w:val="0"/>
        <w:adjustRightInd w:val="0"/>
        <w:snapToGrid w:val="0"/>
        <w:spacing w:after="0" w:line="360" w:lineRule="auto"/>
        <w:ind w:left="0" w:leftChars="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snapToGrid w:val="0"/>
          <w:color w:val="auto"/>
          <w:szCs w:val="21"/>
          <w:highlight w:val="none"/>
          <w:lang w:val="en-US" w:eastAsia="zh-CN"/>
        </w:rPr>
        <w:t>第</w:t>
      </w:r>
      <w:r>
        <w:rPr>
          <w:rFonts w:hint="eastAsia" w:asciiTheme="minorEastAsia" w:hAnsiTheme="minorEastAsia" w:eastAsiaTheme="minorEastAsia" w:cstheme="minorEastAsia"/>
          <w:b/>
          <w:bCs/>
          <w:snapToGrid w:val="0"/>
          <w:color w:val="auto"/>
          <w:szCs w:val="21"/>
          <w:highlight w:val="none"/>
        </w:rPr>
        <w:t>八</w:t>
      </w:r>
      <w:r>
        <w:rPr>
          <w:rFonts w:hint="eastAsia" w:asciiTheme="minorEastAsia" w:hAnsiTheme="minorEastAsia" w:eastAsiaTheme="minorEastAsia" w:cstheme="minorEastAsia"/>
          <w:b/>
          <w:bCs/>
          <w:snapToGrid w:val="0"/>
          <w:color w:val="auto"/>
          <w:szCs w:val="21"/>
          <w:highlight w:val="none"/>
          <w:lang w:val="en-US" w:eastAsia="zh-CN"/>
        </w:rPr>
        <w:t>条：</w:t>
      </w:r>
      <w:r>
        <w:rPr>
          <w:rFonts w:hint="eastAsia" w:asciiTheme="minorEastAsia" w:hAnsiTheme="minorEastAsia" w:eastAsiaTheme="minorEastAsia" w:cstheme="minorEastAsia"/>
          <w:b/>
          <w:color w:val="auto"/>
          <w:highlight w:val="none"/>
        </w:rPr>
        <w:t>税费</w:t>
      </w:r>
    </w:p>
    <w:p w14:paraId="6DDA0B1D">
      <w:pPr>
        <w:keepNext w:val="0"/>
        <w:keepLines w:val="0"/>
        <w:pageBreakBefore w:val="0"/>
        <w:kinsoku/>
        <w:wordWrap/>
        <w:overflowPunct/>
        <w:topLinePunct w:val="0"/>
        <w:bidi w:val="0"/>
        <w:adjustRightInd w:val="0"/>
        <w:snapToGrid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本合同执行中相关的一切税费均由乙方负担。</w:t>
      </w:r>
    </w:p>
    <w:p w14:paraId="698DA87C">
      <w:pPr>
        <w:pStyle w:val="9"/>
        <w:keepNext w:val="0"/>
        <w:keepLines w:val="0"/>
        <w:pageBreakBefore w:val="0"/>
        <w:kinsoku/>
        <w:wordWrap/>
        <w:overflowPunct/>
        <w:topLinePunct w:val="0"/>
        <w:bidi w:val="0"/>
        <w:adjustRightInd w:val="0"/>
        <w:snapToGrid w:val="0"/>
        <w:spacing w:after="0" w:line="360" w:lineRule="auto"/>
        <w:ind w:left="0" w:leftChars="0"/>
        <w:outlineLvl w:val="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lang w:val="en-US" w:eastAsia="zh-CN"/>
        </w:rPr>
        <w:t>第</w:t>
      </w:r>
      <w:r>
        <w:rPr>
          <w:rFonts w:hint="eastAsia" w:asciiTheme="minorEastAsia" w:hAnsiTheme="minorEastAsia" w:eastAsiaTheme="minorEastAsia" w:cstheme="minorEastAsia"/>
          <w:b/>
          <w:color w:val="auto"/>
          <w:highlight w:val="none"/>
        </w:rPr>
        <w:t>九</w:t>
      </w:r>
      <w:r>
        <w:rPr>
          <w:rFonts w:hint="eastAsia" w:asciiTheme="minorEastAsia" w:hAnsiTheme="minorEastAsia" w:eastAsiaTheme="minorEastAsia" w:cstheme="minorEastAsia"/>
          <w:b/>
          <w:color w:val="auto"/>
          <w:highlight w:val="none"/>
          <w:lang w:val="en-US" w:eastAsia="zh-CN"/>
        </w:rPr>
        <w:t>条：</w:t>
      </w:r>
      <w:r>
        <w:rPr>
          <w:rFonts w:hint="eastAsia" w:asciiTheme="minorEastAsia" w:hAnsiTheme="minorEastAsia" w:eastAsiaTheme="minorEastAsia" w:cstheme="minorEastAsia"/>
          <w:b/>
          <w:color w:val="auto"/>
          <w:highlight w:val="none"/>
        </w:rPr>
        <w:t>违约责任</w:t>
      </w:r>
    </w:p>
    <w:p w14:paraId="2D45826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1、甲方无正当理由拒收接受服务的，甲方向乙方支付合同款项百分之五作为违约金。</w:t>
      </w:r>
    </w:p>
    <w:p w14:paraId="60E75C7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2、甲方无故逾期验收和办理款项支付手续的，甲方应按逾期付款总额向乙方支付每日万分之五违约金。</w:t>
      </w:r>
    </w:p>
    <w:p w14:paraId="50D7D45D">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2261B9C2">
      <w:pPr>
        <w:pStyle w:val="7"/>
        <w:keepNext w:val="0"/>
        <w:keepLines w:val="0"/>
        <w:pageBreakBefore w:val="0"/>
        <w:kinsoku/>
        <w:wordWrap/>
        <w:overflowPunct/>
        <w:topLinePunct w:val="0"/>
        <w:bidi w:val="0"/>
        <w:snapToGrid/>
        <w:spacing w:after="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highlight w:val="none"/>
        </w:rPr>
        <w:t>4、</w:t>
      </w:r>
      <w:r>
        <w:rPr>
          <w:rFonts w:hint="eastAsia" w:ascii="宋体" w:hAnsi="宋体" w:eastAsia="宋体" w:cs="宋体"/>
          <w:color w:val="auto"/>
          <w:sz w:val="21"/>
          <w:szCs w:val="21"/>
          <w:highlight w:val="none"/>
        </w:rPr>
        <w:t>签订合同后，任何一方违约均应赔偿给对方造成的经济损失，并支付对方违约金</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万元。任何一方未经协商或通知对方而擅自单方终止合同的，应赔偿对方违约金</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万元，以补偿对方的损失。</w:t>
      </w:r>
    </w:p>
    <w:p w14:paraId="6296A61F">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highlight w:val="none"/>
        </w:rPr>
        <w:t>若发生纠纷，由违约方赔偿守约方因纠纷所支付的费用（包括但不限于律师费、差旅费、诉讼费、保全费、鉴定费、评估费等）</w:t>
      </w:r>
      <w:r>
        <w:rPr>
          <w:rFonts w:hint="eastAsia" w:asciiTheme="minorEastAsia" w:hAnsiTheme="minorEastAsia" w:eastAsiaTheme="minorEastAsia" w:cstheme="minorEastAsia"/>
          <w:color w:val="auto"/>
          <w:highlight w:val="none"/>
          <w:lang w:eastAsia="zh-CN"/>
        </w:rPr>
        <w:t>。</w:t>
      </w:r>
    </w:p>
    <w:p w14:paraId="20F6539B">
      <w:pPr>
        <w:pStyle w:val="11"/>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lang w:val="en-US" w:eastAsia="zh-CN"/>
        </w:rPr>
        <w:t>第</w:t>
      </w:r>
      <w:r>
        <w:rPr>
          <w:rFonts w:hint="eastAsia" w:asciiTheme="minorEastAsia" w:hAnsiTheme="minorEastAsia" w:eastAsiaTheme="minorEastAsia" w:cstheme="minorEastAsia"/>
          <w:b/>
          <w:bCs/>
          <w:snapToGrid w:val="0"/>
          <w:color w:val="auto"/>
          <w:szCs w:val="21"/>
          <w:highlight w:val="none"/>
        </w:rPr>
        <w:t>十</w:t>
      </w:r>
      <w:r>
        <w:rPr>
          <w:rFonts w:hint="eastAsia" w:asciiTheme="minorEastAsia" w:hAnsiTheme="minorEastAsia" w:eastAsiaTheme="minorEastAsia" w:cstheme="minorEastAsia"/>
          <w:b/>
          <w:bCs/>
          <w:snapToGrid w:val="0"/>
          <w:color w:val="auto"/>
          <w:szCs w:val="21"/>
          <w:highlight w:val="none"/>
          <w:lang w:val="en-US" w:eastAsia="zh-CN"/>
        </w:rPr>
        <w:t>条：</w:t>
      </w:r>
      <w:r>
        <w:rPr>
          <w:rFonts w:hint="eastAsia" w:asciiTheme="minorEastAsia" w:hAnsiTheme="minorEastAsia" w:eastAsiaTheme="minorEastAsia" w:cstheme="minorEastAsia"/>
          <w:b/>
          <w:bCs/>
          <w:snapToGrid w:val="0"/>
          <w:color w:val="auto"/>
          <w:szCs w:val="21"/>
          <w:highlight w:val="none"/>
        </w:rPr>
        <w:t>不可抗力事件处理</w:t>
      </w:r>
    </w:p>
    <w:p w14:paraId="3E569ACC">
      <w:pPr>
        <w:pStyle w:val="1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1、在合同有效期内，任何一方因不可抗力事件导致不能履行合同，则合同履行期可延长，其延长期与不可抗力影响期相同。</w:t>
      </w:r>
    </w:p>
    <w:p w14:paraId="6A8D4776">
      <w:pPr>
        <w:pStyle w:val="1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2、不可抗力事件发生后，应立即通知对方，并寄送有关权威机构出具的证明。</w:t>
      </w:r>
    </w:p>
    <w:p w14:paraId="3DFD131A">
      <w:pPr>
        <w:pStyle w:val="1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3、不可抗力事件延续120天以上，双方应通过友好协商，确定是否继续履行合同。</w:t>
      </w:r>
    </w:p>
    <w:p w14:paraId="0CF86A0C">
      <w:pPr>
        <w:pStyle w:val="11"/>
        <w:keepNext w:val="0"/>
        <w:keepLines w:val="0"/>
        <w:pageBreakBefore w:val="0"/>
        <w:widowControl w:val="0"/>
        <w:kinsoku/>
        <w:wordWrap/>
        <w:overflowPunct/>
        <w:topLinePunct w:val="0"/>
        <w:autoSpaceDE/>
        <w:autoSpaceDN/>
        <w:bidi w:val="0"/>
        <w:adjustRightInd/>
        <w:snapToGrid w:val="0"/>
        <w:spacing w:line="360" w:lineRule="auto"/>
        <w:textAlignment w:val="baseline"/>
        <w:outlineLvl w:val="9"/>
        <w:rPr>
          <w:rFonts w:hint="eastAsia"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lang w:val="en-US" w:eastAsia="zh-CN"/>
        </w:rPr>
        <w:t>第</w:t>
      </w:r>
      <w:r>
        <w:rPr>
          <w:rFonts w:hint="eastAsia" w:asciiTheme="minorEastAsia" w:hAnsiTheme="minorEastAsia" w:eastAsiaTheme="minorEastAsia" w:cstheme="minorEastAsia"/>
          <w:b/>
          <w:bCs/>
          <w:snapToGrid w:val="0"/>
          <w:color w:val="auto"/>
          <w:szCs w:val="21"/>
          <w:highlight w:val="none"/>
        </w:rPr>
        <w:t>十一</w:t>
      </w:r>
      <w:r>
        <w:rPr>
          <w:rFonts w:hint="eastAsia" w:asciiTheme="minorEastAsia" w:hAnsiTheme="minorEastAsia" w:eastAsiaTheme="minorEastAsia" w:cstheme="minorEastAsia"/>
          <w:b/>
          <w:bCs/>
          <w:snapToGrid w:val="0"/>
          <w:color w:val="auto"/>
          <w:szCs w:val="21"/>
          <w:highlight w:val="none"/>
          <w:lang w:val="en-US" w:eastAsia="zh-CN"/>
        </w:rPr>
        <w:t>条：</w:t>
      </w:r>
      <w:r>
        <w:rPr>
          <w:rFonts w:hint="eastAsia" w:asciiTheme="minorEastAsia" w:hAnsiTheme="minorEastAsia" w:eastAsiaTheme="minorEastAsia" w:cstheme="minorEastAsia"/>
          <w:b/>
          <w:bCs/>
          <w:snapToGrid w:val="0"/>
          <w:color w:val="auto"/>
          <w:szCs w:val="21"/>
          <w:highlight w:val="none"/>
        </w:rPr>
        <w:t>诉讼</w:t>
      </w:r>
    </w:p>
    <w:p w14:paraId="19B364E4">
      <w:pPr>
        <w:pStyle w:val="1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双方在执行合同中所发生的一切争议，应通过协商解决。如协商不成，</w:t>
      </w:r>
      <w:r>
        <w:rPr>
          <w:rFonts w:hint="eastAsia" w:asciiTheme="minorEastAsia" w:hAnsiTheme="minorEastAsia" w:eastAsiaTheme="minorEastAsia" w:cstheme="minorEastAsia"/>
          <w:color w:val="auto"/>
          <w:kern w:val="0"/>
          <w:szCs w:val="21"/>
          <w:highlight w:val="none"/>
        </w:rPr>
        <w:t>提交</w:t>
      </w:r>
      <w:r>
        <w:rPr>
          <w:rFonts w:hint="eastAsia" w:asciiTheme="minorEastAsia" w:hAnsiTheme="minorEastAsia" w:eastAsiaTheme="minorEastAsia" w:cstheme="minorEastAsia"/>
          <w:color w:val="auto"/>
          <w:szCs w:val="21"/>
          <w:highlight w:val="none"/>
          <w:u w:val="single"/>
        </w:rPr>
        <w:t>台州</w:t>
      </w:r>
      <w:r>
        <w:rPr>
          <w:rFonts w:hint="eastAsia" w:asciiTheme="minorEastAsia" w:hAnsiTheme="minorEastAsia" w:eastAsiaTheme="minorEastAsia" w:cstheme="minorEastAsia"/>
          <w:color w:val="auto"/>
          <w:kern w:val="0"/>
          <w:szCs w:val="21"/>
          <w:highlight w:val="none"/>
        </w:rPr>
        <w:t>仲裁委员会仲裁。</w:t>
      </w:r>
      <w:r>
        <w:rPr>
          <w:rFonts w:hint="eastAsia" w:asciiTheme="minorEastAsia" w:hAnsiTheme="minorEastAsia" w:eastAsiaTheme="minorEastAsia" w:cstheme="minorEastAsia"/>
          <w:snapToGrid w:val="0"/>
          <w:color w:val="auto"/>
          <w:szCs w:val="21"/>
          <w:highlight w:val="none"/>
        </w:rPr>
        <w:t xml:space="preserve"> </w:t>
      </w:r>
    </w:p>
    <w:p w14:paraId="0A6AF93E">
      <w:pPr>
        <w:pStyle w:val="11"/>
        <w:keepNext w:val="0"/>
        <w:keepLines w:val="0"/>
        <w:pageBreakBefore w:val="0"/>
        <w:widowControl w:val="0"/>
        <w:kinsoku/>
        <w:wordWrap/>
        <w:overflowPunct/>
        <w:topLinePunct w:val="0"/>
        <w:autoSpaceDE/>
        <w:autoSpaceDN/>
        <w:bidi w:val="0"/>
        <w:adjustRightInd/>
        <w:snapToGrid w:val="0"/>
        <w:spacing w:line="360" w:lineRule="auto"/>
        <w:textAlignment w:val="baseline"/>
        <w:outlineLvl w:val="9"/>
        <w:rPr>
          <w:rFonts w:hint="eastAsia"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lang w:val="en-US" w:eastAsia="zh-CN"/>
        </w:rPr>
        <w:t>第</w:t>
      </w:r>
      <w:r>
        <w:rPr>
          <w:rFonts w:hint="eastAsia" w:asciiTheme="minorEastAsia" w:hAnsiTheme="minorEastAsia" w:eastAsiaTheme="minorEastAsia" w:cstheme="minorEastAsia"/>
          <w:b/>
          <w:bCs/>
          <w:snapToGrid w:val="0"/>
          <w:color w:val="auto"/>
          <w:szCs w:val="21"/>
          <w:highlight w:val="none"/>
        </w:rPr>
        <w:t>十二</w:t>
      </w:r>
      <w:r>
        <w:rPr>
          <w:rFonts w:hint="eastAsia" w:asciiTheme="minorEastAsia" w:hAnsiTheme="minorEastAsia" w:eastAsiaTheme="minorEastAsia" w:cstheme="minorEastAsia"/>
          <w:b/>
          <w:bCs/>
          <w:snapToGrid w:val="0"/>
          <w:color w:val="auto"/>
          <w:szCs w:val="21"/>
          <w:highlight w:val="none"/>
          <w:lang w:val="en-US" w:eastAsia="zh-CN"/>
        </w:rPr>
        <w:t>条：</w:t>
      </w:r>
      <w:r>
        <w:rPr>
          <w:rFonts w:hint="eastAsia" w:asciiTheme="minorEastAsia" w:hAnsiTheme="minorEastAsia" w:eastAsiaTheme="minorEastAsia" w:cstheme="minorEastAsia"/>
          <w:b/>
          <w:bCs/>
          <w:snapToGrid w:val="0"/>
          <w:color w:val="auto"/>
          <w:szCs w:val="21"/>
          <w:highlight w:val="none"/>
        </w:rPr>
        <w:t>合同生效及其它</w:t>
      </w:r>
    </w:p>
    <w:p w14:paraId="1011C64C">
      <w:pPr>
        <w:pStyle w:val="11"/>
        <w:keepNext w:val="0"/>
        <w:keepLines w:val="0"/>
        <w:pageBreakBefore w:val="0"/>
        <w:kinsoku/>
        <w:wordWrap/>
        <w:overflowPunct/>
        <w:topLinePunct w:val="0"/>
        <w:autoSpaceDE/>
        <w:autoSpaceDN/>
        <w:bidi w:val="0"/>
        <w:adjustRightInd/>
        <w:snapToGrid w:val="0"/>
        <w:spacing w:line="360" w:lineRule="auto"/>
        <w:ind w:firstLine="420" w:firstLineChars="200"/>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1、合同经双方法定代表人或授权代表签字并加盖单位公章后生效。</w:t>
      </w:r>
    </w:p>
    <w:p w14:paraId="7B0DBFAE">
      <w:pPr>
        <w:pStyle w:val="11"/>
        <w:keepNext w:val="0"/>
        <w:keepLines w:val="0"/>
        <w:pageBreakBefore w:val="0"/>
        <w:kinsoku/>
        <w:wordWrap/>
        <w:overflowPunct/>
        <w:topLinePunct w:val="0"/>
        <w:autoSpaceDE/>
        <w:autoSpaceDN/>
        <w:bidi w:val="0"/>
        <w:adjustRightInd/>
        <w:snapToGrid w:val="0"/>
        <w:spacing w:line="360" w:lineRule="auto"/>
        <w:ind w:firstLine="420" w:firstLineChars="200"/>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2、合同执行中涉及采购资金和采购内容修改或补充的，须签书面补充协议方为生效，届时才作为主合同不可分割的一部分。</w:t>
      </w:r>
    </w:p>
    <w:p w14:paraId="7ED7D0CB">
      <w:pPr>
        <w:pStyle w:val="11"/>
        <w:keepNext w:val="0"/>
        <w:keepLines w:val="0"/>
        <w:pageBreakBefore w:val="0"/>
        <w:kinsoku/>
        <w:wordWrap/>
        <w:overflowPunct/>
        <w:topLinePunct w:val="0"/>
        <w:autoSpaceDE/>
        <w:autoSpaceDN/>
        <w:bidi w:val="0"/>
        <w:adjustRightInd/>
        <w:snapToGrid w:val="0"/>
        <w:spacing w:line="360" w:lineRule="auto"/>
        <w:ind w:firstLine="420" w:firstLineChars="200"/>
        <w:textAlignment w:val="baseline"/>
        <w:outlineLvl w:val="9"/>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3、本合同未尽事宜，遵照《</w:t>
      </w:r>
      <w:r>
        <w:rPr>
          <w:rFonts w:hint="eastAsia" w:asciiTheme="minorEastAsia" w:hAnsiTheme="minorEastAsia" w:eastAsiaTheme="minorEastAsia" w:cstheme="minorEastAsia"/>
          <w:snapToGrid w:val="0"/>
          <w:color w:val="auto"/>
          <w:szCs w:val="21"/>
          <w:highlight w:val="none"/>
          <w:lang w:val="en-US" w:eastAsia="zh-CN"/>
        </w:rPr>
        <w:t>民法典</w:t>
      </w:r>
      <w:r>
        <w:rPr>
          <w:rFonts w:hint="eastAsia" w:asciiTheme="minorEastAsia" w:hAnsiTheme="minorEastAsia" w:eastAsiaTheme="minorEastAsia" w:cstheme="minorEastAsia"/>
          <w:snapToGrid w:val="0"/>
          <w:color w:val="auto"/>
          <w:szCs w:val="21"/>
          <w:highlight w:val="none"/>
        </w:rPr>
        <w:t>》有关条文执行。</w:t>
      </w:r>
    </w:p>
    <w:p w14:paraId="3DB8F08D">
      <w:pPr>
        <w:keepNext w:val="0"/>
        <w:keepLines w:val="0"/>
        <w:pageBreakBefore w:val="0"/>
        <w:widowControl/>
        <w:kinsoku/>
        <w:wordWrap/>
        <w:overflowPunct/>
        <w:topLinePunct w:val="0"/>
        <w:autoSpaceDE/>
        <w:autoSpaceDN/>
        <w:bidi w:val="0"/>
        <w:adjustRightInd/>
        <w:spacing w:line="360" w:lineRule="auto"/>
        <w:ind w:firstLine="420" w:firstLineChars="200"/>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pacing w:val="-6"/>
          <w:kern w:val="0"/>
          <w:szCs w:val="21"/>
          <w:highlight w:val="none"/>
        </w:rPr>
        <w:t>、本合同壹式陆份，甲、乙双方、招标代理公司各执贰份。本项目未尽事宜以招标文件、投标文件及澄清文件等为准。</w:t>
      </w:r>
    </w:p>
    <w:p w14:paraId="3BC17F77">
      <w:pPr>
        <w:keepNext w:val="0"/>
        <w:keepLines w:val="0"/>
        <w:pageBreakBefore w:val="0"/>
        <w:widowControl w:val="0"/>
        <w:tabs>
          <w:tab w:val="left" w:pos="4140"/>
        </w:tabs>
        <w:kinsoku/>
        <w:wordWrap/>
        <w:overflowPunct/>
        <w:topLinePunct w:val="0"/>
        <w:autoSpaceDE/>
        <w:autoSpaceDN/>
        <w:bidi w:val="0"/>
        <w:adjustRightInd/>
        <w:spacing w:line="360" w:lineRule="auto"/>
        <w:ind w:firstLine="420" w:firstLineChars="200"/>
        <w:outlineLvl w:val="9"/>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kern w:val="0"/>
          <w:szCs w:val="21"/>
          <w:highlight w:val="none"/>
        </w:rPr>
        <w:t>5</w:t>
      </w:r>
      <w:r>
        <w:rPr>
          <w:rFonts w:hint="eastAsia" w:asciiTheme="minorEastAsia" w:hAnsiTheme="minorEastAsia" w:eastAsiaTheme="minorEastAsia" w:cstheme="minorEastAsia"/>
          <w:color w:val="auto"/>
          <w:spacing w:val="-6"/>
          <w:kern w:val="0"/>
          <w:szCs w:val="21"/>
          <w:highlight w:val="none"/>
        </w:rPr>
        <w:t>、与本合同有关标书及记录同本合同具有同等法律效果</w:t>
      </w:r>
      <w:r>
        <w:rPr>
          <w:rFonts w:hint="eastAsia" w:asciiTheme="minorEastAsia" w:hAnsiTheme="minorEastAsia" w:eastAsiaTheme="minorEastAsia" w:cstheme="minorEastAsia"/>
          <w:color w:val="auto"/>
          <w:spacing w:val="-6"/>
          <w:kern w:val="0"/>
          <w:szCs w:val="21"/>
          <w:highlight w:val="none"/>
          <w:lang w:eastAsia="zh-CN"/>
        </w:rPr>
        <w:t>。</w:t>
      </w:r>
    </w:p>
    <w:p w14:paraId="60EE93EA">
      <w:pPr>
        <w:keepNext w:val="0"/>
        <w:keepLines w:val="0"/>
        <w:pageBreakBefore w:val="0"/>
        <w:widowControl w:val="0"/>
        <w:tabs>
          <w:tab w:val="left" w:pos="4140"/>
        </w:tabs>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p>
    <w:p w14:paraId="6FE3A1EC">
      <w:pPr>
        <w:keepNext w:val="0"/>
        <w:keepLines w:val="0"/>
        <w:pageBreakBefore w:val="0"/>
        <w:widowControl w:val="0"/>
        <w:tabs>
          <w:tab w:val="left" w:pos="4140"/>
        </w:tabs>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     方（公章）：　　               乙     方（公章）：</w:t>
      </w:r>
    </w:p>
    <w:p w14:paraId="1B1A700C">
      <w:pPr>
        <w:keepNext w:val="0"/>
        <w:keepLines w:val="0"/>
        <w:pageBreakBefore w:val="0"/>
        <w:widowControl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法定代表人（签章）：　                法定代表人（签章）：</w:t>
      </w:r>
    </w:p>
    <w:p w14:paraId="4BC8922A">
      <w:pPr>
        <w:keepNext w:val="0"/>
        <w:keepLines w:val="0"/>
        <w:pageBreakBefore w:val="0"/>
        <w:widowControl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委托代理人（签章）：　　              委托代理人（签章）：</w:t>
      </w:r>
    </w:p>
    <w:p w14:paraId="5356712C">
      <w:pPr>
        <w:keepNext w:val="0"/>
        <w:keepLines w:val="0"/>
        <w:pageBreakBefore w:val="0"/>
        <w:widowControl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经办人（签章）：                      经办人（签章）：</w:t>
      </w:r>
    </w:p>
    <w:p w14:paraId="3EBAF039">
      <w:pPr>
        <w:keepNext w:val="0"/>
        <w:keepLines w:val="0"/>
        <w:pageBreakBefore w:val="0"/>
        <w:widowControl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                          电　  　话：</w:t>
      </w:r>
    </w:p>
    <w:p w14:paraId="465F082E">
      <w:pPr>
        <w:keepNext w:val="0"/>
        <w:keepLines w:val="0"/>
        <w:pageBreakBefore w:val="0"/>
        <w:widowControl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　  　真：                          传　  　真：</w:t>
      </w:r>
    </w:p>
    <w:p w14:paraId="7B56F3B6">
      <w:pPr>
        <w:keepNext w:val="0"/>
        <w:keepLines w:val="0"/>
        <w:pageBreakBefore w:val="0"/>
        <w:widowControl w:val="0"/>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8"/>
          <w:szCs w:val="21"/>
          <w:highlight w:val="none"/>
        </w:rPr>
        <w:t>开 户 银 行</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pacing w:val="-8"/>
          <w:szCs w:val="21"/>
          <w:highlight w:val="none"/>
        </w:rPr>
        <w:t>开 户 银 行</w:t>
      </w:r>
      <w:r>
        <w:rPr>
          <w:rFonts w:hint="eastAsia" w:asciiTheme="minorEastAsia" w:hAnsiTheme="minorEastAsia" w:eastAsiaTheme="minorEastAsia" w:cstheme="minorEastAsia"/>
          <w:color w:val="auto"/>
          <w:szCs w:val="21"/>
          <w:highlight w:val="none"/>
        </w:rPr>
        <w:t xml:space="preserve">： </w:t>
      </w:r>
    </w:p>
    <w:p w14:paraId="4C8051AF">
      <w:pPr>
        <w:keepNext w:val="0"/>
        <w:keepLines w:val="0"/>
        <w:pageBreakBefore w:val="0"/>
        <w:widowControl w:val="0"/>
        <w:tabs>
          <w:tab w:val="left" w:pos="4140"/>
          <w:tab w:val="left" w:pos="4320"/>
        </w:tabs>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　  　号：                          账　  　号：</w:t>
      </w:r>
    </w:p>
    <w:p w14:paraId="4D6E5A51">
      <w:pPr>
        <w:keepNext w:val="0"/>
        <w:keepLines w:val="0"/>
        <w:pageBreakBefore w:val="0"/>
        <w:widowControl w:val="0"/>
        <w:tabs>
          <w:tab w:val="left" w:pos="4140"/>
          <w:tab w:val="left" w:pos="4320"/>
        </w:tabs>
        <w:kinsoku/>
        <w:wordWrap/>
        <w:overflowPunct/>
        <w:topLinePunct w:val="0"/>
        <w:bidi w:val="0"/>
        <w:spacing w:line="360" w:lineRule="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      期：                          日      期：</w:t>
      </w:r>
    </w:p>
    <w:p w14:paraId="16E8E15A">
      <w:pPr>
        <w:keepNext w:val="0"/>
        <w:keepLines w:val="0"/>
        <w:pageBreakBefore w:val="0"/>
        <w:widowControl w:val="0"/>
        <w:kinsoku/>
        <w:wordWrap/>
        <w:overflowPunct/>
        <w:topLinePunct w:val="0"/>
        <w:bidi w:val="0"/>
        <w:spacing w:line="480" w:lineRule="exact"/>
        <w:jc w:val="center"/>
        <w:outlineLvl w:val="9"/>
        <w:rPr>
          <w:rFonts w:hint="eastAsia" w:asciiTheme="minorEastAsia" w:hAnsiTheme="minorEastAsia" w:eastAsiaTheme="minorEastAsia" w:cstheme="minorEastAsia"/>
          <w:color w:val="auto"/>
          <w:szCs w:val="21"/>
          <w:highlight w:val="none"/>
        </w:rPr>
      </w:pPr>
    </w:p>
    <w:p w14:paraId="53903CAD">
      <w:pPr>
        <w:keepNext w:val="0"/>
        <w:keepLines w:val="0"/>
        <w:pageBreakBefore w:val="0"/>
        <w:widowControl w:val="0"/>
        <w:kinsoku/>
        <w:wordWrap/>
        <w:overflowPunct/>
        <w:topLinePunct w:val="0"/>
        <w:bidi w:val="0"/>
        <w:spacing w:line="480" w:lineRule="exact"/>
        <w:ind w:firstLine="105" w:firstLineChars="5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合同见证章：</w:t>
      </w:r>
    </w:p>
    <w:p w14:paraId="41FFCD78">
      <w:pPr>
        <w:keepNext w:val="0"/>
        <w:keepLines w:val="0"/>
        <w:pageBreakBefore w:val="0"/>
        <w:widowControl w:val="0"/>
        <w:kinsoku/>
        <w:wordWrap/>
        <w:overflowPunct/>
        <w:topLinePunct w:val="0"/>
        <w:bidi w:val="0"/>
        <w:spacing w:line="480" w:lineRule="exact"/>
        <w:ind w:firstLine="105" w:firstLineChars="50"/>
        <w:outlineLvl w:val="9"/>
        <w:rPr>
          <w:rFonts w:hint="eastAsia" w:asciiTheme="minorEastAsia" w:hAnsiTheme="minorEastAsia" w:eastAsiaTheme="minorEastAsia" w:cstheme="minorEastAsia"/>
          <w:color w:val="auto"/>
          <w:szCs w:val="21"/>
          <w:highlight w:val="none"/>
        </w:rPr>
      </w:pPr>
    </w:p>
    <w:p w14:paraId="758E1431">
      <w:pPr>
        <w:keepNext w:val="0"/>
        <w:keepLines w:val="0"/>
        <w:pageBreakBefore w:val="0"/>
        <w:widowControl w:val="0"/>
        <w:kinsoku/>
        <w:wordWrap/>
        <w:overflowPunct/>
        <w:topLinePunct w:val="0"/>
        <w:bidi w:val="0"/>
        <w:spacing w:line="480" w:lineRule="exact"/>
        <w:ind w:firstLine="3150" w:firstLineChars="1500"/>
        <w:jc w:val="both"/>
        <w:outlineLvl w:val="9"/>
        <w:rPr>
          <w:rFonts w:hint="eastAsia" w:asciiTheme="minorEastAsia" w:hAnsiTheme="minorEastAsia" w:eastAsiaTheme="minorEastAsia" w:cstheme="minorEastAsia"/>
          <w:color w:val="auto"/>
          <w:highlight w:val="none"/>
          <w:lang w:val="en-US" w:eastAsia="zh-CN"/>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bookmarkStart w:id="1" w:name="_Toc100474481"/>
      <w:bookmarkStart w:id="2" w:name="_Toc107735837"/>
      <w:bookmarkStart w:id="3" w:name="_Toc103956894"/>
      <w:bookmarkStart w:id="4" w:name="_Toc136335612"/>
      <w:r>
        <w:rPr>
          <w:rFonts w:hint="eastAsia" w:asciiTheme="minorEastAsia" w:hAnsiTheme="minorEastAsia" w:eastAsiaTheme="minorEastAsia" w:cstheme="minorEastAsia"/>
          <w:color w:val="auto"/>
          <w:szCs w:val="21"/>
          <w:highlight w:val="none"/>
          <w:lang w:eastAsia="zh-CN"/>
        </w:rPr>
        <w:t>签订日期：</w:t>
      </w:r>
      <w:r>
        <w:rPr>
          <w:rFonts w:hint="eastAsia" w:asciiTheme="minorEastAsia" w:hAnsiTheme="minorEastAsia" w:eastAsiaTheme="minorEastAsia" w:cstheme="minorEastAsia"/>
          <w:color w:val="auto"/>
          <w:szCs w:val="21"/>
          <w:highlight w:val="none"/>
          <w:lang w:val="en-US" w:eastAsia="zh-CN"/>
        </w:rPr>
        <w:t xml:space="preserve">  年   月   日</w:t>
      </w:r>
    </w:p>
    <w:bookmarkEnd w:id="1"/>
    <w:bookmarkEnd w:id="2"/>
    <w:bookmarkEnd w:id="3"/>
    <w:bookmarkEnd w:id="4"/>
    <w:p w14:paraId="523F9CF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3947B7D3">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5196C4A">
      <w:pPr>
        <w:numPr>
          <w:ilvl w:val="0"/>
          <w:numId w:val="0"/>
        </w:numPr>
        <w:spacing w:line="360" w:lineRule="auto"/>
        <w:jc w:val="both"/>
        <w:rPr>
          <w:rFonts w:hint="eastAsia" w:ascii="宋体" w:hAnsi="宋体" w:eastAsia="宋体" w:cs="宋体"/>
          <w:b/>
          <w:color w:val="auto"/>
          <w:sz w:val="30"/>
          <w:szCs w:val="30"/>
          <w:highlight w:val="none"/>
        </w:rPr>
      </w:pPr>
    </w:p>
    <w:p w14:paraId="56957270">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9AAD96D">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5C1007B4">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0978CB1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F0A298">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357FC09">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ABCC7EF">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822A62F">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21895BC">
      <w:pPr>
        <w:pStyle w:val="49"/>
        <w:rPr>
          <w:rFonts w:hint="eastAsia" w:ascii="宋体" w:hAnsi="宋体" w:eastAsia="宋体" w:cs="宋体"/>
          <w:color w:val="auto"/>
          <w:highlight w:val="none"/>
        </w:rPr>
      </w:pPr>
    </w:p>
    <w:p w14:paraId="52E3E602">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36A67DF7">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391E150A">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54D520C">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4892AF04">
      <w:pPr>
        <w:snapToGrid w:val="0"/>
        <w:spacing w:before="50" w:after="50" w:line="360" w:lineRule="auto"/>
        <w:jc w:val="center"/>
        <w:rPr>
          <w:rFonts w:hint="eastAsia" w:ascii="宋体" w:hAnsi="宋体" w:eastAsia="宋体" w:cs="宋体"/>
          <w:b/>
          <w:bCs/>
          <w:color w:val="auto"/>
          <w:sz w:val="32"/>
          <w:szCs w:val="32"/>
          <w:highlight w:val="none"/>
        </w:rPr>
      </w:pPr>
    </w:p>
    <w:p w14:paraId="729D051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57D85BD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44F8949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5B92E51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416F20F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color w:val="auto"/>
          <w:sz w:val="28"/>
          <w:highlight w:val="none"/>
          <w:lang w:eastAsia="zh-CN"/>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须提供旅行社业务经营许可证（扫描件加盖投标人公章）</w:t>
      </w:r>
    </w:p>
    <w:p w14:paraId="476FF100">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B6F0288">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BAA4C4B">
      <w:pPr>
        <w:spacing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台州市路桥区中医院医疗服务共同体</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666B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7DA193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职工疗休养协议服务单位招标项目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tzya2025-lq24</w:t>
      </w:r>
      <w:r>
        <w:rPr>
          <w:rFonts w:hint="eastAsia" w:ascii="宋体" w:hAnsi="宋体" w:eastAsia="宋体" w:cs="宋体"/>
          <w:color w:val="auto"/>
          <w:sz w:val="21"/>
          <w:szCs w:val="21"/>
          <w:highlight w:val="none"/>
        </w:rPr>
        <w:t>）的投标，为此，我公司就</w:t>
      </w:r>
      <w:r>
        <w:rPr>
          <w:rFonts w:hint="eastAsia" w:ascii="宋体" w:hAnsi="宋体" w:eastAsia="宋体" w:cs="宋体"/>
          <w:color w:val="auto"/>
          <w:sz w:val="21"/>
          <w:szCs w:val="21"/>
          <w:highlight w:val="none"/>
        </w:rPr>
        <w:t>本次投标有关事项郑重声明如下：</w:t>
      </w:r>
    </w:p>
    <w:p w14:paraId="1F10C33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741AF57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C10FCB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5D91D25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B9CCAF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我公司严格履行采购合同，不降低合同约定的产品质量和服务，不擅自变更、中止、终止合同，或拒绝履行合同义务；</w:t>
      </w:r>
    </w:p>
    <w:p w14:paraId="014CAD8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1D5AEC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3E67E192">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506CC37C">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2A5491ED">
      <w:pPr>
        <w:spacing w:line="360" w:lineRule="auto"/>
        <w:ind w:firstLine="3360" w:firstLineChars="16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BE1B55C">
      <w:pPr>
        <w:adjustRightInd w:val="0"/>
        <w:snapToGrid w:val="0"/>
        <w:spacing w:line="360" w:lineRule="auto"/>
        <w:ind w:right="480"/>
        <w:outlineLvl w:val="9"/>
        <w:rPr>
          <w:rFonts w:hint="eastAsia" w:ascii="宋体" w:hAnsi="宋体" w:eastAsia="宋体" w:cs="宋体"/>
          <w:b/>
          <w:color w:val="auto"/>
          <w:sz w:val="28"/>
          <w:highlight w:val="none"/>
        </w:rPr>
      </w:pPr>
    </w:p>
    <w:p w14:paraId="5A78EFCE">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4C2758C2">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765423F4">
      <w:pPr>
        <w:pStyle w:val="11"/>
        <w:spacing w:line="360" w:lineRule="auto"/>
        <w:ind w:left="240" w:hanging="210" w:hangingChars="100"/>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台州市路桥区中医院医疗服务共同体</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14:paraId="3FC1035D">
      <w:pPr>
        <w:pStyle w:val="11"/>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职工疗休养协议服务单位招标项目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1EC2D15B">
      <w:pPr>
        <w:pStyle w:val="11"/>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DDAF8B7">
      <w:pPr>
        <w:pStyle w:val="11"/>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231BBFA">
      <w:pPr>
        <w:spacing w:line="360" w:lineRule="auto"/>
        <w:rPr>
          <w:rFonts w:hint="eastAsia" w:ascii="宋体" w:hAnsi="宋体" w:eastAsia="宋体" w:cs="宋体"/>
          <w:color w:val="auto"/>
          <w:sz w:val="21"/>
          <w:szCs w:val="21"/>
          <w:highlight w:val="none"/>
        </w:rPr>
      </w:pPr>
    </w:p>
    <w:p w14:paraId="48A2C5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18624B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2A8CB3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92BF626">
      <w:pPr>
        <w:spacing w:line="360" w:lineRule="auto"/>
        <w:rPr>
          <w:rFonts w:hint="eastAsia" w:ascii="宋体" w:hAnsi="宋体" w:eastAsia="宋体" w:cs="宋体"/>
          <w:color w:val="auto"/>
          <w:sz w:val="24"/>
          <w:highlight w:val="none"/>
        </w:rPr>
      </w:pPr>
    </w:p>
    <w:p w14:paraId="3BDCAF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208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2625668">
            <w:pPr>
              <w:spacing w:line="360" w:lineRule="auto"/>
              <w:rPr>
                <w:rFonts w:hint="eastAsia" w:ascii="宋体" w:hAnsi="宋体" w:eastAsia="宋体" w:cs="宋体"/>
                <w:b/>
                <w:color w:val="auto"/>
                <w:sz w:val="24"/>
                <w:highlight w:val="none"/>
              </w:rPr>
            </w:pPr>
          </w:p>
          <w:p w14:paraId="5F5F9C05">
            <w:pPr>
              <w:spacing w:line="360" w:lineRule="auto"/>
              <w:ind w:firstLine="361" w:firstLineChars="1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101664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6DE98D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43A82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333A1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0AFC10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A0F19">
      <w:pPr>
        <w:spacing w:line="360" w:lineRule="auto"/>
        <w:rPr>
          <w:rFonts w:hint="eastAsia" w:ascii="宋体" w:hAnsi="宋体" w:eastAsia="宋体" w:cs="宋体"/>
          <w:b/>
          <w:color w:val="auto"/>
          <w:sz w:val="21"/>
          <w:szCs w:val="21"/>
          <w:highlight w:val="none"/>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997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F2EDBDA">
            <w:pPr>
              <w:spacing w:line="360" w:lineRule="auto"/>
              <w:rPr>
                <w:rFonts w:hint="eastAsia" w:ascii="宋体" w:hAnsi="宋体" w:eastAsia="宋体" w:cs="宋体"/>
                <w:b/>
                <w:color w:val="auto"/>
                <w:sz w:val="21"/>
                <w:szCs w:val="21"/>
                <w:highlight w:val="none"/>
              </w:rPr>
            </w:pPr>
          </w:p>
          <w:p w14:paraId="3990A53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eastAsia="zh-CN"/>
              </w:rPr>
              <w:t>授权委托代理人</w:t>
            </w:r>
            <w:r>
              <w:rPr>
                <w:rFonts w:hint="eastAsia" w:ascii="宋体" w:hAnsi="宋体" w:eastAsia="宋体" w:cs="宋体"/>
                <w:b/>
                <w:color w:val="auto"/>
                <w:sz w:val="24"/>
                <w:highlight w:val="none"/>
              </w:rPr>
              <w:t>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5BD18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2A4C3D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16ACB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D0C0B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76EDA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06E27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46184001">
      <w:pPr>
        <w:pStyle w:val="52"/>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3CAAD7DB">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407381EA">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7B0F9AD4">
      <w:pPr>
        <w:pStyle w:val="7"/>
        <w:spacing w:before="5"/>
        <w:rPr>
          <w:rFonts w:hint="eastAsia" w:ascii="宋体" w:hAnsi="宋体" w:eastAsia="宋体" w:cs="宋体"/>
          <w:b/>
          <w:color w:val="auto"/>
          <w:sz w:val="18"/>
          <w:szCs w:val="18"/>
          <w:highlight w:val="none"/>
        </w:rPr>
      </w:pPr>
    </w:p>
    <w:p w14:paraId="1C5F3477">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0D099591">
      <w:pPr>
        <w:pStyle w:val="7"/>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7538B84">
      <w:pPr>
        <w:pStyle w:val="7"/>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12F1765">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FF37C78">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A607785">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1EB582A">
      <w:pPr>
        <w:pStyle w:val="7"/>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E8311D8">
      <w:pPr>
        <w:pStyle w:val="7"/>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721710E5">
      <w:pPr>
        <w:pStyle w:val="7"/>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558AA9CA">
      <w:pPr>
        <w:pStyle w:val="7"/>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17F867FD">
      <w:pPr>
        <w:pStyle w:val="11"/>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8CB36E8">
      <w:pPr>
        <w:pStyle w:val="47"/>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B05E114">
      <w:pPr>
        <w:pStyle w:val="11"/>
        <w:spacing w:line="360" w:lineRule="auto"/>
        <w:jc w:val="center"/>
        <w:outlineLvl w:val="9"/>
        <w:rPr>
          <w:rFonts w:hint="eastAsia" w:ascii="宋体" w:hAnsi="宋体" w:eastAsia="宋体" w:cs="宋体"/>
          <w:b/>
          <w:color w:val="auto"/>
          <w:sz w:val="32"/>
          <w:szCs w:val="32"/>
          <w:highlight w:val="none"/>
          <w:lang w:val="en-GB"/>
        </w:rPr>
      </w:pPr>
    </w:p>
    <w:p w14:paraId="4BB16F56">
      <w:pPr>
        <w:pStyle w:val="11"/>
        <w:spacing w:line="360" w:lineRule="auto"/>
        <w:jc w:val="center"/>
        <w:outlineLvl w:val="9"/>
        <w:rPr>
          <w:rFonts w:hint="eastAsia" w:ascii="宋体" w:hAnsi="宋体" w:eastAsia="宋体" w:cs="宋体"/>
          <w:b/>
          <w:color w:val="auto"/>
          <w:sz w:val="32"/>
          <w:szCs w:val="32"/>
          <w:highlight w:val="none"/>
          <w:lang w:val="en-GB"/>
        </w:rPr>
      </w:pPr>
    </w:p>
    <w:p w14:paraId="49ADBE6D">
      <w:pPr>
        <w:pStyle w:val="11"/>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C7D5649">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A38A540">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D4CAB80">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244149BE">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609404B1">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2173F73C">
      <w:pPr>
        <w:tabs>
          <w:tab w:val="left" w:pos="4860"/>
        </w:tabs>
        <w:spacing w:line="360" w:lineRule="auto"/>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47704EE8">
      <w:pPr>
        <w:pStyle w:val="47"/>
        <w:spacing w:line="360" w:lineRule="auto"/>
        <w:rPr>
          <w:rFonts w:hint="eastAsia" w:ascii="宋体" w:hAnsi="宋体" w:eastAsia="宋体" w:cs="宋体"/>
          <w:b/>
          <w:color w:val="auto"/>
          <w:sz w:val="28"/>
          <w:szCs w:val="28"/>
          <w:highlight w:val="none"/>
        </w:rPr>
      </w:pPr>
    </w:p>
    <w:p w14:paraId="23B11885">
      <w:pPr>
        <w:pStyle w:val="47"/>
        <w:spacing w:line="360" w:lineRule="auto"/>
        <w:rPr>
          <w:rFonts w:hint="eastAsia" w:ascii="宋体" w:hAnsi="宋体" w:eastAsia="宋体" w:cs="宋体"/>
          <w:b/>
          <w:color w:val="auto"/>
          <w:sz w:val="28"/>
          <w:szCs w:val="28"/>
          <w:highlight w:val="none"/>
        </w:rPr>
      </w:pPr>
    </w:p>
    <w:p w14:paraId="21177F72">
      <w:pPr>
        <w:pStyle w:val="47"/>
        <w:spacing w:line="360" w:lineRule="auto"/>
        <w:rPr>
          <w:rFonts w:hint="eastAsia" w:ascii="宋体" w:hAnsi="宋体" w:eastAsia="宋体" w:cs="宋体"/>
          <w:b/>
          <w:color w:val="auto"/>
          <w:sz w:val="28"/>
          <w:szCs w:val="28"/>
          <w:highlight w:val="none"/>
        </w:rPr>
      </w:pPr>
    </w:p>
    <w:p w14:paraId="2131F873">
      <w:pPr>
        <w:pStyle w:val="47"/>
        <w:spacing w:line="360" w:lineRule="auto"/>
        <w:rPr>
          <w:rFonts w:hint="eastAsia" w:ascii="宋体" w:hAnsi="宋体" w:eastAsia="宋体" w:cs="宋体"/>
          <w:b/>
          <w:color w:val="auto"/>
          <w:sz w:val="28"/>
          <w:szCs w:val="28"/>
          <w:highlight w:val="none"/>
        </w:rPr>
      </w:pPr>
    </w:p>
    <w:p w14:paraId="17D28319">
      <w:pPr>
        <w:pStyle w:val="47"/>
        <w:spacing w:line="360" w:lineRule="auto"/>
        <w:rPr>
          <w:rFonts w:hint="eastAsia" w:ascii="宋体" w:hAnsi="宋体" w:eastAsia="宋体" w:cs="宋体"/>
          <w:b/>
          <w:color w:val="auto"/>
          <w:sz w:val="28"/>
          <w:szCs w:val="28"/>
          <w:highlight w:val="none"/>
        </w:rPr>
      </w:pPr>
    </w:p>
    <w:p w14:paraId="6DA1DA2C">
      <w:pPr>
        <w:pStyle w:val="47"/>
        <w:spacing w:line="360" w:lineRule="auto"/>
        <w:rPr>
          <w:rFonts w:hint="eastAsia" w:ascii="宋体" w:hAnsi="宋体" w:eastAsia="宋体" w:cs="宋体"/>
          <w:b/>
          <w:color w:val="auto"/>
          <w:sz w:val="28"/>
          <w:szCs w:val="28"/>
          <w:highlight w:val="none"/>
        </w:rPr>
      </w:pPr>
    </w:p>
    <w:p w14:paraId="3E5A8E70">
      <w:pPr>
        <w:pStyle w:val="47"/>
        <w:spacing w:line="360" w:lineRule="auto"/>
        <w:rPr>
          <w:rFonts w:hint="eastAsia" w:ascii="宋体" w:hAnsi="宋体" w:eastAsia="宋体" w:cs="宋体"/>
          <w:b/>
          <w:color w:val="auto"/>
          <w:sz w:val="28"/>
          <w:szCs w:val="28"/>
          <w:highlight w:val="none"/>
        </w:rPr>
      </w:pPr>
    </w:p>
    <w:p w14:paraId="40A304A4">
      <w:pPr>
        <w:pStyle w:val="47"/>
        <w:spacing w:line="360" w:lineRule="auto"/>
        <w:rPr>
          <w:rFonts w:hint="eastAsia" w:ascii="宋体" w:hAnsi="宋体" w:eastAsia="宋体" w:cs="宋体"/>
          <w:b/>
          <w:color w:val="auto"/>
          <w:sz w:val="28"/>
          <w:szCs w:val="28"/>
          <w:highlight w:val="none"/>
        </w:rPr>
      </w:pPr>
    </w:p>
    <w:p w14:paraId="266432AE">
      <w:pPr>
        <w:pStyle w:val="47"/>
        <w:spacing w:line="360" w:lineRule="auto"/>
        <w:rPr>
          <w:rFonts w:hint="eastAsia" w:ascii="宋体" w:hAnsi="宋体" w:eastAsia="宋体" w:cs="宋体"/>
          <w:b/>
          <w:color w:val="auto"/>
          <w:sz w:val="28"/>
          <w:szCs w:val="28"/>
          <w:highlight w:val="none"/>
        </w:rPr>
      </w:pPr>
    </w:p>
    <w:p w14:paraId="311F0E83">
      <w:pPr>
        <w:pStyle w:val="47"/>
        <w:spacing w:line="360" w:lineRule="auto"/>
        <w:rPr>
          <w:rFonts w:hint="eastAsia" w:ascii="宋体" w:hAnsi="宋体" w:eastAsia="宋体" w:cs="宋体"/>
          <w:b/>
          <w:color w:val="auto"/>
          <w:sz w:val="28"/>
          <w:szCs w:val="28"/>
          <w:highlight w:val="none"/>
        </w:rPr>
      </w:pPr>
    </w:p>
    <w:p w14:paraId="4446D5ED">
      <w:pPr>
        <w:pStyle w:val="7"/>
        <w:jc w:val="both"/>
        <w:rPr>
          <w:rFonts w:hint="eastAsia" w:ascii="宋体" w:hAnsi="宋体" w:eastAsia="宋体" w:cs="宋体"/>
          <w:color w:val="auto"/>
          <w:highlight w:val="none"/>
        </w:rPr>
      </w:pPr>
    </w:p>
    <w:p w14:paraId="01FBF414">
      <w:pPr>
        <w:pStyle w:val="52"/>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762C99F1">
      <w:pPr>
        <w:pStyle w:val="52"/>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BC2E222">
      <w:pPr>
        <w:pStyle w:val="52"/>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22D5541">
      <w:pPr>
        <w:pStyle w:val="52"/>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职工疗休养协议服务单位招标项目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tzya2025-lq24</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6E9614E">
      <w:pPr>
        <w:pStyle w:val="49"/>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08E514">
      <w:pPr>
        <w:pStyle w:val="4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ED11E35">
      <w:pPr>
        <w:pStyle w:val="4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EE84461">
      <w:pPr>
        <w:pStyle w:val="49"/>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A48A1E">
      <w:pPr>
        <w:pStyle w:val="52"/>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0248CD0">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0822FEA">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7609569">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41613F0">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78F09AE">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788CDDA">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C18BF9D">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844216A">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554D52">
      <w:pPr>
        <w:pStyle w:val="49"/>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7F6EF2FB">
      <w:pPr>
        <w:pStyle w:val="49"/>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5E23895">
      <w:pPr>
        <w:pStyle w:val="49"/>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4DE78985">
      <w:pPr>
        <w:pStyle w:val="52"/>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3D3290">
      <w:pPr>
        <w:pStyle w:val="52"/>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EBF0F72">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15EECFDD">
      <w:pPr>
        <w:spacing w:line="360" w:lineRule="auto"/>
        <w:ind w:right="-110"/>
        <w:jc w:val="both"/>
        <w:outlineLvl w:val="9"/>
        <w:rPr>
          <w:rFonts w:hint="eastAsia" w:ascii="宋体" w:hAnsi="宋体" w:eastAsia="宋体" w:cs="宋体"/>
          <w:b/>
          <w:color w:val="auto"/>
          <w:sz w:val="28"/>
          <w:highlight w:val="none"/>
        </w:rPr>
      </w:pPr>
    </w:p>
    <w:p w14:paraId="31BB4180">
      <w:pPr>
        <w:spacing w:line="360" w:lineRule="auto"/>
        <w:ind w:right="-110"/>
        <w:jc w:val="both"/>
        <w:outlineLvl w:val="9"/>
        <w:rPr>
          <w:rFonts w:hint="eastAsia" w:ascii="宋体" w:hAnsi="宋体" w:eastAsia="宋体" w:cs="宋体"/>
          <w:b/>
          <w:color w:val="auto"/>
          <w:sz w:val="28"/>
          <w:highlight w:val="none"/>
        </w:rPr>
      </w:pPr>
    </w:p>
    <w:p w14:paraId="156B431B">
      <w:pPr>
        <w:spacing w:line="360" w:lineRule="auto"/>
        <w:ind w:right="-110"/>
        <w:jc w:val="both"/>
        <w:outlineLvl w:val="9"/>
        <w:rPr>
          <w:rFonts w:hint="eastAsia" w:ascii="宋体" w:hAnsi="宋体" w:eastAsia="宋体" w:cs="宋体"/>
          <w:b/>
          <w:color w:val="auto"/>
          <w:sz w:val="28"/>
          <w:highlight w:val="none"/>
        </w:rPr>
      </w:pPr>
    </w:p>
    <w:p w14:paraId="54CCEB0A">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3652408">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737D254">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09861AC">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0D44A3B">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ADD8D17">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EEA4F91">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0187DEF5">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5B75B5C">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71CE9F5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803599B">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554AFA4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6FA10550">
      <w:pPr>
        <w:spacing w:line="360" w:lineRule="auto"/>
        <w:ind w:right="532" w:firstLine="720" w:firstLineChars="200"/>
        <w:rPr>
          <w:rFonts w:hint="eastAsia" w:ascii="宋体" w:hAnsi="宋体" w:eastAsia="宋体" w:cs="宋体"/>
          <w:color w:val="auto"/>
          <w:sz w:val="36"/>
          <w:szCs w:val="36"/>
          <w:highlight w:val="none"/>
        </w:rPr>
      </w:pPr>
    </w:p>
    <w:p w14:paraId="3265CE21">
      <w:pPr>
        <w:snapToGrid w:val="0"/>
        <w:spacing w:before="50" w:after="50" w:line="360" w:lineRule="auto"/>
        <w:jc w:val="center"/>
        <w:rPr>
          <w:rFonts w:hint="eastAsia" w:ascii="宋体" w:hAnsi="宋体" w:eastAsia="宋体" w:cs="宋体"/>
          <w:b/>
          <w:bCs/>
          <w:color w:val="auto"/>
          <w:sz w:val="32"/>
          <w:szCs w:val="32"/>
          <w:highlight w:val="none"/>
          <w:lang w:val="zh-CN"/>
        </w:rPr>
      </w:pPr>
    </w:p>
    <w:p w14:paraId="4D2D9645">
      <w:pPr>
        <w:snapToGrid w:val="0"/>
        <w:spacing w:before="50" w:after="50" w:line="360" w:lineRule="auto"/>
        <w:jc w:val="both"/>
        <w:rPr>
          <w:rFonts w:hint="eastAsia" w:ascii="宋体" w:hAnsi="宋体" w:eastAsia="宋体" w:cs="宋体"/>
          <w:b/>
          <w:bCs/>
          <w:color w:val="auto"/>
          <w:sz w:val="32"/>
          <w:szCs w:val="32"/>
          <w:highlight w:val="none"/>
          <w:lang w:val="zh-CN"/>
        </w:rPr>
      </w:pPr>
    </w:p>
    <w:p w14:paraId="7F6A6550">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238C8D4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7A1E4806">
      <w:pPr>
        <w:keepNext w:val="0"/>
        <w:keepLines w:val="0"/>
        <w:pageBreakBefore w:val="0"/>
        <w:numPr>
          <w:ilvl w:val="0"/>
          <w:numId w:val="11"/>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28D4585D">
      <w:pPr>
        <w:pStyle w:val="7"/>
        <w:keepNext w:val="0"/>
        <w:keepLines w:val="0"/>
        <w:pageBreakBefore w:val="0"/>
        <w:kinsoku/>
        <w:wordWrap/>
        <w:overflowPunct/>
        <w:topLinePunct w:val="0"/>
        <w:bidi w:val="0"/>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按标段填写</w:t>
      </w:r>
      <w:r>
        <w:rPr>
          <w:rFonts w:hint="eastAsia" w:ascii="宋体" w:hAnsi="宋体" w:cs="宋体"/>
          <w:color w:val="auto"/>
          <w:highlight w:val="none"/>
          <w:lang w:eastAsia="zh-CN"/>
        </w:rPr>
        <w:t>）</w:t>
      </w:r>
    </w:p>
    <w:p w14:paraId="4737AFC6">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712209AB">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p>
    <w:p w14:paraId="604756FC">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14:paraId="307CDE92">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按标段填写</w:t>
      </w:r>
      <w:r>
        <w:rPr>
          <w:rFonts w:hint="eastAsia" w:ascii="宋体" w:hAnsi="宋体" w:cs="宋体"/>
          <w:color w:val="auto"/>
          <w:highlight w:val="none"/>
          <w:lang w:eastAsia="zh-CN"/>
        </w:rPr>
        <w:t>）</w:t>
      </w:r>
    </w:p>
    <w:p w14:paraId="39B7D2F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p>
    <w:p w14:paraId="1EDA64B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5、项目负责人资格情况表(附件</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p>
    <w:p w14:paraId="6D035364">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7298A61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7F3468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p>
    <w:p w14:paraId="1F45544A">
      <w:pPr>
        <w:keepNext w:val="0"/>
        <w:keepLines w:val="0"/>
        <w:pageBreakBefore w:val="0"/>
        <w:kinsoku/>
        <w:wordWrap/>
        <w:overflowPunct/>
        <w:topLinePunct w:val="0"/>
        <w:bidi w:val="0"/>
        <w:snapToGrid w:val="0"/>
        <w:spacing w:line="360" w:lineRule="auto"/>
        <w:ind w:firstLine="411" w:firstLineChars="196"/>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路线情况表（附件11）；</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按标段填写</w:t>
      </w:r>
      <w:r>
        <w:rPr>
          <w:rFonts w:hint="eastAsia" w:ascii="宋体" w:hAnsi="宋体" w:cs="宋体"/>
          <w:color w:val="auto"/>
          <w:highlight w:val="none"/>
          <w:lang w:eastAsia="zh-CN"/>
        </w:rPr>
        <w:t>）</w:t>
      </w:r>
    </w:p>
    <w:p w14:paraId="4EAA0C5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投标人需要说明的其他内容；（包括可能影响投标人技术性能评分项的各类证明材料）</w:t>
      </w:r>
    </w:p>
    <w:p w14:paraId="23A21D6A">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CFD436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p>
    <w:p w14:paraId="73B5848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p>
    <w:p w14:paraId="3404A30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p>
    <w:p w14:paraId="56AC5B4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w:t>
      </w:r>
      <w:r>
        <w:rPr>
          <w:rFonts w:hint="eastAsia" w:ascii="宋体" w:hAnsi="宋体" w:cs="宋体"/>
          <w:color w:val="auto"/>
          <w:szCs w:val="21"/>
          <w:highlight w:val="none"/>
          <w:lang w:val="en-US" w:eastAsia="zh-CN"/>
        </w:rPr>
        <w:t>可视情况选填</w:t>
      </w:r>
      <w:r>
        <w:rPr>
          <w:rFonts w:hint="eastAsia" w:ascii="宋体" w:hAnsi="宋体" w:eastAsia="宋体" w:cs="宋体"/>
          <w:color w:val="auto"/>
          <w:szCs w:val="21"/>
          <w:highlight w:val="none"/>
        </w:rPr>
        <w:t>附件1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p>
    <w:p w14:paraId="190D8F7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04426A4">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17438B3C">
      <w:pPr>
        <w:pStyle w:val="37"/>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49B6215A">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标段一：</w:t>
      </w:r>
      <w:r>
        <w:rPr>
          <w:rFonts w:hint="eastAsia" w:ascii="宋体" w:hAnsi="宋体" w:cs="宋体"/>
          <w:b/>
          <w:color w:val="auto"/>
          <w:szCs w:val="21"/>
          <w:highlight w:val="none"/>
          <w:lang w:val="en-US" w:eastAsia="zh-CN"/>
        </w:rPr>
        <w:t xml:space="preserve">                 </w:t>
      </w:r>
      <w:r>
        <w:rPr>
          <w:rFonts w:hint="eastAsia" w:ascii="宋体" w:hAnsi="宋体" w:eastAsia="宋体" w:cs="宋体"/>
          <w:b/>
          <w:color w:val="auto"/>
          <w:szCs w:val="21"/>
          <w:highlight w:val="none"/>
          <w:lang w:val="en-US" w:eastAsia="zh-CN"/>
        </w:rPr>
        <w:t>评标索引：自评表</w:t>
      </w:r>
    </w:p>
    <w:tbl>
      <w:tblPr>
        <w:tblStyle w:val="21"/>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22"/>
        <w:gridCol w:w="6148"/>
        <w:gridCol w:w="702"/>
        <w:gridCol w:w="702"/>
        <w:gridCol w:w="702"/>
      </w:tblGrid>
      <w:tr w14:paraId="5E7F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82" w:type="dxa"/>
            <w:gridSpan w:val="2"/>
            <w:noWrap w:val="0"/>
            <w:vAlign w:val="center"/>
          </w:tcPr>
          <w:p w14:paraId="60175732">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148" w:type="dxa"/>
            <w:noWrap w:val="0"/>
            <w:vAlign w:val="center"/>
          </w:tcPr>
          <w:p w14:paraId="7DC2064C">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702" w:type="dxa"/>
            <w:noWrap w:val="0"/>
            <w:vAlign w:val="center"/>
          </w:tcPr>
          <w:p w14:paraId="303CFDD7">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702" w:type="dxa"/>
            <w:noWrap w:val="0"/>
            <w:vAlign w:val="center"/>
          </w:tcPr>
          <w:p w14:paraId="0B7FBD2D">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702" w:type="dxa"/>
            <w:noWrap w:val="0"/>
            <w:vAlign w:val="center"/>
          </w:tcPr>
          <w:p w14:paraId="4DD38BD9">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14:paraId="0A07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060" w:type="dxa"/>
            <w:vMerge w:val="restart"/>
            <w:noWrap w:val="0"/>
            <w:vAlign w:val="center"/>
          </w:tcPr>
          <w:p w14:paraId="0891BB7B">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商务分</w:t>
            </w:r>
          </w:p>
          <w:p w14:paraId="2A50C54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（9分）</w:t>
            </w:r>
          </w:p>
        </w:tc>
        <w:tc>
          <w:tcPr>
            <w:tcW w:w="1122" w:type="dxa"/>
            <w:noWrap w:val="0"/>
            <w:vAlign w:val="center"/>
          </w:tcPr>
          <w:p w14:paraId="662BE42C">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团队人员</w:t>
            </w:r>
          </w:p>
        </w:tc>
        <w:tc>
          <w:tcPr>
            <w:tcW w:w="6148" w:type="dxa"/>
            <w:noWrap w:val="0"/>
            <w:vAlign w:val="center"/>
          </w:tcPr>
          <w:p w14:paraId="405B7CF3">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拟派本项目的工作人员：</w:t>
            </w:r>
            <w:r>
              <w:rPr>
                <w:rFonts w:hint="eastAsia" w:asciiTheme="minorEastAsia" w:hAnsiTheme="minorEastAsia" w:eastAsiaTheme="minorEastAsia" w:cstheme="minorEastAsia"/>
                <w:color w:val="auto"/>
                <w:sz w:val="21"/>
                <w:szCs w:val="21"/>
                <w:highlight w:val="none"/>
                <w:lang w:val="en-US" w:eastAsia="zh-CN"/>
              </w:rPr>
              <w:t>每提供一本导游资质证书得2分</w:t>
            </w:r>
            <w:r>
              <w:rPr>
                <w:rFonts w:hint="eastAsia" w:asciiTheme="minorEastAsia" w:hAnsiTheme="minorEastAsia" w:eastAsiaTheme="minorEastAsia" w:cstheme="minorEastAsia"/>
                <w:color w:val="auto"/>
                <w:sz w:val="21"/>
                <w:szCs w:val="21"/>
                <w:highlight w:val="none"/>
                <w:lang w:val="en-US" w:eastAsia="zh-CN"/>
              </w:rPr>
              <w:t>，本项最高得8分。</w:t>
            </w:r>
          </w:p>
          <w:p w14:paraId="6E7462B8">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kern w:val="2"/>
                <w:sz w:val="21"/>
                <w:szCs w:val="21"/>
                <w:highlight w:val="none"/>
                <w:lang w:val="en-US" w:eastAsia="zh-CN" w:bidi="ar-SA"/>
              </w:rPr>
              <w:t>须</w:t>
            </w:r>
            <w:r>
              <w:rPr>
                <w:rFonts w:hint="eastAsia" w:asciiTheme="minorEastAsia" w:hAnsiTheme="minorEastAsia" w:eastAsiaTheme="minorEastAsia" w:cstheme="minorEastAsia"/>
                <w:b/>
                <w:bCs/>
                <w:color w:val="auto"/>
                <w:sz w:val="21"/>
                <w:szCs w:val="21"/>
                <w:highlight w:val="none"/>
                <w:lang w:val="en-US" w:eastAsia="zh-CN"/>
              </w:rPr>
              <w:t>提供相应证书扫描件</w:t>
            </w:r>
            <w:r>
              <w:rPr>
                <w:rFonts w:hint="eastAsia" w:asciiTheme="minorEastAsia" w:hAnsiTheme="minorEastAsia" w:eastAsiaTheme="minorEastAsia" w:cstheme="minorEastAsia"/>
                <w:b/>
                <w:bCs/>
                <w:color w:val="auto"/>
                <w:sz w:val="21"/>
                <w:szCs w:val="21"/>
                <w:highlight w:val="none"/>
              </w:rPr>
              <w:t>及</w:t>
            </w:r>
            <w:r>
              <w:rPr>
                <w:rFonts w:hint="eastAsia" w:asciiTheme="minorEastAsia" w:hAnsiTheme="minorEastAsia" w:eastAsiaTheme="minorEastAsia" w:cstheme="minorEastAsia"/>
                <w:b/>
                <w:bCs/>
                <w:color w:val="auto"/>
                <w:sz w:val="21"/>
                <w:szCs w:val="21"/>
                <w:highlight w:val="none"/>
                <w:lang w:val="en-US" w:eastAsia="zh-CN"/>
              </w:rPr>
              <w:t>投标人为其缴纳的2025年2月的</w:t>
            </w:r>
            <w:r>
              <w:rPr>
                <w:rFonts w:hint="eastAsia" w:asciiTheme="minorEastAsia" w:hAnsiTheme="minorEastAsia" w:eastAsiaTheme="minorEastAsia" w:cstheme="minorEastAsia"/>
                <w:b/>
                <w:bCs/>
                <w:color w:val="auto"/>
                <w:sz w:val="21"/>
                <w:szCs w:val="21"/>
                <w:highlight w:val="none"/>
              </w:rPr>
              <w:t>社保缴费证明</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未提供或提供不全的</w:t>
            </w:r>
            <w:r>
              <w:rPr>
                <w:rFonts w:hint="eastAsia" w:asciiTheme="minorEastAsia" w:hAnsiTheme="minorEastAsia" w:eastAsiaTheme="minorEastAsia" w:cstheme="minorEastAsia"/>
                <w:b/>
                <w:bCs/>
                <w:color w:val="auto"/>
                <w:sz w:val="21"/>
                <w:szCs w:val="21"/>
                <w:highlight w:val="none"/>
              </w:rPr>
              <w:t>不得分</w:t>
            </w:r>
            <w:r>
              <w:rPr>
                <w:rFonts w:hint="eastAsia" w:asciiTheme="minorEastAsia" w:hAnsiTheme="minorEastAsia" w:eastAsiaTheme="minorEastAsia" w:cstheme="minorEastAsia"/>
                <w:b/>
                <w:bCs/>
                <w:color w:val="auto"/>
                <w:sz w:val="21"/>
                <w:szCs w:val="21"/>
                <w:highlight w:val="none"/>
                <w:lang w:val="en-US" w:eastAsia="zh-CN"/>
              </w:rPr>
              <w:t>）</w:t>
            </w:r>
          </w:p>
        </w:tc>
        <w:tc>
          <w:tcPr>
            <w:tcW w:w="702" w:type="dxa"/>
            <w:noWrap w:val="0"/>
            <w:vAlign w:val="center"/>
          </w:tcPr>
          <w:p w14:paraId="4246D9BF">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p>
        </w:tc>
        <w:tc>
          <w:tcPr>
            <w:tcW w:w="702" w:type="dxa"/>
            <w:noWrap w:val="0"/>
            <w:vAlign w:val="center"/>
          </w:tcPr>
          <w:p w14:paraId="3BA3C5B6">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02" w:type="dxa"/>
            <w:noWrap w:val="0"/>
            <w:vAlign w:val="center"/>
          </w:tcPr>
          <w:p w14:paraId="4803B18A">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0294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60" w:type="dxa"/>
            <w:vMerge w:val="continue"/>
            <w:noWrap w:val="0"/>
            <w:vAlign w:val="center"/>
          </w:tcPr>
          <w:p w14:paraId="1FA7412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6900268F">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承接经验</w:t>
            </w:r>
          </w:p>
        </w:tc>
        <w:tc>
          <w:tcPr>
            <w:tcW w:w="6148" w:type="dxa"/>
            <w:noWrap w:val="0"/>
            <w:vAlign w:val="center"/>
          </w:tcPr>
          <w:p w14:paraId="37E35CC9">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color w:val="auto"/>
                <w:sz w:val="21"/>
                <w:szCs w:val="21"/>
                <w:highlight w:val="none"/>
                <w:lang w:val="en-US" w:eastAsia="zh-CN"/>
              </w:rPr>
              <w:t>自2020年1月1日</w:t>
            </w:r>
            <w:r>
              <w:rPr>
                <w:rFonts w:hint="eastAsia" w:asciiTheme="minorEastAsia" w:hAnsiTheme="minorEastAsia" w:eastAsiaTheme="minorEastAsia" w:cstheme="minorEastAsia"/>
                <w:color w:val="auto"/>
                <w:sz w:val="21"/>
                <w:szCs w:val="21"/>
                <w:highlight w:val="none"/>
                <w:lang w:eastAsia="zh-CN"/>
              </w:rPr>
              <w:t>以来</w:t>
            </w:r>
            <w:r>
              <w:rPr>
                <w:rFonts w:hint="eastAsia" w:asciiTheme="minorEastAsia" w:hAnsiTheme="minorEastAsia" w:eastAsiaTheme="minorEastAsia" w:cstheme="minorEastAsia"/>
                <w:color w:val="auto"/>
                <w:sz w:val="21"/>
                <w:szCs w:val="21"/>
                <w:highlight w:val="none"/>
              </w:rPr>
              <w:t>（以合同签订时间为准）</w:t>
            </w:r>
            <w:r>
              <w:rPr>
                <w:rFonts w:hint="eastAsia" w:asciiTheme="minorEastAsia" w:hAnsiTheme="minorEastAsia" w:eastAsiaTheme="minorEastAsia" w:cstheme="minorEastAsia"/>
                <w:color w:val="auto"/>
                <w:sz w:val="21"/>
                <w:szCs w:val="21"/>
                <w:highlight w:val="none"/>
                <w:lang w:val="en-US" w:eastAsia="zh-CN"/>
              </w:rPr>
              <w:t>承接的</w:t>
            </w:r>
            <w:r>
              <w:rPr>
                <w:rFonts w:hint="eastAsia" w:asciiTheme="minorEastAsia" w:hAnsiTheme="minorEastAsia" w:eastAsiaTheme="minorEastAsia" w:cstheme="minorEastAsia"/>
                <w:color w:val="auto"/>
                <w:sz w:val="21"/>
                <w:szCs w:val="21"/>
                <w:highlight w:val="none"/>
                <w:lang w:eastAsia="zh-CN"/>
              </w:rPr>
              <w:t>类似项目</w:t>
            </w:r>
            <w:r>
              <w:rPr>
                <w:rFonts w:hint="eastAsia" w:asciiTheme="minorEastAsia" w:hAnsiTheme="minorEastAsia" w:eastAsiaTheme="minorEastAsia" w:cstheme="minorEastAsia"/>
                <w:color w:val="auto"/>
                <w:sz w:val="21"/>
                <w:szCs w:val="21"/>
                <w:highlight w:val="none"/>
                <w:lang w:val="en-US" w:eastAsia="zh-CN"/>
              </w:rPr>
              <w:t>业绩证明</w:t>
            </w:r>
            <w:r>
              <w:rPr>
                <w:rFonts w:hint="eastAsia" w:asciiTheme="minorEastAsia" w:hAnsiTheme="minorEastAsia" w:eastAsiaTheme="minorEastAsia" w:cstheme="minorEastAsia"/>
                <w:color w:val="auto"/>
                <w:sz w:val="21"/>
                <w:szCs w:val="21"/>
                <w:highlight w:val="none"/>
              </w:rPr>
              <w:t>，每提供1个得</w:t>
            </w:r>
            <w:r>
              <w:rPr>
                <w:rFonts w:hint="eastAsia" w:asciiTheme="minorEastAsia" w:hAnsiTheme="minorEastAsia" w:eastAsiaTheme="minorEastAsia" w:cstheme="minorEastAsia"/>
                <w:color w:val="auto"/>
                <w:sz w:val="21"/>
                <w:szCs w:val="21"/>
                <w:highlight w:val="none"/>
                <w:lang w:val="en-US" w:eastAsia="zh-CN"/>
              </w:rPr>
              <w:t>0.2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本项</w:t>
            </w:r>
            <w:r>
              <w:rPr>
                <w:rFonts w:hint="eastAsia" w:asciiTheme="minorEastAsia" w:hAnsiTheme="minorEastAsia" w:eastAsiaTheme="minorEastAsia" w:cstheme="minorEastAsia"/>
                <w:color w:val="auto"/>
                <w:sz w:val="21"/>
                <w:szCs w:val="21"/>
                <w:highlight w:val="none"/>
              </w:rPr>
              <w:t>最高得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6BECFCE6">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（须提供合同</w:t>
            </w:r>
            <w:r>
              <w:rPr>
                <w:rFonts w:hint="eastAsia" w:asciiTheme="minorEastAsia" w:hAnsiTheme="minorEastAsia" w:eastAsiaTheme="minorEastAsia" w:cstheme="minorEastAsia"/>
                <w:b/>
                <w:bCs/>
                <w:color w:val="auto"/>
                <w:kern w:val="2"/>
                <w:sz w:val="21"/>
                <w:szCs w:val="21"/>
                <w:highlight w:val="none"/>
                <w:lang w:val="en-US" w:eastAsia="zh-CN"/>
              </w:rPr>
              <w:t>扫描</w:t>
            </w:r>
            <w:r>
              <w:rPr>
                <w:rFonts w:hint="eastAsia" w:asciiTheme="minorEastAsia" w:hAnsiTheme="minorEastAsia" w:eastAsiaTheme="minorEastAsia" w:cstheme="minorEastAsia"/>
                <w:b/>
                <w:bCs/>
                <w:color w:val="auto"/>
                <w:kern w:val="2"/>
                <w:sz w:val="21"/>
                <w:szCs w:val="21"/>
                <w:highlight w:val="none"/>
                <w:lang w:eastAsia="zh-CN"/>
              </w:rPr>
              <w:t>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未提供的</w:t>
            </w:r>
            <w:r>
              <w:rPr>
                <w:rFonts w:hint="eastAsia" w:asciiTheme="minorEastAsia" w:hAnsiTheme="minorEastAsia" w:eastAsiaTheme="minorEastAsia" w:cstheme="minorEastAsia"/>
                <w:b/>
                <w:bCs/>
                <w:color w:val="auto"/>
                <w:sz w:val="21"/>
                <w:szCs w:val="21"/>
                <w:highlight w:val="none"/>
              </w:rPr>
              <w:t>不得分</w:t>
            </w:r>
            <w:r>
              <w:rPr>
                <w:rFonts w:hint="eastAsia" w:asciiTheme="minorEastAsia" w:hAnsiTheme="minorEastAsia" w:eastAsiaTheme="minorEastAsia" w:cstheme="minorEastAsia"/>
                <w:b/>
                <w:bCs/>
                <w:color w:val="auto"/>
                <w:kern w:val="2"/>
                <w:sz w:val="21"/>
                <w:szCs w:val="21"/>
                <w:highlight w:val="none"/>
                <w:lang w:val="en-US" w:eastAsia="zh-CN" w:bidi="ar-SA"/>
              </w:rPr>
              <w:t>）</w:t>
            </w:r>
          </w:p>
        </w:tc>
        <w:tc>
          <w:tcPr>
            <w:tcW w:w="702" w:type="dxa"/>
            <w:noWrap w:val="0"/>
            <w:vAlign w:val="center"/>
          </w:tcPr>
          <w:p w14:paraId="5EA66AC2">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702" w:type="dxa"/>
            <w:noWrap w:val="0"/>
            <w:vAlign w:val="center"/>
          </w:tcPr>
          <w:p w14:paraId="6FB9D3F2">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02" w:type="dxa"/>
            <w:noWrap w:val="0"/>
            <w:vAlign w:val="center"/>
          </w:tcPr>
          <w:p w14:paraId="3DA5CA7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2381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060" w:type="dxa"/>
            <w:vMerge w:val="restart"/>
            <w:noWrap w:val="0"/>
            <w:vAlign w:val="center"/>
          </w:tcPr>
          <w:p w14:paraId="66D35E04">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技术分</w:t>
            </w:r>
          </w:p>
          <w:p w14:paraId="0AF882DD">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（81分）</w:t>
            </w:r>
          </w:p>
        </w:tc>
        <w:tc>
          <w:tcPr>
            <w:tcW w:w="1122" w:type="dxa"/>
            <w:vMerge w:val="restart"/>
            <w:noWrap w:val="0"/>
            <w:vAlign w:val="center"/>
          </w:tcPr>
          <w:p w14:paraId="112FDC2C">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noWrap w:val="0"/>
            <w:vAlign w:val="center"/>
          </w:tcPr>
          <w:p w14:paraId="495E0957">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整体方案：</w:t>
            </w:r>
            <w:r>
              <w:rPr>
                <w:rFonts w:hint="eastAsia" w:asciiTheme="minorEastAsia" w:hAnsiTheme="minorEastAsia" w:eastAsiaTheme="minorEastAsia" w:cstheme="minorEastAsia"/>
                <w:color w:val="auto"/>
                <w:sz w:val="21"/>
                <w:szCs w:val="21"/>
                <w:highlight w:val="none"/>
                <w:lang w:val="en-US" w:eastAsia="zh-CN"/>
              </w:rPr>
              <w:t>根据投标人针对疗休养提供的整体服务方案，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包括导游安排、</w:t>
            </w:r>
            <w:r>
              <w:rPr>
                <w:rFonts w:hint="eastAsia" w:asciiTheme="minorEastAsia" w:hAnsiTheme="minorEastAsia" w:eastAsiaTheme="minorEastAsia" w:cstheme="minorEastAsia"/>
                <w:color w:val="auto"/>
                <w:sz w:val="21"/>
                <w:szCs w:val="21"/>
                <w:highlight w:val="none"/>
                <w:lang w:val="en-US" w:eastAsia="zh-CN"/>
              </w:rPr>
              <w:t>景区门票观光车</w:t>
            </w:r>
            <w:r>
              <w:rPr>
                <w:rFonts w:hint="eastAsia" w:asciiTheme="minorEastAsia" w:hAnsiTheme="minorEastAsia" w:eastAsiaTheme="minorEastAsia" w:cstheme="minorEastAsia"/>
                <w:color w:val="auto"/>
                <w:sz w:val="21"/>
                <w:szCs w:val="21"/>
                <w:highlight w:val="none"/>
                <w:lang w:val="en-US" w:eastAsia="zh-CN"/>
              </w:rPr>
              <w:t>安排等内容</w:t>
            </w:r>
            <w:r>
              <w:rPr>
                <w:rFonts w:hint="eastAsia" w:asciiTheme="minorEastAsia" w:hAnsiTheme="minorEastAsia" w:eastAsiaTheme="minorEastAsia" w:cstheme="minorEastAsia"/>
                <w:color w:val="auto"/>
                <w:sz w:val="21"/>
                <w:szCs w:val="21"/>
                <w:highlight w:val="none"/>
                <w:lang w:val="en-US" w:eastAsia="zh-CN"/>
              </w:rPr>
              <w:t>进行打分。</w:t>
            </w:r>
          </w:p>
          <w:p w14:paraId="04224F31">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方案全面完整，科学合理，总体出行路线安排明确，有针对性的得3.0-5.0分；</w:t>
            </w:r>
          </w:p>
          <w:p w14:paraId="297E742C">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方案基本合理，出行路线安排粗略的得0.1-2.9分；</w:t>
            </w:r>
          </w:p>
          <w:p w14:paraId="50BE4EA6">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05E303D6">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702" w:type="dxa"/>
            <w:noWrap w:val="0"/>
            <w:vAlign w:val="center"/>
          </w:tcPr>
          <w:p w14:paraId="205D04EA">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51B9CAC3">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45B5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60" w:type="dxa"/>
            <w:vMerge w:val="continue"/>
            <w:noWrap w:val="0"/>
            <w:vAlign w:val="center"/>
          </w:tcPr>
          <w:p w14:paraId="78E4BC14">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continue"/>
            <w:noWrap w:val="0"/>
            <w:vAlign w:val="center"/>
          </w:tcPr>
          <w:p w14:paraId="6627F80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148" w:type="dxa"/>
            <w:noWrap w:val="0"/>
            <w:vAlign w:val="center"/>
          </w:tcPr>
          <w:p w14:paraId="66EC37F7">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食：</w:t>
            </w:r>
            <w:r>
              <w:rPr>
                <w:rFonts w:hint="eastAsia" w:asciiTheme="minorEastAsia" w:hAnsiTheme="minorEastAsia" w:eastAsiaTheme="minorEastAsia" w:cstheme="minorEastAsia"/>
                <w:color w:val="auto"/>
                <w:sz w:val="21"/>
                <w:szCs w:val="21"/>
                <w:highlight w:val="none"/>
                <w:lang w:val="en-US" w:eastAsia="zh-CN"/>
              </w:rPr>
              <w:t>根据旅游过程中各餐标准及荤素搭配等情况进行打分。</w:t>
            </w:r>
          </w:p>
          <w:p w14:paraId="5D5FFA06">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饮食荤素搭配均衡、营养丰富的得6.0-8.0分；</w:t>
            </w:r>
          </w:p>
          <w:p w14:paraId="3FD14CBA">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荤素搭配教均衡、品种较少的得3.0-5.9分；</w:t>
            </w:r>
          </w:p>
          <w:p w14:paraId="0C1FA621">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荤素不均衡的得0.1-2.9分；</w:t>
            </w:r>
          </w:p>
          <w:p w14:paraId="72065283">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369C843B">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702" w:type="dxa"/>
            <w:noWrap w:val="0"/>
            <w:vAlign w:val="center"/>
          </w:tcPr>
          <w:p w14:paraId="3BF3F5AC">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720F3C63">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10A0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060" w:type="dxa"/>
            <w:vMerge w:val="continue"/>
            <w:noWrap w:val="0"/>
            <w:vAlign w:val="center"/>
          </w:tcPr>
          <w:p w14:paraId="0726C9B4">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continue"/>
            <w:noWrap w:val="0"/>
            <w:vAlign w:val="center"/>
          </w:tcPr>
          <w:p w14:paraId="419E2AF8">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148" w:type="dxa"/>
            <w:noWrap w:val="0"/>
            <w:vAlign w:val="center"/>
          </w:tcPr>
          <w:p w14:paraId="221B6824">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宿：</w:t>
            </w:r>
            <w:r>
              <w:rPr>
                <w:rFonts w:hint="eastAsia" w:asciiTheme="minorEastAsia" w:hAnsiTheme="minorEastAsia" w:eastAsiaTheme="minorEastAsia" w:cstheme="minorEastAsia"/>
                <w:color w:val="auto"/>
                <w:sz w:val="21"/>
                <w:szCs w:val="21"/>
                <w:highlight w:val="none"/>
                <w:lang w:val="en-US" w:eastAsia="zh-CN"/>
              </w:rPr>
              <w:t>根据行程中住宿酒店所处地段、开业时间、星级等情况进行打分。</w:t>
            </w:r>
          </w:p>
          <w:p w14:paraId="036EE1FB">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住宿酒店所处地段佳、星级高、开业时间新的得6.0-8.0分；</w:t>
            </w:r>
          </w:p>
          <w:p w14:paraId="39ABCAE4">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地段较偏、星级一般、设施较旧的得3.0-5.9分；</w:t>
            </w:r>
          </w:p>
          <w:p w14:paraId="33C22131">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地段偏僻、星级低的得0.1-2.9分；</w:t>
            </w:r>
          </w:p>
          <w:p w14:paraId="70643359">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4086C983">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702" w:type="dxa"/>
            <w:noWrap w:val="0"/>
            <w:vAlign w:val="center"/>
          </w:tcPr>
          <w:p w14:paraId="270C1401">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28DB55D8">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085C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060" w:type="dxa"/>
            <w:vMerge w:val="continue"/>
            <w:noWrap w:val="0"/>
            <w:vAlign w:val="center"/>
          </w:tcPr>
          <w:p w14:paraId="3D6B8F89">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continue"/>
            <w:noWrap w:val="0"/>
            <w:vAlign w:val="center"/>
          </w:tcPr>
          <w:p w14:paraId="555DC2F2">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148" w:type="dxa"/>
            <w:noWrap w:val="0"/>
            <w:vAlign w:val="center"/>
          </w:tcPr>
          <w:p w14:paraId="69995585">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行：</w:t>
            </w:r>
            <w:r>
              <w:rPr>
                <w:rFonts w:hint="eastAsia" w:asciiTheme="minorEastAsia" w:hAnsiTheme="minorEastAsia" w:eastAsiaTheme="minorEastAsia" w:cstheme="minorEastAsia"/>
                <w:color w:val="auto"/>
                <w:sz w:val="21"/>
                <w:szCs w:val="21"/>
                <w:highlight w:val="none"/>
                <w:lang w:eastAsia="zh-CN"/>
              </w:rPr>
              <w:t>根据接待大巴的详细情况</w:t>
            </w:r>
            <w:r>
              <w:rPr>
                <w:rFonts w:hint="eastAsia" w:asciiTheme="minorEastAsia" w:hAnsiTheme="minorEastAsia" w:eastAsiaTheme="minorEastAsia" w:cstheme="minorEastAsia"/>
                <w:color w:val="auto"/>
                <w:sz w:val="21"/>
                <w:szCs w:val="21"/>
                <w:highlight w:val="none"/>
                <w:lang w:val="en-US" w:eastAsia="zh-CN"/>
              </w:rPr>
              <w:t>进行打分。</w:t>
            </w:r>
          </w:p>
          <w:p w14:paraId="0ADBC7CD">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大巴车辆充足，车辆为近两年新车的得6.0-8.0分；</w:t>
            </w:r>
          </w:p>
          <w:p w14:paraId="395068A5">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大巴数量合适，车辆为近三年车辆的得3.0-5.9分；</w:t>
            </w:r>
          </w:p>
          <w:p w14:paraId="2333CF41">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大巴数量较少，车辆为近五年车辆的得0.1-2.9分；</w:t>
            </w:r>
          </w:p>
          <w:p w14:paraId="56C51C82">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5C9C20A6">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702" w:type="dxa"/>
            <w:noWrap w:val="0"/>
            <w:vAlign w:val="center"/>
          </w:tcPr>
          <w:p w14:paraId="060A61B1">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375F4F09">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7A9D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0289AC92">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30E5E684">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奇幻吉林6天游</w:t>
            </w:r>
            <w:r>
              <w:rPr>
                <w:rFonts w:hint="eastAsia" w:asciiTheme="minorEastAsia" w:hAnsiTheme="minorEastAsia" w:eastAsiaTheme="minorEastAsia" w:cstheme="minorEastAsia"/>
                <w:color w:val="auto"/>
                <w:sz w:val="21"/>
                <w:szCs w:val="21"/>
                <w:highlight w:val="none"/>
                <w:lang w:val="zh-CN"/>
              </w:rPr>
              <w:t>策划方案</w:t>
            </w:r>
          </w:p>
        </w:tc>
        <w:tc>
          <w:tcPr>
            <w:tcW w:w="6148" w:type="dxa"/>
            <w:noWrap w:val="0"/>
            <w:vAlign w:val="center"/>
          </w:tcPr>
          <w:p w14:paraId="72D12E44">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奇幻吉林6天游</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包括导游、景区门票观光车、行程安排、旅行过程中的食宿行等内容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1AF72E20">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方案全面完整，科学合理，总体出行路线安排明确，行程安排有针对性的得6.0-8.0分；</w:t>
            </w:r>
          </w:p>
          <w:p w14:paraId="1BEC05DD">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方案基本合理，出行路线安排粗略的得3.0-5.9分；</w:t>
            </w:r>
          </w:p>
          <w:p w14:paraId="5F47525D">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方案简单片面，出行路线安排不合理的得0.1-2.9分；</w:t>
            </w:r>
          </w:p>
          <w:p w14:paraId="219247E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7C9C8589">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702" w:type="dxa"/>
            <w:noWrap w:val="0"/>
            <w:vAlign w:val="center"/>
          </w:tcPr>
          <w:p w14:paraId="6DCD5F75">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35B07437">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1581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noWrap w:val="0"/>
            <w:vAlign w:val="center"/>
          </w:tcPr>
          <w:p w14:paraId="57CB5FD5">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4C5C66AA">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新疆那拉提独库双飞 7日+1日</w:t>
            </w: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noWrap w:val="0"/>
            <w:vAlign w:val="center"/>
          </w:tcPr>
          <w:p w14:paraId="66E83445">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新疆那拉提独库双飞 7日+1日</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包括导游、景区门票观光车、行程安排、旅行过程中的食宿行等内容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7BC1D070">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方案全面完整，科学合理，总体出行路线安排明确，行程安排有针对性的得6.0-8.0分；</w:t>
            </w:r>
          </w:p>
          <w:p w14:paraId="05835BC1">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方案基本合理，出行路线安排粗略的得3.0-5.9分；</w:t>
            </w:r>
          </w:p>
          <w:p w14:paraId="517B12D3">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方案简单片面，出行路线安排不合理的得0.1-2.9分；</w:t>
            </w:r>
          </w:p>
          <w:p w14:paraId="30DA860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193E983D">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702" w:type="dxa"/>
            <w:noWrap w:val="0"/>
            <w:vAlign w:val="center"/>
          </w:tcPr>
          <w:p w14:paraId="522E70EC">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55F7BC9E">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3C46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54B9DF58">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shd w:val="clear" w:color="auto" w:fill="auto"/>
            <w:noWrap w:val="0"/>
            <w:vAlign w:val="center"/>
          </w:tcPr>
          <w:p w14:paraId="7D3A625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西宁茫崖6日游</w:t>
            </w: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shd w:val="clear" w:color="auto" w:fill="auto"/>
            <w:noWrap w:val="0"/>
            <w:vAlign w:val="center"/>
          </w:tcPr>
          <w:p w14:paraId="19824BA9">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西宁茫崖6日游</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包括导游、景区门票观光车、行程安排、旅行过程中的食宿行等内容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19E4F1E8">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方案全面完整，科学合理，总体出行路线安排明确，行程安排有针对性的得6.0-8.0分；</w:t>
            </w:r>
          </w:p>
          <w:p w14:paraId="4626097D">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方案基本合理，出行路线安排粗略的得3.0-5.9分；</w:t>
            </w:r>
          </w:p>
          <w:p w14:paraId="002543D7">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方案简单片面，出行路线安排不合理的得0.1-2.9分；</w:t>
            </w:r>
          </w:p>
          <w:p w14:paraId="15E56F0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shd w:val="clear" w:color="auto" w:fill="auto"/>
            <w:noWrap w:val="0"/>
            <w:vAlign w:val="center"/>
          </w:tcPr>
          <w:p w14:paraId="7C9D47AA">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702" w:type="dxa"/>
            <w:shd w:val="clear" w:color="auto" w:fill="auto"/>
            <w:noWrap w:val="0"/>
            <w:vAlign w:val="center"/>
          </w:tcPr>
          <w:p w14:paraId="2BD21F61">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shd w:val="clear" w:color="auto" w:fill="auto"/>
            <w:noWrap w:val="0"/>
            <w:vAlign w:val="center"/>
          </w:tcPr>
          <w:p w14:paraId="6DDAF590">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35EF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2F0486A4">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7EF54212">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特色方案</w:t>
            </w:r>
          </w:p>
        </w:tc>
        <w:tc>
          <w:tcPr>
            <w:tcW w:w="6148" w:type="dxa"/>
            <w:noWrap w:val="0"/>
            <w:vAlign w:val="center"/>
          </w:tcPr>
          <w:p w14:paraId="7F36BE24">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val="0"/>
                <w:bCs w:val="0"/>
                <w:color w:val="auto"/>
                <w:sz w:val="21"/>
                <w:szCs w:val="21"/>
                <w:highlight w:val="none"/>
                <w:lang w:val="en-US" w:eastAsia="zh-CN"/>
              </w:rPr>
              <w:t>台州市路桥区中医院医疗服务共同体</w:t>
            </w:r>
            <w:r>
              <w:rPr>
                <w:rFonts w:hint="eastAsia" w:asciiTheme="minorEastAsia" w:hAnsiTheme="minorEastAsia" w:eastAsiaTheme="minorEastAsia" w:cstheme="minorEastAsia"/>
                <w:color w:val="auto"/>
                <w:sz w:val="21"/>
                <w:szCs w:val="21"/>
                <w:highlight w:val="none"/>
                <w:lang w:val="en-US" w:eastAsia="zh-CN"/>
              </w:rPr>
              <w:t>疗休养提供的特色行程方案（特色行程方案须提供推荐线路以外的，省内省外各提供3条）</w:t>
            </w:r>
            <w:r>
              <w:rPr>
                <w:rFonts w:hint="eastAsia" w:asciiTheme="minorEastAsia" w:hAnsiTheme="minorEastAsia" w:eastAsiaTheme="minorEastAsia" w:cstheme="minorEastAsia"/>
                <w:color w:val="auto"/>
                <w:sz w:val="21"/>
                <w:szCs w:val="21"/>
                <w:highlight w:val="none"/>
                <w:lang w:val="en-US" w:eastAsia="zh-CN"/>
              </w:rPr>
              <w:t>，根据方案导游、票务、行程安排、旅行过程中的食宿行等内容进行打分。</w:t>
            </w:r>
          </w:p>
          <w:p w14:paraId="34C0F2DA">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方案全面完整，科学合理，总体出行路线安排明确，行程安排有针对性的得6.0-8.0分；</w:t>
            </w:r>
          </w:p>
          <w:p w14:paraId="02F9E300">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方案基本合理，出行路线安排粗略的得3.0-5.9分；</w:t>
            </w:r>
          </w:p>
          <w:p w14:paraId="7D9C731C">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方案简单片面，出行路线安排不合理的得0.1-2.9分；</w:t>
            </w:r>
          </w:p>
          <w:p w14:paraId="5D753201">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562D95F5">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702" w:type="dxa"/>
            <w:noWrap w:val="0"/>
            <w:vAlign w:val="center"/>
          </w:tcPr>
          <w:p w14:paraId="7B9961D1">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33C1CB58">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4547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noWrap w:val="0"/>
            <w:vAlign w:val="center"/>
          </w:tcPr>
          <w:p w14:paraId="401CC620">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0FEAEA8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服务质量保证</w:t>
            </w:r>
          </w:p>
        </w:tc>
        <w:tc>
          <w:tcPr>
            <w:tcW w:w="6148" w:type="dxa"/>
            <w:noWrap w:val="0"/>
            <w:vAlign w:val="center"/>
          </w:tcPr>
          <w:p w14:paraId="2092977C">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根据投标人</w:t>
            </w:r>
            <w:r>
              <w:rPr>
                <w:rFonts w:hint="eastAsia" w:asciiTheme="minorEastAsia" w:hAnsiTheme="minorEastAsia" w:eastAsiaTheme="minorEastAsia" w:cstheme="minorEastAsia"/>
                <w:color w:val="auto"/>
                <w:sz w:val="21"/>
                <w:szCs w:val="21"/>
                <w:highlight w:val="none"/>
              </w:rPr>
              <w:t>针对本项目制定的</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质量保证措施</w:t>
            </w:r>
            <w:r>
              <w:rPr>
                <w:rFonts w:hint="eastAsia" w:asciiTheme="minorEastAsia" w:hAnsiTheme="minorEastAsia" w:eastAsiaTheme="minorEastAsia" w:cstheme="minorEastAsia"/>
                <w:color w:val="auto"/>
                <w:sz w:val="21"/>
                <w:szCs w:val="21"/>
                <w:highlight w:val="none"/>
                <w:lang w:eastAsia="zh-CN"/>
              </w:rPr>
              <w:t>进行打分。</w:t>
            </w:r>
          </w:p>
          <w:p w14:paraId="09892FA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服务质量</w:t>
            </w:r>
            <w:r>
              <w:rPr>
                <w:rFonts w:hint="eastAsia" w:asciiTheme="minorEastAsia" w:hAnsiTheme="minorEastAsia" w:eastAsiaTheme="minorEastAsia" w:cstheme="minorEastAsia"/>
                <w:color w:val="auto"/>
                <w:kern w:val="2"/>
                <w:sz w:val="21"/>
                <w:szCs w:val="21"/>
                <w:highlight w:val="none"/>
                <w:lang w:val="en-US" w:eastAsia="zh-CN" w:bidi="ar-SA"/>
              </w:rPr>
              <w:t>保证</w:t>
            </w:r>
            <w:r>
              <w:rPr>
                <w:rFonts w:hint="eastAsia" w:ascii="宋体" w:hAnsi="宋体" w:eastAsia="宋体" w:cs="宋体"/>
                <w:color w:val="auto"/>
                <w:highlight w:val="none"/>
                <w:lang w:val="en-US" w:eastAsia="zh-CN"/>
              </w:rPr>
              <w:t>方案阐述全面，管理规范、</w:t>
            </w:r>
            <w:r>
              <w:rPr>
                <w:rFonts w:hint="eastAsia" w:ascii="宋体" w:hAnsi="宋体" w:eastAsia="宋体" w:cs="宋体"/>
                <w:b w:val="0"/>
                <w:bCs w:val="0"/>
                <w:color w:val="auto"/>
                <w:sz w:val="21"/>
                <w:szCs w:val="21"/>
                <w:highlight w:val="none"/>
                <w:lang w:val="en-US" w:eastAsia="zh-CN"/>
              </w:rPr>
              <w:t>管理组织构架、监督体系、</w:t>
            </w:r>
            <w:r>
              <w:rPr>
                <w:rFonts w:hint="eastAsia" w:ascii="宋体" w:hAnsi="宋体" w:eastAsia="宋体" w:cs="宋体"/>
                <w:color w:val="auto"/>
                <w:highlight w:val="none"/>
                <w:lang w:val="en-US" w:eastAsia="zh-CN"/>
              </w:rPr>
              <w:t>内控制度、质量管控</w:t>
            </w:r>
            <w:r>
              <w:rPr>
                <w:rFonts w:hint="eastAsia" w:ascii="宋体" w:hAnsi="宋体" w:eastAsia="宋体" w:cs="宋体"/>
                <w:color w:val="auto"/>
                <w:highlight w:val="none"/>
              </w:rPr>
              <w:t>措施</w:t>
            </w:r>
            <w:r>
              <w:rPr>
                <w:rFonts w:hint="eastAsia" w:ascii="宋体" w:hAnsi="宋体" w:eastAsia="宋体" w:cs="宋体"/>
                <w:color w:val="auto"/>
                <w:highlight w:val="none"/>
                <w:lang w:val="en-US" w:eastAsia="zh-CN"/>
              </w:rPr>
              <w:t>等阐述</w:t>
            </w:r>
            <w:r>
              <w:rPr>
                <w:rFonts w:hint="eastAsia" w:ascii="宋体" w:hAnsi="宋体" w:eastAsia="宋体" w:cs="宋体"/>
                <w:b w:val="0"/>
                <w:bCs w:val="0"/>
                <w:color w:val="auto"/>
                <w:sz w:val="21"/>
                <w:szCs w:val="21"/>
                <w:highlight w:val="none"/>
                <w:lang w:val="en-US" w:eastAsia="zh-CN"/>
              </w:rPr>
              <w:t>合理可行且</w:t>
            </w:r>
            <w:r>
              <w:rPr>
                <w:rFonts w:hint="eastAsia" w:ascii="宋体" w:hAnsi="宋体" w:eastAsia="宋体" w:cs="宋体"/>
                <w:color w:val="auto"/>
                <w:highlight w:val="none"/>
                <w:lang w:val="en-US" w:eastAsia="zh-CN"/>
              </w:rPr>
              <w:t>有针对性</w:t>
            </w:r>
            <w:r>
              <w:rPr>
                <w:rFonts w:hint="eastAsia" w:ascii="宋体" w:hAnsi="宋体" w:eastAsia="宋体" w:cs="宋体"/>
                <w:b w:val="0"/>
                <w:bCs w:val="0"/>
                <w:color w:val="auto"/>
                <w:sz w:val="21"/>
                <w:szCs w:val="21"/>
                <w:highlight w:val="none"/>
                <w:lang w:val="en-US" w:eastAsia="zh-CN"/>
              </w:rPr>
              <w:t>，人员安排、设备配置等均安排明确，能</w:t>
            </w:r>
            <w:r>
              <w:rPr>
                <w:rFonts w:hint="eastAsia" w:ascii="宋体" w:hAnsi="宋体" w:eastAsia="宋体" w:cs="宋体"/>
                <w:color w:val="auto"/>
                <w:highlight w:val="none"/>
                <w:lang w:val="en-US" w:eastAsia="zh-CN"/>
              </w:rPr>
              <w:t>有效保障项目服务质量的得</w:t>
            </w:r>
            <w:r>
              <w:rPr>
                <w:rFonts w:hint="eastAsia" w:ascii="宋体" w:hAnsi="宋体" w:cs="宋体"/>
                <w:color w:val="auto"/>
                <w:highlight w:val="none"/>
                <w:lang w:val="en-US" w:eastAsia="zh-CN"/>
              </w:rPr>
              <w:t>3.0-5.0</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rPr>
              <w:t>；</w:t>
            </w:r>
          </w:p>
          <w:p w14:paraId="641DC0B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方案简单，人员、设备的配置有提及但安排不明确，考核要求制定不完善的得0.1-2.9分；</w:t>
            </w:r>
          </w:p>
          <w:p w14:paraId="7A0E19C5">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highlight w:val="none"/>
                <w:lang w:val="en-US" w:eastAsia="zh-CN"/>
              </w:rPr>
              <w:t>未提及此项不得分。</w:t>
            </w:r>
          </w:p>
        </w:tc>
        <w:tc>
          <w:tcPr>
            <w:tcW w:w="702" w:type="dxa"/>
            <w:noWrap w:val="0"/>
            <w:vAlign w:val="center"/>
          </w:tcPr>
          <w:p w14:paraId="3A9FE31E">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702" w:type="dxa"/>
            <w:noWrap w:val="0"/>
            <w:vAlign w:val="center"/>
          </w:tcPr>
          <w:p w14:paraId="4380829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3D5B5A7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262E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60" w:type="dxa"/>
            <w:vMerge w:val="continue"/>
            <w:noWrap w:val="0"/>
            <w:vAlign w:val="center"/>
          </w:tcPr>
          <w:p w14:paraId="3F3D7EC0">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30170E19">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服务承诺</w:t>
            </w:r>
          </w:p>
        </w:tc>
        <w:tc>
          <w:tcPr>
            <w:tcW w:w="6148" w:type="dxa"/>
            <w:noWrap w:val="0"/>
            <w:vAlign w:val="center"/>
          </w:tcPr>
          <w:p w14:paraId="0FE83DE8">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投标人在当地有服务网点或承诺中标后在当地设立服务网点，且在12小时内（含12小时）响应的得5分。</w:t>
            </w:r>
          </w:p>
          <w:p w14:paraId="66A005CB">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r>
              <w:rPr>
                <w:rFonts w:hint="eastAsia" w:asciiTheme="minorEastAsia" w:hAnsiTheme="minorEastAsia" w:eastAsiaTheme="minorEastAsia" w:cstheme="minorEastAsia"/>
                <w:b/>
                <w:bCs/>
                <w:color w:val="auto"/>
                <w:sz w:val="21"/>
                <w:szCs w:val="21"/>
                <w:highlight w:val="none"/>
                <w:lang w:val="en-US" w:eastAsia="zh-CN"/>
              </w:rPr>
              <w:t>（须提供已有服务网点证明材料扫描件或承诺函原件并加盖投标人公章编入投标文件中，未提供不得分）</w:t>
            </w:r>
          </w:p>
        </w:tc>
        <w:tc>
          <w:tcPr>
            <w:tcW w:w="702" w:type="dxa"/>
            <w:noWrap w:val="0"/>
            <w:vAlign w:val="center"/>
          </w:tcPr>
          <w:p w14:paraId="7F3C4716">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702" w:type="dxa"/>
            <w:noWrap w:val="0"/>
            <w:vAlign w:val="center"/>
          </w:tcPr>
          <w:p w14:paraId="5ECF77E8">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53EED5C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3831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7DC0E5C7">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343A7955">
            <w:pPr>
              <w:keepLines w:val="0"/>
              <w:pageBreakBefore w:val="0"/>
              <w:kinsoku/>
              <w:wordWrap/>
              <w:overflowPunct/>
              <w:topLinePunct w:val="0"/>
              <w:bidi w:val="0"/>
              <w:spacing w:beforeAutospacing="0" w:afterAutospacing="0"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应急预案</w:t>
            </w:r>
          </w:p>
        </w:tc>
        <w:tc>
          <w:tcPr>
            <w:tcW w:w="6148" w:type="dxa"/>
            <w:noWrap w:val="0"/>
            <w:vAlign w:val="center"/>
          </w:tcPr>
          <w:p w14:paraId="4819BAF8">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根据投标人针对后续实际服务过程中可能遇到的紧急事件、异常处理等是否具有详细完善的应急响应制度、实施保障方案进行打分。</w:t>
            </w:r>
          </w:p>
          <w:p w14:paraId="73FB5D35">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应急响应制度阐述完整详细，实施保障方案内容明确且具有针对性，提出的应急措施科学可行的得</w:t>
            </w:r>
            <w:r>
              <w:rPr>
                <w:rFonts w:hint="eastAsia" w:ascii="宋体" w:hAnsi="宋体" w:cs="宋体"/>
                <w:color w:val="auto"/>
                <w:spacing w:val="-4"/>
                <w:szCs w:val="21"/>
                <w:highlight w:val="none"/>
                <w:lang w:val="en-US" w:eastAsia="zh-CN"/>
              </w:rPr>
              <w:t>3.0-5.0分</w:t>
            </w:r>
            <w:r>
              <w:rPr>
                <w:rFonts w:hint="eastAsia" w:ascii="宋体" w:hAnsi="宋体" w:eastAsia="宋体" w:cs="宋体"/>
                <w:color w:val="auto"/>
                <w:spacing w:val="-4"/>
                <w:szCs w:val="21"/>
                <w:highlight w:val="none"/>
                <w:lang w:val="en-US" w:eastAsia="zh-CN"/>
              </w:rPr>
              <w:t>；</w:t>
            </w:r>
          </w:p>
          <w:p w14:paraId="77F89DEB">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应急响应方案简单，提出的应急措施</w:t>
            </w:r>
            <w:r>
              <w:rPr>
                <w:rFonts w:hint="eastAsia" w:ascii="宋体" w:hAnsi="宋体" w:eastAsia="宋体" w:cs="宋体"/>
                <w:color w:val="auto"/>
                <w:sz w:val="21"/>
                <w:szCs w:val="21"/>
                <w:highlight w:val="none"/>
                <w:lang w:val="en-US" w:eastAsia="zh-CN"/>
              </w:rPr>
              <w:t>缺乏针对性和有效性的得0.1-2.9分；</w:t>
            </w:r>
          </w:p>
          <w:p w14:paraId="4FEF6E2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02" w:type="dxa"/>
            <w:noWrap w:val="0"/>
            <w:vAlign w:val="center"/>
          </w:tcPr>
          <w:p w14:paraId="582DCC1D">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702" w:type="dxa"/>
            <w:noWrap w:val="0"/>
            <w:vAlign w:val="center"/>
          </w:tcPr>
          <w:p w14:paraId="4EABB7A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54334B80">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0535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60" w:type="dxa"/>
            <w:vMerge w:val="continue"/>
            <w:noWrap w:val="0"/>
            <w:vAlign w:val="center"/>
          </w:tcPr>
          <w:p w14:paraId="0F1702CB">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p>
        </w:tc>
        <w:tc>
          <w:tcPr>
            <w:tcW w:w="1122" w:type="dxa"/>
            <w:noWrap w:val="0"/>
            <w:vAlign w:val="center"/>
          </w:tcPr>
          <w:p w14:paraId="1EA2BBAF">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合理化建议</w:t>
            </w:r>
          </w:p>
        </w:tc>
        <w:tc>
          <w:tcPr>
            <w:tcW w:w="6148" w:type="dxa"/>
            <w:noWrap w:val="0"/>
            <w:vAlign w:val="center"/>
          </w:tcPr>
          <w:p w14:paraId="21A54B67">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根据投标人提供的合理化建议</w:t>
            </w:r>
            <w:r>
              <w:rPr>
                <w:rFonts w:hint="eastAsia" w:asciiTheme="minorEastAsia" w:hAnsiTheme="minorEastAsia" w:eastAsiaTheme="minorEastAsia" w:cstheme="minorEastAsia"/>
                <w:color w:val="auto"/>
                <w:sz w:val="21"/>
                <w:szCs w:val="21"/>
                <w:highlight w:val="none"/>
                <w:lang w:eastAsia="zh-CN"/>
              </w:rPr>
              <w:t>进行打分。</w:t>
            </w:r>
          </w:p>
          <w:p w14:paraId="20A49AB7">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其他合理化建议科学、合理、可行的得</w:t>
            </w:r>
            <w:r>
              <w:rPr>
                <w:rFonts w:hint="eastAsia" w:asciiTheme="minorEastAsia" w:hAnsiTheme="minorEastAsia" w:eastAsiaTheme="minorEastAsia" w:cstheme="minorEastAsia"/>
                <w:color w:val="auto"/>
                <w:sz w:val="21"/>
                <w:szCs w:val="21"/>
                <w:highlight w:val="none"/>
                <w:lang w:val="en-US" w:eastAsia="zh-CN"/>
              </w:rPr>
              <w:t>3.0-5.0分；</w:t>
            </w:r>
          </w:p>
          <w:p w14:paraId="2322C0EC">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其他合理化建议基本符合采购人需求的得</w:t>
            </w:r>
            <w:r>
              <w:rPr>
                <w:rFonts w:hint="eastAsia" w:asciiTheme="minorEastAsia" w:hAnsiTheme="minorEastAsia" w:eastAsiaTheme="minorEastAsia" w:cstheme="minorEastAsia"/>
                <w:color w:val="auto"/>
                <w:sz w:val="21"/>
                <w:szCs w:val="21"/>
                <w:highlight w:val="none"/>
                <w:lang w:val="en-US" w:eastAsia="zh-CN"/>
              </w:rPr>
              <w:t>0.1-2.9分；</w:t>
            </w:r>
          </w:p>
          <w:p w14:paraId="33FA9752">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40094D3F">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w:t>
            </w:r>
          </w:p>
        </w:tc>
        <w:tc>
          <w:tcPr>
            <w:tcW w:w="702" w:type="dxa"/>
            <w:noWrap w:val="0"/>
            <w:vAlign w:val="center"/>
          </w:tcPr>
          <w:p w14:paraId="1F3385EA">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c>
          <w:tcPr>
            <w:tcW w:w="702" w:type="dxa"/>
            <w:noWrap w:val="0"/>
            <w:vAlign w:val="center"/>
          </w:tcPr>
          <w:p w14:paraId="210EF613">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r>
    </w:tbl>
    <w:p w14:paraId="5D9DFE12">
      <w:pPr>
        <w:pStyle w:val="37"/>
        <w:shd w:val="clear" w:color="auto" w:fill="FFFFFF"/>
        <w:spacing w:before="0" w:beforeAutospacing="0" w:after="0" w:afterAutospacing="0" w:line="240" w:lineRule="auto"/>
        <w:jc w:val="both"/>
        <w:rPr>
          <w:rFonts w:hint="eastAsia" w:ascii="宋体" w:hAnsi="宋体" w:eastAsia="宋体" w:cs="宋体"/>
          <w:b/>
          <w:color w:val="auto"/>
          <w:sz w:val="32"/>
          <w:szCs w:val="32"/>
          <w:highlight w:val="none"/>
        </w:rPr>
      </w:pPr>
    </w:p>
    <w:p w14:paraId="4BABCF5B">
      <w:pPr>
        <w:spacing w:line="360" w:lineRule="auto"/>
        <w:jc w:val="left"/>
        <w:rPr>
          <w:rFonts w:hint="eastAsia" w:ascii="宋体" w:hAnsi="宋体" w:eastAsia="宋体" w:cs="宋体"/>
          <w:b/>
          <w:color w:val="auto"/>
          <w:szCs w:val="21"/>
          <w:highlight w:val="none"/>
          <w:lang w:val="en-US" w:eastAsia="zh-CN"/>
        </w:rPr>
      </w:pPr>
    </w:p>
    <w:p w14:paraId="6AF493B3">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标段二：</w:t>
      </w:r>
      <w:r>
        <w:rPr>
          <w:rFonts w:hint="eastAsia" w:ascii="宋体" w:hAnsi="宋体" w:cs="宋体"/>
          <w:b/>
          <w:color w:val="auto"/>
          <w:szCs w:val="21"/>
          <w:highlight w:val="none"/>
          <w:lang w:val="en-US" w:eastAsia="zh-CN"/>
        </w:rPr>
        <w:t xml:space="preserve">                            </w:t>
      </w:r>
      <w:r>
        <w:rPr>
          <w:rFonts w:hint="eastAsia" w:ascii="宋体" w:hAnsi="宋体" w:eastAsia="宋体" w:cs="宋体"/>
          <w:b/>
          <w:color w:val="auto"/>
          <w:szCs w:val="21"/>
          <w:highlight w:val="none"/>
          <w:lang w:val="en-US" w:eastAsia="zh-CN"/>
        </w:rPr>
        <w:t>评标索引：自评表</w:t>
      </w:r>
    </w:p>
    <w:tbl>
      <w:tblPr>
        <w:tblStyle w:val="21"/>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22"/>
        <w:gridCol w:w="6148"/>
        <w:gridCol w:w="702"/>
        <w:gridCol w:w="702"/>
        <w:gridCol w:w="702"/>
      </w:tblGrid>
      <w:tr w14:paraId="29D1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82" w:type="dxa"/>
            <w:gridSpan w:val="2"/>
            <w:noWrap w:val="0"/>
            <w:vAlign w:val="center"/>
          </w:tcPr>
          <w:p w14:paraId="53FCF518">
            <w:pPr>
              <w:jc w:val="center"/>
              <w:rPr>
                <w:rFonts w:hint="eastAsia" w:asciiTheme="minorEastAsia" w:hAnsiTheme="minorEastAsia" w:eastAsiaTheme="minorEastAsia" w:cstheme="minorEastAsia"/>
                <w:b/>
                <w:bCs/>
                <w:color w:val="auto"/>
                <w:sz w:val="21"/>
                <w:szCs w:val="21"/>
                <w:highlight w:val="none"/>
              </w:rPr>
            </w:pPr>
            <w:r>
              <w:rPr>
                <w:rFonts w:hint="eastAsia" w:ascii="宋体" w:hAnsi="宋体" w:eastAsia="宋体" w:cs="宋体"/>
                <w:b/>
                <w:color w:val="auto"/>
                <w:sz w:val="36"/>
                <w:szCs w:val="36"/>
                <w:highlight w:val="none"/>
              </w:rPr>
              <w:br w:type="page"/>
            </w:r>
            <w:r>
              <w:rPr>
                <w:rFonts w:hint="eastAsia" w:asciiTheme="minorEastAsia" w:hAnsiTheme="minorEastAsia" w:eastAsiaTheme="minorEastAsia" w:cstheme="minorEastAsia"/>
                <w:b/>
                <w:bCs/>
                <w:color w:val="auto"/>
                <w:sz w:val="21"/>
                <w:szCs w:val="21"/>
                <w:highlight w:val="none"/>
              </w:rPr>
              <w:t>评标因素</w:t>
            </w:r>
          </w:p>
        </w:tc>
        <w:tc>
          <w:tcPr>
            <w:tcW w:w="6148" w:type="dxa"/>
            <w:noWrap w:val="0"/>
            <w:vAlign w:val="center"/>
          </w:tcPr>
          <w:p w14:paraId="2DCF3CB6">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702" w:type="dxa"/>
            <w:noWrap w:val="0"/>
            <w:vAlign w:val="center"/>
          </w:tcPr>
          <w:p w14:paraId="48686895">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702" w:type="dxa"/>
            <w:noWrap w:val="0"/>
            <w:vAlign w:val="center"/>
          </w:tcPr>
          <w:p w14:paraId="1DB55279">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702" w:type="dxa"/>
            <w:noWrap w:val="0"/>
            <w:vAlign w:val="center"/>
          </w:tcPr>
          <w:p w14:paraId="0B09BABC">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14:paraId="69C5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060" w:type="dxa"/>
            <w:vMerge w:val="restart"/>
            <w:noWrap w:val="0"/>
            <w:vAlign w:val="center"/>
          </w:tcPr>
          <w:p w14:paraId="07C85FDA">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商务分</w:t>
            </w:r>
          </w:p>
          <w:p w14:paraId="2EE6BDC4">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（9分）</w:t>
            </w:r>
          </w:p>
        </w:tc>
        <w:tc>
          <w:tcPr>
            <w:tcW w:w="1122" w:type="dxa"/>
            <w:noWrap w:val="0"/>
            <w:vAlign w:val="center"/>
          </w:tcPr>
          <w:p w14:paraId="5181E8F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团队人员</w:t>
            </w:r>
          </w:p>
        </w:tc>
        <w:tc>
          <w:tcPr>
            <w:tcW w:w="6148" w:type="dxa"/>
            <w:noWrap w:val="0"/>
            <w:vAlign w:val="center"/>
          </w:tcPr>
          <w:p w14:paraId="1E417DFA">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拟派本项目的工作人员：</w:t>
            </w:r>
            <w:r>
              <w:rPr>
                <w:rFonts w:hint="eastAsia" w:asciiTheme="minorEastAsia" w:hAnsiTheme="minorEastAsia" w:eastAsiaTheme="minorEastAsia" w:cstheme="minorEastAsia"/>
                <w:color w:val="auto"/>
                <w:sz w:val="21"/>
                <w:szCs w:val="21"/>
                <w:highlight w:val="none"/>
                <w:lang w:val="en-US" w:eastAsia="zh-CN"/>
              </w:rPr>
              <w:t>每提供一本导游资质证书得2分</w:t>
            </w:r>
            <w:r>
              <w:rPr>
                <w:rFonts w:hint="eastAsia" w:asciiTheme="minorEastAsia" w:hAnsiTheme="minorEastAsia" w:eastAsiaTheme="minorEastAsia" w:cstheme="minorEastAsia"/>
                <w:color w:val="auto"/>
                <w:sz w:val="21"/>
                <w:szCs w:val="21"/>
                <w:highlight w:val="none"/>
                <w:lang w:val="en-US" w:eastAsia="zh-CN"/>
              </w:rPr>
              <w:t>，本项最高得8分。</w:t>
            </w:r>
          </w:p>
          <w:p w14:paraId="573F87EC">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kern w:val="2"/>
                <w:sz w:val="21"/>
                <w:szCs w:val="21"/>
                <w:highlight w:val="none"/>
                <w:lang w:val="en-US" w:eastAsia="zh-CN" w:bidi="ar-SA"/>
              </w:rPr>
              <w:t>须</w:t>
            </w:r>
            <w:r>
              <w:rPr>
                <w:rFonts w:hint="eastAsia" w:asciiTheme="minorEastAsia" w:hAnsiTheme="minorEastAsia" w:eastAsiaTheme="minorEastAsia" w:cstheme="minorEastAsia"/>
                <w:b/>
                <w:bCs/>
                <w:color w:val="auto"/>
                <w:sz w:val="21"/>
                <w:szCs w:val="21"/>
                <w:highlight w:val="none"/>
                <w:lang w:val="en-US" w:eastAsia="zh-CN"/>
              </w:rPr>
              <w:t>提供相应证书扫描件</w:t>
            </w:r>
            <w:r>
              <w:rPr>
                <w:rFonts w:hint="eastAsia" w:asciiTheme="minorEastAsia" w:hAnsiTheme="minorEastAsia" w:eastAsiaTheme="minorEastAsia" w:cstheme="minorEastAsia"/>
                <w:b/>
                <w:bCs/>
                <w:color w:val="auto"/>
                <w:sz w:val="21"/>
                <w:szCs w:val="21"/>
                <w:highlight w:val="none"/>
              </w:rPr>
              <w:t>及</w:t>
            </w:r>
            <w:r>
              <w:rPr>
                <w:rFonts w:hint="eastAsia" w:asciiTheme="minorEastAsia" w:hAnsiTheme="minorEastAsia" w:eastAsiaTheme="minorEastAsia" w:cstheme="minorEastAsia"/>
                <w:b/>
                <w:bCs/>
                <w:color w:val="auto"/>
                <w:sz w:val="21"/>
                <w:szCs w:val="21"/>
                <w:highlight w:val="none"/>
                <w:lang w:val="en-US" w:eastAsia="zh-CN"/>
              </w:rPr>
              <w:t>投标人为其缴纳的2025年2月的</w:t>
            </w:r>
            <w:r>
              <w:rPr>
                <w:rFonts w:hint="eastAsia" w:asciiTheme="minorEastAsia" w:hAnsiTheme="minorEastAsia" w:eastAsiaTheme="minorEastAsia" w:cstheme="minorEastAsia"/>
                <w:b/>
                <w:bCs/>
                <w:color w:val="auto"/>
                <w:sz w:val="21"/>
                <w:szCs w:val="21"/>
                <w:highlight w:val="none"/>
              </w:rPr>
              <w:t>社保缴费证明</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未提供或提供不全的</w:t>
            </w:r>
            <w:r>
              <w:rPr>
                <w:rFonts w:hint="eastAsia" w:asciiTheme="minorEastAsia" w:hAnsiTheme="minorEastAsia" w:eastAsiaTheme="minorEastAsia" w:cstheme="minorEastAsia"/>
                <w:b/>
                <w:bCs/>
                <w:color w:val="auto"/>
                <w:sz w:val="21"/>
                <w:szCs w:val="21"/>
                <w:highlight w:val="none"/>
              </w:rPr>
              <w:t>不得分</w:t>
            </w:r>
            <w:r>
              <w:rPr>
                <w:rFonts w:hint="eastAsia" w:asciiTheme="minorEastAsia" w:hAnsiTheme="minorEastAsia" w:eastAsiaTheme="minorEastAsia" w:cstheme="minorEastAsia"/>
                <w:b/>
                <w:bCs/>
                <w:color w:val="auto"/>
                <w:sz w:val="21"/>
                <w:szCs w:val="21"/>
                <w:highlight w:val="none"/>
                <w:lang w:val="en-US" w:eastAsia="zh-CN"/>
              </w:rPr>
              <w:t>）</w:t>
            </w:r>
          </w:p>
        </w:tc>
        <w:tc>
          <w:tcPr>
            <w:tcW w:w="702" w:type="dxa"/>
            <w:noWrap w:val="0"/>
            <w:vAlign w:val="center"/>
          </w:tcPr>
          <w:p w14:paraId="15A7CA1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p>
        </w:tc>
        <w:tc>
          <w:tcPr>
            <w:tcW w:w="702" w:type="dxa"/>
            <w:noWrap w:val="0"/>
            <w:vAlign w:val="center"/>
          </w:tcPr>
          <w:p w14:paraId="4F843CE1">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02" w:type="dxa"/>
            <w:noWrap w:val="0"/>
            <w:vAlign w:val="center"/>
          </w:tcPr>
          <w:p w14:paraId="39EA194C">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4E72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60" w:type="dxa"/>
            <w:vMerge w:val="continue"/>
            <w:noWrap w:val="0"/>
            <w:vAlign w:val="center"/>
          </w:tcPr>
          <w:p w14:paraId="0057EC30">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26949D57">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承接经验</w:t>
            </w:r>
          </w:p>
        </w:tc>
        <w:tc>
          <w:tcPr>
            <w:tcW w:w="6148" w:type="dxa"/>
            <w:noWrap w:val="0"/>
            <w:vAlign w:val="center"/>
          </w:tcPr>
          <w:p w14:paraId="2BBB3646">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color w:val="auto"/>
                <w:sz w:val="21"/>
                <w:szCs w:val="21"/>
                <w:highlight w:val="none"/>
                <w:lang w:val="en-US" w:eastAsia="zh-CN"/>
              </w:rPr>
              <w:t>自2020年1月1日</w:t>
            </w:r>
            <w:r>
              <w:rPr>
                <w:rFonts w:hint="eastAsia" w:asciiTheme="minorEastAsia" w:hAnsiTheme="minorEastAsia" w:eastAsiaTheme="minorEastAsia" w:cstheme="minorEastAsia"/>
                <w:color w:val="auto"/>
                <w:sz w:val="21"/>
                <w:szCs w:val="21"/>
                <w:highlight w:val="none"/>
                <w:lang w:eastAsia="zh-CN"/>
              </w:rPr>
              <w:t>以来</w:t>
            </w:r>
            <w:r>
              <w:rPr>
                <w:rFonts w:hint="eastAsia" w:asciiTheme="minorEastAsia" w:hAnsiTheme="minorEastAsia" w:eastAsiaTheme="minorEastAsia" w:cstheme="minorEastAsia"/>
                <w:color w:val="auto"/>
                <w:sz w:val="21"/>
                <w:szCs w:val="21"/>
                <w:highlight w:val="none"/>
              </w:rPr>
              <w:t>（以合同签订时间为准）</w:t>
            </w:r>
            <w:r>
              <w:rPr>
                <w:rFonts w:hint="eastAsia" w:asciiTheme="minorEastAsia" w:hAnsiTheme="minorEastAsia" w:eastAsiaTheme="minorEastAsia" w:cstheme="minorEastAsia"/>
                <w:color w:val="auto"/>
                <w:sz w:val="21"/>
                <w:szCs w:val="21"/>
                <w:highlight w:val="none"/>
                <w:lang w:val="en-US" w:eastAsia="zh-CN"/>
              </w:rPr>
              <w:t>承接的</w:t>
            </w:r>
            <w:r>
              <w:rPr>
                <w:rFonts w:hint="eastAsia" w:asciiTheme="minorEastAsia" w:hAnsiTheme="minorEastAsia" w:eastAsiaTheme="minorEastAsia" w:cstheme="minorEastAsia"/>
                <w:color w:val="auto"/>
                <w:sz w:val="21"/>
                <w:szCs w:val="21"/>
                <w:highlight w:val="none"/>
                <w:lang w:eastAsia="zh-CN"/>
              </w:rPr>
              <w:t>类似项目</w:t>
            </w:r>
            <w:r>
              <w:rPr>
                <w:rFonts w:hint="eastAsia" w:asciiTheme="minorEastAsia" w:hAnsiTheme="minorEastAsia" w:eastAsiaTheme="minorEastAsia" w:cstheme="minorEastAsia"/>
                <w:color w:val="auto"/>
                <w:sz w:val="21"/>
                <w:szCs w:val="21"/>
                <w:highlight w:val="none"/>
                <w:lang w:val="en-US" w:eastAsia="zh-CN"/>
              </w:rPr>
              <w:t>业绩证明</w:t>
            </w:r>
            <w:r>
              <w:rPr>
                <w:rFonts w:hint="eastAsia" w:asciiTheme="minorEastAsia" w:hAnsiTheme="minorEastAsia" w:eastAsiaTheme="minorEastAsia" w:cstheme="minorEastAsia"/>
                <w:color w:val="auto"/>
                <w:sz w:val="21"/>
                <w:szCs w:val="21"/>
                <w:highlight w:val="none"/>
              </w:rPr>
              <w:t>，每提供1个得</w:t>
            </w:r>
            <w:r>
              <w:rPr>
                <w:rFonts w:hint="eastAsia" w:asciiTheme="minorEastAsia" w:hAnsiTheme="minorEastAsia" w:eastAsiaTheme="minorEastAsia" w:cstheme="minorEastAsia"/>
                <w:color w:val="auto"/>
                <w:sz w:val="21"/>
                <w:szCs w:val="21"/>
                <w:highlight w:val="none"/>
                <w:lang w:val="en-US" w:eastAsia="zh-CN"/>
              </w:rPr>
              <w:t>0.2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本项</w:t>
            </w:r>
            <w:r>
              <w:rPr>
                <w:rFonts w:hint="eastAsia" w:asciiTheme="minorEastAsia" w:hAnsiTheme="minorEastAsia" w:eastAsiaTheme="minorEastAsia" w:cstheme="minorEastAsia"/>
                <w:color w:val="auto"/>
                <w:sz w:val="21"/>
                <w:szCs w:val="21"/>
                <w:highlight w:val="none"/>
              </w:rPr>
              <w:t>最高得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1A0628DE">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（须提供合同</w:t>
            </w:r>
            <w:r>
              <w:rPr>
                <w:rFonts w:hint="eastAsia" w:asciiTheme="minorEastAsia" w:hAnsiTheme="minorEastAsia" w:eastAsiaTheme="minorEastAsia" w:cstheme="minorEastAsia"/>
                <w:b/>
                <w:bCs/>
                <w:color w:val="auto"/>
                <w:kern w:val="2"/>
                <w:sz w:val="21"/>
                <w:szCs w:val="21"/>
                <w:highlight w:val="none"/>
                <w:lang w:val="en-US" w:eastAsia="zh-CN"/>
              </w:rPr>
              <w:t>扫描</w:t>
            </w:r>
            <w:r>
              <w:rPr>
                <w:rFonts w:hint="eastAsia" w:asciiTheme="minorEastAsia" w:hAnsiTheme="minorEastAsia" w:eastAsiaTheme="minorEastAsia" w:cstheme="minorEastAsia"/>
                <w:b/>
                <w:bCs/>
                <w:color w:val="auto"/>
                <w:kern w:val="2"/>
                <w:sz w:val="21"/>
                <w:szCs w:val="21"/>
                <w:highlight w:val="none"/>
                <w:lang w:eastAsia="zh-CN"/>
              </w:rPr>
              <w:t>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未提供的</w:t>
            </w:r>
            <w:r>
              <w:rPr>
                <w:rFonts w:hint="eastAsia" w:asciiTheme="minorEastAsia" w:hAnsiTheme="minorEastAsia" w:eastAsiaTheme="minorEastAsia" w:cstheme="minorEastAsia"/>
                <w:b/>
                <w:bCs/>
                <w:color w:val="auto"/>
                <w:sz w:val="21"/>
                <w:szCs w:val="21"/>
                <w:highlight w:val="none"/>
              </w:rPr>
              <w:t>不得分</w:t>
            </w:r>
            <w:r>
              <w:rPr>
                <w:rFonts w:hint="eastAsia" w:asciiTheme="minorEastAsia" w:hAnsiTheme="minorEastAsia" w:eastAsiaTheme="minorEastAsia" w:cstheme="minorEastAsia"/>
                <w:b/>
                <w:bCs/>
                <w:color w:val="auto"/>
                <w:kern w:val="2"/>
                <w:sz w:val="21"/>
                <w:szCs w:val="21"/>
                <w:highlight w:val="none"/>
                <w:lang w:val="en-US" w:eastAsia="zh-CN" w:bidi="ar-SA"/>
              </w:rPr>
              <w:t>）</w:t>
            </w:r>
          </w:p>
        </w:tc>
        <w:tc>
          <w:tcPr>
            <w:tcW w:w="702" w:type="dxa"/>
            <w:noWrap w:val="0"/>
            <w:vAlign w:val="center"/>
          </w:tcPr>
          <w:p w14:paraId="5F18FDD0">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702" w:type="dxa"/>
            <w:noWrap w:val="0"/>
            <w:vAlign w:val="center"/>
          </w:tcPr>
          <w:p w14:paraId="3823C624">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02" w:type="dxa"/>
            <w:noWrap w:val="0"/>
            <w:vAlign w:val="center"/>
          </w:tcPr>
          <w:p w14:paraId="17241D60">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1385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060" w:type="dxa"/>
            <w:vMerge w:val="restart"/>
            <w:noWrap w:val="0"/>
            <w:vAlign w:val="center"/>
          </w:tcPr>
          <w:p w14:paraId="356B2707">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技术分</w:t>
            </w:r>
          </w:p>
          <w:p w14:paraId="11A676B0">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（81分）</w:t>
            </w:r>
          </w:p>
        </w:tc>
        <w:tc>
          <w:tcPr>
            <w:tcW w:w="1122" w:type="dxa"/>
            <w:vMerge w:val="restart"/>
            <w:noWrap w:val="0"/>
            <w:vAlign w:val="center"/>
          </w:tcPr>
          <w:p w14:paraId="2D35E7E2">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noWrap w:val="0"/>
            <w:vAlign w:val="center"/>
          </w:tcPr>
          <w:p w14:paraId="72FC624B">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整体方案：</w:t>
            </w:r>
            <w:r>
              <w:rPr>
                <w:rFonts w:hint="eastAsia" w:asciiTheme="minorEastAsia" w:hAnsiTheme="minorEastAsia" w:eastAsiaTheme="minorEastAsia" w:cstheme="minorEastAsia"/>
                <w:color w:val="auto"/>
                <w:sz w:val="21"/>
                <w:szCs w:val="21"/>
                <w:highlight w:val="none"/>
                <w:lang w:val="en-US" w:eastAsia="zh-CN"/>
              </w:rPr>
              <w:t>根据投标人针对疗休养提供的整体服务方案，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包括导游安排、</w:t>
            </w:r>
            <w:r>
              <w:rPr>
                <w:rFonts w:hint="eastAsia" w:asciiTheme="minorEastAsia" w:hAnsiTheme="minorEastAsia" w:eastAsiaTheme="minorEastAsia" w:cstheme="minorEastAsia"/>
                <w:color w:val="auto"/>
                <w:sz w:val="21"/>
                <w:szCs w:val="21"/>
                <w:highlight w:val="none"/>
                <w:lang w:val="en-US" w:eastAsia="zh-CN"/>
              </w:rPr>
              <w:t>景区门票观光车</w:t>
            </w:r>
            <w:r>
              <w:rPr>
                <w:rFonts w:hint="eastAsia" w:asciiTheme="minorEastAsia" w:hAnsiTheme="minorEastAsia" w:eastAsiaTheme="minorEastAsia" w:cstheme="minorEastAsia"/>
                <w:color w:val="auto"/>
                <w:sz w:val="21"/>
                <w:szCs w:val="21"/>
                <w:highlight w:val="none"/>
                <w:lang w:val="en-US" w:eastAsia="zh-CN"/>
              </w:rPr>
              <w:t>安排等内容</w:t>
            </w:r>
            <w:r>
              <w:rPr>
                <w:rFonts w:hint="eastAsia" w:asciiTheme="minorEastAsia" w:hAnsiTheme="minorEastAsia" w:eastAsiaTheme="minorEastAsia" w:cstheme="minorEastAsia"/>
                <w:color w:val="auto"/>
                <w:sz w:val="21"/>
                <w:szCs w:val="21"/>
                <w:highlight w:val="none"/>
                <w:lang w:val="en-US" w:eastAsia="zh-CN"/>
              </w:rPr>
              <w:t>进行打分。</w:t>
            </w:r>
          </w:p>
          <w:p w14:paraId="7D2A86EE">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方案全面完整，科学合理，总体出行路线安排明确，有针对性的得3.0-5.0分；</w:t>
            </w:r>
          </w:p>
          <w:p w14:paraId="7CAE425F">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方案基本合理，出行路线安排粗略的得0.1-2.9分；</w:t>
            </w:r>
          </w:p>
          <w:p w14:paraId="6F0FFCFD">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565D4A41">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702" w:type="dxa"/>
            <w:noWrap w:val="0"/>
            <w:vAlign w:val="center"/>
          </w:tcPr>
          <w:p w14:paraId="7B441239">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2BCFF3DB">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67A2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60" w:type="dxa"/>
            <w:vMerge w:val="continue"/>
            <w:noWrap w:val="0"/>
            <w:vAlign w:val="center"/>
          </w:tcPr>
          <w:p w14:paraId="07BB3247">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continue"/>
            <w:noWrap w:val="0"/>
            <w:vAlign w:val="center"/>
          </w:tcPr>
          <w:p w14:paraId="722FD6F2">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148" w:type="dxa"/>
            <w:noWrap w:val="0"/>
            <w:vAlign w:val="center"/>
          </w:tcPr>
          <w:p w14:paraId="3559D10F">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食：</w:t>
            </w:r>
            <w:r>
              <w:rPr>
                <w:rFonts w:hint="eastAsia" w:asciiTheme="minorEastAsia" w:hAnsiTheme="minorEastAsia" w:eastAsiaTheme="minorEastAsia" w:cstheme="minorEastAsia"/>
                <w:color w:val="auto"/>
                <w:sz w:val="21"/>
                <w:szCs w:val="21"/>
                <w:highlight w:val="none"/>
                <w:lang w:val="en-US" w:eastAsia="zh-CN"/>
              </w:rPr>
              <w:t>根据旅游过程中各餐标准及荤素搭配等情况进行打分。</w:t>
            </w:r>
          </w:p>
          <w:p w14:paraId="6B3D8784">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饮食荤素搭配均衡、营养丰富的得3.0-5.0分；</w:t>
            </w:r>
          </w:p>
          <w:p w14:paraId="11E37B79">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荤素搭配教均衡、品种较少的得0.1-2.9分；</w:t>
            </w:r>
          </w:p>
          <w:p w14:paraId="4F804DE4">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0DB987EC">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702" w:type="dxa"/>
            <w:noWrap w:val="0"/>
            <w:vAlign w:val="center"/>
          </w:tcPr>
          <w:p w14:paraId="4EE85E2C">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7D6A4BC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5FB7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060" w:type="dxa"/>
            <w:vMerge w:val="continue"/>
            <w:noWrap w:val="0"/>
            <w:vAlign w:val="center"/>
          </w:tcPr>
          <w:p w14:paraId="6026EA6B">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continue"/>
            <w:noWrap w:val="0"/>
            <w:vAlign w:val="center"/>
          </w:tcPr>
          <w:p w14:paraId="6116C6BB">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148" w:type="dxa"/>
            <w:noWrap w:val="0"/>
            <w:vAlign w:val="center"/>
          </w:tcPr>
          <w:p w14:paraId="17E0D810">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宿：</w:t>
            </w:r>
            <w:r>
              <w:rPr>
                <w:rFonts w:hint="eastAsia" w:asciiTheme="minorEastAsia" w:hAnsiTheme="minorEastAsia" w:eastAsiaTheme="minorEastAsia" w:cstheme="minorEastAsia"/>
                <w:color w:val="auto"/>
                <w:sz w:val="21"/>
                <w:szCs w:val="21"/>
                <w:highlight w:val="none"/>
                <w:lang w:val="en-US" w:eastAsia="zh-CN"/>
              </w:rPr>
              <w:t>根据行程中住宿酒店所处地段、开业时间、星级等情况进行打分。</w:t>
            </w:r>
          </w:p>
          <w:p w14:paraId="460BF495">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住宿酒店所处地段佳、星级高、开业时间新的得3.0-5.0分；</w:t>
            </w:r>
          </w:p>
          <w:p w14:paraId="6E3DBE6C">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地段较偏、星级一般、设施较旧的得0.1-2.9分；</w:t>
            </w:r>
          </w:p>
          <w:p w14:paraId="2C20D134">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33FFB21F">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702" w:type="dxa"/>
            <w:noWrap w:val="0"/>
            <w:vAlign w:val="center"/>
          </w:tcPr>
          <w:p w14:paraId="597AFF3C">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204BDAAF">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26A3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060" w:type="dxa"/>
            <w:vMerge w:val="continue"/>
            <w:noWrap w:val="0"/>
            <w:vAlign w:val="center"/>
          </w:tcPr>
          <w:p w14:paraId="74EC8D64">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vMerge w:val="continue"/>
            <w:noWrap w:val="0"/>
            <w:vAlign w:val="center"/>
          </w:tcPr>
          <w:p w14:paraId="770B110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148" w:type="dxa"/>
            <w:noWrap w:val="0"/>
            <w:vAlign w:val="center"/>
          </w:tcPr>
          <w:p w14:paraId="5D217CFB">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行：</w:t>
            </w:r>
            <w:r>
              <w:rPr>
                <w:rFonts w:hint="eastAsia" w:asciiTheme="minorEastAsia" w:hAnsiTheme="minorEastAsia" w:eastAsiaTheme="minorEastAsia" w:cstheme="minorEastAsia"/>
                <w:color w:val="auto"/>
                <w:sz w:val="21"/>
                <w:szCs w:val="21"/>
                <w:highlight w:val="none"/>
                <w:lang w:eastAsia="zh-CN"/>
              </w:rPr>
              <w:t>根据接待大巴的详细情况</w:t>
            </w:r>
            <w:r>
              <w:rPr>
                <w:rFonts w:hint="eastAsia" w:asciiTheme="minorEastAsia" w:hAnsiTheme="minorEastAsia" w:eastAsiaTheme="minorEastAsia" w:cstheme="minorEastAsia"/>
                <w:color w:val="auto"/>
                <w:sz w:val="21"/>
                <w:szCs w:val="21"/>
                <w:highlight w:val="none"/>
                <w:lang w:val="en-US" w:eastAsia="zh-CN"/>
              </w:rPr>
              <w:t>进行打分。</w:t>
            </w:r>
          </w:p>
          <w:p w14:paraId="7FB2E7D5">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大巴车辆充足，车辆为近两年新车的得3.0-5.0分；</w:t>
            </w:r>
          </w:p>
          <w:p w14:paraId="4E13025C">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大巴数量较少，车辆为近五年车辆的得0.1-2.9分；</w:t>
            </w:r>
          </w:p>
          <w:p w14:paraId="4B9022CD">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0E66EBC8">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702" w:type="dxa"/>
            <w:noWrap w:val="0"/>
            <w:vAlign w:val="center"/>
          </w:tcPr>
          <w:p w14:paraId="4C6EB899">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3A2A5877">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3E0A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752EFC23">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2960FFCA">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天空之城(成都稻城亚丁）三飞 8 日</w:t>
            </w:r>
            <w:r>
              <w:rPr>
                <w:rFonts w:hint="eastAsia" w:asciiTheme="minorEastAsia" w:hAnsiTheme="minorEastAsia" w:eastAsiaTheme="minorEastAsia" w:cstheme="minorEastAsia"/>
                <w:color w:val="auto"/>
                <w:sz w:val="21"/>
                <w:szCs w:val="21"/>
                <w:highlight w:val="none"/>
                <w:lang w:val="zh-CN"/>
              </w:rPr>
              <w:t>策划方案</w:t>
            </w:r>
          </w:p>
        </w:tc>
        <w:tc>
          <w:tcPr>
            <w:tcW w:w="6148" w:type="dxa"/>
            <w:noWrap w:val="0"/>
            <w:vAlign w:val="center"/>
          </w:tcPr>
          <w:p w14:paraId="59B1E3AF">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天空之城(成都稻城亚丁）三飞 8 日</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w:t>
            </w:r>
            <w:r>
              <w:rPr>
                <w:rFonts w:hint="eastAsia" w:asciiTheme="minorEastAsia" w:hAnsiTheme="minorEastAsia" w:eastAsiaTheme="minorEastAsia" w:cstheme="minorEastAsia"/>
                <w:color w:val="auto"/>
                <w:sz w:val="21"/>
                <w:szCs w:val="21"/>
                <w:highlight w:val="none"/>
                <w:lang w:val="en-US" w:eastAsia="zh-CN"/>
              </w:rPr>
              <w:t>景区门票观光车</w:t>
            </w:r>
            <w:r>
              <w:rPr>
                <w:rFonts w:hint="eastAsia" w:asciiTheme="minorEastAsia" w:hAnsiTheme="minorEastAsia" w:eastAsiaTheme="minorEastAsia" w:cstheme="minorEastAsia"/>
                <w:color w:val="auto"/>
                <w:sz w:val="21"/>
                <w:szCs w:val="21"/>
                <w:highlight w:val="none"/>
                <w:lang w:val="en-US" w:eastAsia="zh-CN"/>
              </w:rPr>
              <w:t>、行程安排、旅行过程中的食宿行等内容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1153559D">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方案全面完整，科学合理，总体出行路线安排明确，行程安排有针对性的得5.0-7.0分；</w:t>
            </w:r>
          </w:p>
          <w:p w14:paraId="3CFC501D">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方案基本合理，出行路线安排粗略的得2.0-4.9分；</w:t>
            </w:r>
          </w:p>
          <w:p w14:paraId="7973EE99">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方案简单片面，出行路线安排不合理的得0.1-1.9分；</w:t>
            </w:r>
          </w:p>
          <w:p w14:paraId="06B93FB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27D137BB">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w:t>
            </w:r>
          </w:p>
        </w:tc>
        <w:tc>
          <w:tcPr>
            <w:tcW w:w="702" w:type="dxa"/>
            <w:noWrap w:val="0"/>
            <w:vAlign w:val="center"/>
          </w:tcPr>
          <w:p w14:paraId="60D18F91">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043D99F9">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74B3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7B280482">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shd w:val="clear" w:color="auto" w:fill="auto"/>
            <w:noWrap w:val="0"/>
            <w:vAlign w:val="center"/>
          </w:tcPr>
          <w:p w14:paraId="7D254A14">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北疆9日</w:t>
            </w: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shd w:val="clear" w:color="auto" w:fill="auto"/>
            <w:noWrap w:val="0"/>
            <w:vAlign w:val="center"/>
          </w:tcPr>
          <w:p w14:paraId="58794ECE">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北疆9日</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w:t>
            </w:r>
            <w:r>
              <w:rPr>
                <w:rFonts w:hint="eastAsia" w:asciiTheme="minorEastAsia" w:hAnsiTheme="minorEastAsia" w:eastAsiaTheme="minorEastAsia" w:cstheme="minorEastAsia"/>
                <w:color w:val="auto"/>
                <w:sz w:val="21"/>
                <w:szCs w:val="21"/>
                <w:highlight w:val="none"/>
                <w:lang w:val="en-US" w:eastAsia="zh-CN"/>
              </w:rPr>
              <w:t>景区门票观光车</w:t>
            </w:r>
            <w:r>
              <w:rPr>
                <w:rFonts w:hint="eastAsia" w:asciiTheme="minorEastAsia" w:hAnsiTheme="minorEastAsia" w:eastAsiaTheme="minorEastAsia" w:cstheme="minorEastAsia"/>
                <w:color w:val="auto"/>
                <w:sz w:val="21"/>
                <w:szCs w:val="21"/>
                <w:highlight w:val="none"/>
                <w:lang w:val="en-US" w:eastAsia="zh-CN"/>
              </w:rPr>
              <w:t>、行程安排、旅行过程中的食宿行等内容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202DFE4B">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方案全面完整，科学合理，总体出行路线安排明确，行程安排有针对性的得5.0-7.0分；</w:t>
            </w:r>
          </w:p>
          <w:p w14:paraId="657051CA">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方案基本合理，出行路线安排粗略的得2.0-4.9分；</w:t>
            </w:r>
          </w:p>
          <w:p w14:paraId="442EDC4C">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方案简单片面，出行路线安排不合理的得0.1-1.9分；</w:t>
            </w:r>
          </w:p>
          <w:p w14:paraId="205C8C01">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shd w:val="clear" w:color="auto" w:fill="auto"/>
            <w:noWrap w:val="0"/>
            <w:vAlign w:val="center"/>
          </w:tcPr>
          <w:p w14:paraId="0C56A26A">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w:t>
            </w:r>
          </w:p>
        </w:tc>
        <w:tc>
          <w:tcPr>
            <w:tcW w:w="702" w:type="dxa"/>
            <w:shd w:val="clear" w:color="auto" w:fill="auto"/>
            <w:noWrap w:val="0"/>
            <w:vAlign w:val="center"/>
          </w:tcPr>
          <w:p w14:paraId="5FD5F63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shd w:val="clear" w:color="auto" w:fill="auto"/>
            <w:noWrap w:val="0"/>
            <w:vAlign w:val="center"/>
          </w:tcPr>
          <w:p w14:paraId="125DB37C">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0009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38301E48">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shd w:val="clear" w:color="auto" w:fill="auto"/>
            <w:noWrap w:val="0"/>
            <w:vAlign w:val="center"/>
          </w:tcPr>
          <w:p w14:paraId="5A51169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重庆5日游</w:t>
            </w: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shd w:val="clear" w:color="auto" w:fill="auto"/>
            <w:noWrap w:val="0"/>
            <w:vAlign w:val="center"/>
          </w:tcPr>
          <w:p w14:paraId="3DAB6964">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重庆5日游</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w:t>
            </w:r>
            <w:r>
              <w:rPr>
                <w:rFonts w:hint="eastAsia" w:asciiTheme="minorEastAsia" w:hAnsiTheme="minorEastAsia" w:eastAsiaTheme="minorEastAsia" w:cstheme="minorEastAsia"/>
                <w:color w:val="auto"/>
                <w:sz w:val="21"/>
                <w:szCs w:val="21"/>
                <w:highlight w:val="none"/>
                <w:lang w:val="en-US" w:eastAsia="zh-CN"/>
              </w:rPr>
              <w:t>景区门票观光车</w:t>
            </w:r>
            <w:r>
              <w:rPr>
                <w:rFonts w:hint="eastAsia" w:asciiTheme="minorEastAsia" w:hAnsiTheme="minorEastAsia" w:eastAsiaTheme="minorEastAsia" w:cstheme="minorEastAsia"/>
                <w:color w:val="auto"/>
                <w:sz w:val="21"/>
                <w:szCs w:val="21"/>
                <w:highlight w:val="none"/>
                <w:lang w:val="en-US" w:eastAsia="zh-CN"/>
              </w:rPr>
              <w:t>、行程安排、旅行过程中的食宿行等内容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0F52D3B9">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方案全面完整，科学合理，总体出行路线安排明确，行程安排有针对性的得5.0-7.0分；</w:t>
            </w:r>
          </w:p>
          <w:p w14:paraId="1D288A0E">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方案基本合理，出行路线安排粗略的得2.0-4.9分；</w:t>
            </w:r>
          </w:p>
          <w:p w14:paraId="6C096049">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方案简单片面，出行路线安排不合理的得0.1-1.9分；</w:t>
            </w:r>
          </w:p>
          <w:p w14:paraId="7F5A78F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shd w:val="clear" w:color="auto" w:fill="auto"/>
            <w:noWrap w:val="0"/>
            <w:vAlign w:val="center"/>
          </w:tcPr>
          <w:p w14:paraId="0F99B46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w:t>
            </w:r>
          </w:p>
        </w:tc>
        <w:tc>
          <w:tcPr>
            <w:tcW w:w="702" w:type="dxa"/>
            <w:shd w:val="clear" w:color="auto" w:fill="auto"/>
            <w:noWrap w:val="0"/>
            <w:vAlign w:val="center"/>
          </w:tcPr>
          <w:p w14:paraId="2AD73F38">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shd w:val="clear" w:color="auto" w:fill="auto"/>
            <w:noWrap w:val="0"/>
            <w:vAlign w:val="center"/>
          </w:tcPr>
          <w:p w14:paraId="3EF106C8">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3722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1BEE8270">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shd w:val="clear" w:color="auto" w:fill="auto"/>
            <w:noWrap w:val="0"/>
            <w:vAlign w:val="center"/>
          </w:tcPr>
          <w:p w14:paraId="40F7D53C">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成都、九寨、黄龙溪古镇、武侯祠双飞双高 5 日疗</w:t>
            </w: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shd w:val="clear" w:color="auto" w:fill="auto"/>
            <w:noWrap w:val="0"/>
            <w:vAlign w:val="center"/>
          </w:tcPr>
          <w:p w14:paraId="5797C8B7">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成都、九寨、黄龙溪古镇、武侯祠双飞双高 5 日疗</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w:t>
            </w:r>
            <w:r>
              <w:rPr>
                <w:rFonts w:hint="eastAsia" w:asciiTheme="minorEastAsia" w:hAnsiTheme="minorEastAsia" w:eastAsiaTheme="minorEastAsia" w:cstheme="minorEastAsia"/>
                <w:color w:val="auto"/>
                <w:sz w:val="21"/>
                <w:szCs w:val="21"/>
                <w:highlight w:val="none"/>
                <w:lang w:val="en-US" w:eastAsia="zh-CN"/>
              </w:rPr>
              <w:t>景区门票观光车</w:t>
            </w:r>
            <w:r>
              <w:rPr>
                <w:rFonts w:hint="eastAsia" w:asciiTheme="minorEastAsia" w:hAnsiTheme="minorEastAsia" w:eastAsiaTheme="minorEastAsia" w:cstheme="minorEastAsia"/>
                <w:color w:val="auto"/>
                <w:sz w:val="21"/>
                <w:szCs w:val="21"/>
                <w:highlight w:val="none"/>
                <w:lang w:val="en-US" w:eastAsia="zh-CN"/>
              </w:rPr>
              <w:t>、行程安排、旅行过程中的食宿行等内容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7B9B3A1B">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方案全面完整，科学合理，总体出行路线安排明确，行程安排有针对性的得5.0-7.0分；</w:t>
            </w:r>
          </w:p>
          <w:p w14:paraId="7AB52297">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方案基本合理，出行路线安排粗略的得2.0-4.9分；</w:t>
            </w:r>
          </w:p>
          <w:p w14:paraId="750777E3">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方案简单片面，出行路线安排不合理的得0.1-1.9分；</w:t>
            </w:r>
          </w:p>
          <w:p w14:paraId="511C15C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shd w:val="clear" w:color="auto" w:fill="auto"/>
            <w:noWrap w:val="0"/>
            <w:vAlign w:val="center"/>
          </w:tcPr>
          <w:p w14:paraId="4EBB94BA">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w:t>
            </w:r>
          </w:p>
        </w:tc>
        <w:tc>
          <w:tcPr>
            <w:tcW w:w="702" w:type="dxa"/>
            <w:shd w:val="clear" w:color="auto" w:fill="auto"/>
            <w:noWrap w:val="0"/>
            <w:vAlign w:val="center"/>
          </w:tcPr>
          <w:p w14:paraId="74DE88E0">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shd w:val="clear" w:color="auto" w:fill="auto"/>
            <w:noWrap w:val="0"/>
            <w:vAlign w:val="center"/>
          </w:tcPr>
          <w:p w14:paraId="6967DB7B">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3199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367E14DE">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766029B4">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黄山四日游</w:t>
            </w:r>
            <w:r>
              <w:rPr>
                <w:rFonts w:hint="eastAsia" w:asciiTheme="minorEastAsia" w:hAnsiTheme="minorEastAsia" w:eastAsiaTheme="minorEastAsia" w:cstheme="minorEastAsia"/>
                <w:color w:val="auto"/>
                <w:sz w:val="21"/>
                <w:szCs w:val="21"/>
                <w:highlight w:val="none"/>
                <w:lang w:val="zh-CN"/>
              </w:rPr>
              <w:t>疗休养策划方案</w:t>
            </w:r>
          </w:p>
        </w:tc>
        <w:tc>
          <w:tcPr>
            <w:tcW w:w="6148" w:type="dxa"/>
            <w:noWrap w:val="0"/>
            <w:vAlign w:val="center"/>
          </w:tcPr>
          <w:p w14:paraId="01428614">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黄山四日游</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疗休养提供的整体服务方案，</w:t>
            </w:r>
            <w:r>
              <w:rPr>
                <w:rFonts w:hint="eastAsia" w:asciiTheme="minorEastAsia" w:hAnsiTheme="minorEastAsia" w:eastAsiaTheme="minorEastAsia" w:cstheme="minorEastAsia"/>
                <w:color w:val="auto"/>
                <w:sz w:val="21"/>
                <w:szCs w:val="21"/>
                <w:highlight w:val="none"/>
                <w:lang w:val="en-US" w:eastAsia="zh-CN"/>
              </w:rPr>
              <w:t>包括导游、</w:t>
            </w:r>
            <w:r>
              <w:rPr>
                <w:rFonts w:hint="eastAsia" w:asciiTheme="minorEastAsia" w:hAnsiTheme="minorEastAsia" w:eastAsiaTheme="minorEastAsia" w:cstheme="minorEastAsia"/>
                <w:color w:val="auto"/>
                <w:sz w:val="21"/>
                <w:szCs w:val="21"/>
                <w:highlight w:val="none"/>
                <w:lang w:val="en-US" w:eastAsia="zh-CN"/>
              </w:rPr>
              <w:t>景区门票观光车</w:t>
            </w:r>
            <w:r>
              <w:rPr>
                <w:rFonts w:hint="eastAsia" w:asciiTheme="minorEastAsia" w:hAnsiTheme="minorEastAsia" w:eastAsiaTheme="minorEastAsia" w:cstheme="minorEastAsia"/>
                <w:color w:val="auto"/>
                <w:sz w:val="21"/>
                <w:szCs w:val="21"/>
                <w:highlight w:val="none"/>
                <w:lang w:val="en-US" w:eastAsia="zh-CN"/>
              </w:rPr>
              <w:t>、行程安排、旅行过程中的食宿行等内容</w:t>
            </w:r>
            <w:r>
              <w:rPr>
                <w:rFonts w:hint="eastAsia" w:asciiTheme="minorEastAsia" w:hAnsiTheme="minorEastAsia" w:eastAsiaTheme="minorEastAsia" w:cstheme="minorEastAsia"/>
                <w:color w:val="auto"/>
                <w:sz w:val="21"/>
                <w:szCs w:val="21"/>
                <w:highlight w:val="none"/>
                <w:lang w:val="en-US" w:eastAsia="zh-CN"/>
              </w:rPr>
              <w:t>进行打分。</w:t>
            </w:r>
          </w:p>
          <w:p w14:paraId="51AD57C9">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方案全面完整，科学合理，总体出行路线安排明确，行程安排有针对性的得5.0-7.0分；</w:t>
            </w:r>
          </w:p>
          <w:p w14:paraId="35B331A0">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方案基本合理，出行路线安排粗略的得2.0-4.9分；</w:t>
            </w:r>
          </w:p>
          <w:p w14:paraId="3D791C9B">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方案简单片面，出行路线安排不合理的得0.1-1.9分；</w:t>
            </w:r>
          </w:p>
          <w:p w14:paraId="01FBF0B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67A67436">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w:t>
            </w:r>
          </w:p>
        </w:tc>
        <w:tc>
          <w:tcPr>
            <w:tcW w:w="702" w:type="dxa"/>
            <w:noWrap w:val="0"/>
            <w:vAlign w:val="center"/>
          </w:tcPr>
          <w:p w14:paraId="319A719B">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7F018280">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6FD2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060" w:type="dxa"/>
            <w:vMerge w:val="continue"/>
            <w:noWrap w:val="0"/>
            <w:vAlign w:val="center"/>
          </w:tcPr>
          <w:p w14:paraId="37535BA7">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464E13BC">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特色方案</w:t>
            </w:r>
          </w:p>
        </w:tc>
        <w:tc>
          <w:tcPr>
            <w:tcW w:w="6148" w:type="dxa"/>
            <w:noWrap w:val="0"/>
            <w:vAlign w:val="center"/>
          </w:tcPr>
          <w:p w14:paraId="322386EA">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w:t>
            </w:r>
            <w:r>
              <w:rPr>
                <w:rFonts w:hint="eastAsia" w:asciiTheme="minorEastAsia" w:hAnsiTheme="minorEastAsia" w:eastAsiaTheme="minorEastAsia" w:cstheme="minorEastAsia"/>
                <w:b w:val="0"/>
                <w:bCs w:val="0"/>
                <w:color w:val="auto"/>
                <w:sz w:val="21"/>
                <w:szCs w:val="21"/>
                <w:highlight w:val="none"/>
                <w:lang w:val="en-US" w:eastAsia="zh-CN"/>
              </w:rPr>
              <w:t>台州市路桥区中医院医疗服务共同体</w:t>
            </w:r>
            <w:r>
              <w:rPr>
                <w:rFonts w:hint="eastAsia" w:asciiTheme="minorEastAsia" w:hAnsiTheme="minorEastAsia" w:eastAsiaTheme="minorEastAsia" w:cstheme="minorEastAsia"/>
                <w:color w:val="auto"/>
                <w:sz w:val="21"/>
                <w:szCs w:val="21"/>
                <w:highlight w:val="none"/>
                <w:lang w:val="en-US" w:eastAsia="zh-CN"/>
              </w:rPr>
              <w:t>疗休养提供的特色行程方案（特色行程方案须提供推荐线路以外的，省内省外各提供3条）</w:t>
            </w:r>
            <w:r>
              <w:rPr>
                <w:rFonts w:hint="eastAsia" w:asciiTheme="minorEastAsia" w:hAnsiTheme="minorEastAsia" w:eastAsiaTheme="minorEastAsia" w:cstheme="minorEastAsia"/>
                <w:color w:val="auto"/>
                <w:sz w:val="21"/>
                <w:szCs w:val="21"/>
                <w:highlight w:val="none"/>
                <w:lang w:val="en-US" w:eastAsia="zh-CN"/>
              </w:rPr>
              <w:t>，根据方案导游、票务、行程安排、旅行过程中的食宿行等内容进行打分。</w:t>
            </w:r>
          </w:p>
          <w:p w14:paraId="04DCE5BA">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方案全面完整，科学合理，总体出行路线安排明确，行程安排有针对性的得5.0-6.0分；</w:t>
            </w:r>
          </w:p>
          <w:p w14:paraId="24CF66C2">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方案基本合理，出行路线安排粗略的得2.0-4.9分；</w:t>
            </w:r>
          </w:p>
          <w:p w14:paraId="20FB3EBC">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方案简单片面，出行路线安排不合理的得0.1-1.9分；</w:t>
            </w:r>
          </w:p>
          <w:p w14:paraId="55D4329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577BA430">
            <w:pPr>
              <w:keepNext w:val="0"/>
              <w:keepLines w:val="0"/>
              <w:pageBreakBefore w:val="0"/>
              <w:kinsoku/>
              <w:wordWrap/>
              <w:overflowPunct/>
              <w:topLinePunct w:val="0"/>
              <w:bidi w:val="0"/>
              <w:adjustRightInd w:val="0"/>
              <w:snapToGrid w:val="0"/>
              <w:spacing w:line="240" w:lineRule="auto"/>
              <w:ind w:firstLine="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c>
          <w:tcPr>
            <w:tcW w:w="702" w:type="dxa"/>
            <w:noWrap w:val="0"/>
            <w:vAlign w:val="center"/>
          </w:tcPr>
          <w:p w14:paraId="74A1F447">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1CF5D0CA">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406A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noWrap w:val="0"/>
            <w:vAlign w:val="center"/>
          </w:tcPr>
          <w:p w14:paraId="1851657B">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28F669F8">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服务质量保证</w:t>
            </w:r>
          </w:p>
        </w:tc>
        <w:tc>
          <w:tcPr>
            <w:tcW w:w="6148" w:type="dxa"/>
            <w:noWrap w:val="0"/>
            <w:vAlign w:val="center"/>
          </w:tcPr>
          <w:p w14:paraId="3D506949">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根据投标人</w:t>
            </w:r>
            <w:r>
              <w:rPr>
                <w:rFonts w:hint="eastAsia" w:asciiTheme="minorEastAsia" w:hAnsiTheme="minorEastAsia" w:eastAsiaTheme="minorEastAsia" w:cstheme="minorEastAsia"/>
                <w:color w:val="auto"/>
                <w:sz w:val="21"/>
                <w:szCs w:val="21"/>
                <w:highlight w:val="none"/>
              </w:rPr>
              <w:t>针对本项目制定的</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质量保证措施</w:t>
            </w:r>
            <w:r>
              <w:rPr>
                <w:rFonts w:hint="eastAsia" w:asciiTheme="minorEastAsia" w:hAnsiTheme="minorEastAsia" w:eastAsiaTheme="minorEastAsia" w:cstheme="minorEastAsia"/>
                <w:color w:val="auto"/>
                <w:sz w:val="21"/>
                <w:szCs w:val="21"/>
                <w:highlight w:val="none"/>
                <w:lang w:eastAsia="zh-CN"/>
              </w:rPr>
              <w:t>进行打分。</w:t>
            </w:r>
          </w:p>
          <w:p w14:paraId="7656A0F9">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服务质量</w:t>
            </w:r>
            <w:r>
              <w:rPr>
                <w:rFonts w:hint="eastAsia" w:asciiTheme="minorEastAsia" w:hAnsiTheme="minorEastAsia" w:eastAsiaTheme="minorEastAsia" w:cstheme="minorEastAsia"/>
                <w:color w:val="auto"/>
                <w:kern w:val="2"/>
                <w:sz w:val="21"/>
                <w:szCs w:val="21"/>
                <w:highlight w:val="none"/>
                <w:lang w:val="en-US" w:eastAsia="zh-CN" w:bidi="ar-SA"/>
              </w:rPr>
              <w:t>保证</w:t>
            </w:r>
            <w:r>
              <w:rPr>
                <w:rFonts w:hint="eastAsia" w:ascii="宋体" w:hAnsi="宋体" w:eastAsia="宋体" w:cs="宋体"/>
                <w:color w:val="auto"/>
                <w:highlight w:val="none"/>
                <w:lang w:val="en-US" w:eastAsia="zh-CN"/>
              </w:rPr>
              <w:t>方案阐述全面，管理规范、</w:t>
            </w:r>
            <w:r>
              <w:rPr>
                <w:rFonts w:hint="eastAsia" w:ascii="宋体" w:hAnsi="宋体" w:eastAsia="宋体" w:cs="宋体"/>
                <w:b w:val="0"/>
                <w:bCs w:val="0"/>
                <w:color w:val="auto"/>
                <w:sz w:val="21"/>
                <w:szCs w:val="21"/>
                <w:highlight w:val="none"/>
                <w:lang w:val="en-US" w:eastAsia="zh-CN"/>
              </w:rPr>
              <w:t>管理组织构架、监督体系、</w:t>
            </w:r>
            <w:r>
              <w:rPr>
                <w:rFonts w:hint="eastAsia" w:ascii="宋体" w:hAnsi="宋体" w:eastAsia="宋体" w:cs="宋体"/>
                <w:color w:val="auto"/>
                <w:highlight w:val="none"/>
                <w:lang w:val="en-US" w:eastAsia="zh-CN"/>
              </w:rPr>
              <w:t>内控制度、质量管控</w:t>
            </w:r>
            <w:r>
              <w:rPr>
                <w:rFonts w:hint="eastAsia" w:ascii="宋体" w:hAnsi="宋体" w:eastAsia="宋体" w:cs="宋体"/>
                <w:color w:val="auto"/>
                <w:highlight w:val="none"/>
              </w:rPr>
              <w:t>措施</w:t>
            </w:r>
            <w:r>
              <w:rPr>
                <w:rFonts w:hint="eastAsia" w:ascii="宋体" w:hAnsi="宋体" w:eastAsia="宋体" w:cs="宋体"/>
                <w:color w:val="auto"/>
                <w:highlight w:val="none"/>
                <w:lang w:val="en-US" w:eastAsia="zh-CN"/>
              </w:rPr>
              <w:t>等阐述</w:t>
            </w:r>
            <w:r>
              <w:rPr>
                <w:rFonts w:hint="eastAsia" w:ascii="宋体" w:hAnsi="宋体" w:eastAsia="宋体" w:cs="宋体"/>
                <w:b w:val="0"/>
                <w:bCs w:val="0"/>
                <w:color w:val="auto"/>
                <w:sz w:val="21"/>
                <w:szCs w:val="21"/>
                <w:highlight w:val="none"/>
                <w:lang w:val="en-US" w:eastAsia="zh-CN"/>
              </w:rPr>
              <w:t>合理可行且</w:t>
            </w:r>
            <w:r>
              <w:rPr>
                <w:rFonts w:hint="eastAsia" w:ascii="宋体" w:hAnsi="宋体" w:eastAsia="宋体" w:cs="宋体"/>
                <w:color w:val="auto"/>
                <w:highlight w:val="none"/>
                <w:lang w:val="en-US" w:eastAsia="zh-CN"/>
              </w:rPr>
              <w:t>有针对性</w:t>
            </w:r>
            <w:r>
              <w:rPr>
                <w:rFonts w:hint="eastAsia" w:ascii="宋体" w:hAnsi="宋体" w:eastAsia="宋体" w:cs="宋体"/>
                <w:b w:val="0"/>
                <w:bCs w:val="0"/>
                <w:color w:val="auto"/>
                <w:sz w:val="21"/>
                <w:szCs w:val="21"/>
                <w:highlight w:val="none"/>
                <w:lang w:val="en-US" w:eastAsia="zh-CN"/>
              </w:rPr>
              <w:t>，人员安排、设备配置等均安排明确，能</w:t>
            </w:r>
            <w:r>
              <w:rPr>
                <w:rFonts w:hint="eastAsia" w:ascii="宋体" w:hAnsi="宋体" w:eastAsia="宋体" w:cs="宋体"/>
                <w:color w:val="auto"/>
                <w:highlight w:val="none"/>
                <w:lang w:val="en-US" w:eastAsia="zh-CN"/>
              </w:rPr>
              <w:t>有效保障项目服务质量的得</w:t>
            </w:r>
            <w:r>
              <w:rPr>
                <w:rFonts w:hint="eastAsia" w:ascii="宋体" w:hAnsi="宋体" w:cs="宋体"/>
                <w:color w:val="auto"/>
                <w:highlight w:val="none"/>
                <w:lang w:val="en-US" w:eastAsia="zh-CN"/>
              </w:rPr>
              <w:t>3.0-5.0</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rPr>
              <w:t>；</w:t>
            </w:r>
          </w:p>
          <w:p w14:paraId="2C49AE2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方案简单，人员、设备的配置有提及但安排不明确，考核要求制定不完善的得0.1-2.9分；</w:t>
            </w:r>
          </w:p>
          <w:p w14:paraId="2DCCB408">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highlight w:val="none"/>
                <w:lang w:val="en-US" w:eastAsia="zh-CN"/>
              </w:rPr>
              <w:t>未提及此项不得分。</w:t>
            </w:r>
          </w:p>
        </w:tc>
        <w:tc>
          <w:tcPr>
            <w:tcW w:w="702" w:type="dxa"/>
            <w:noWrap w:val="0"/>
            <w:vAlign w:val="center"/>
          </w:tcPr>
          <w:p w14:paraId="258DFC86">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702" w:type="dxa"/>
            <w:noWrap w:val="0"/>
            <w:vAlign w:val="center"/>
          </w:tcPr>
          <w:p w14:paraId="338CA2B8">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4D4067AE">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6767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60" w:type="dxa"/>
            <w:vMerge w:val="continue"/>
            <w:noWrap w:val="0"/>
            <w:vAlign w:val="center"/>
          </w:tcPr>
          <w:p w14:paraId="56879FC0">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0E38E54A">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服务承诺</w:t>
            </w:r>
          </w:p>
        </w:tc>
        <w:tc>
          <w:tcPr>
            <w:tcW w:w="6148" w:type="dxa"/>
            <w:noWrap w:val="0"/>
            <w:vAlign w:val="center"/>
          </w:tcPr>
          <w:p w14:paraId="38A5C473">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投标人在当地有服务网点或承诺中标后在当地设立服务网点，且在12小时内（含12小时）响应的得5分。</w:t>
            </w:r>
          </w:p>
          <w:p w14:paraId="212B70D5">
            <w:pPr>
              <w:keepNext w:val="0"/>
              <w:keepLines w:val="0"/>
              <w:pageBreakBefore w:val="0"/>
              <w:kinsoku/>
              <w:wordWrap/>
              <w:overflowPunct/>
              <w:topLinePunct w:val="0"/>
              <w:bidi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r>
              <w:rPr>
                <w:rFonts w:hint="eastAsia" w:asciiTheme="minorEastAsia" w:hAnsiTheme="minorEastAsia" w:eastAsiaTheme="minorEastAsia" w:cstheme="minorEastAsia"/>
                <w:b/>
                <w:bCs/>
                <w:color w:val="auto"/>
                <w:sz w:val="21"/>
                <w:szCs w:val="21"/>
                <w:highlight w:val="none"/>
                <w:lang w:val="en-US" w:eastAsia="zh-CN"/>
              </w:rPr>
              <w:t>（须提供已有服务网点证明材料扫描件或承诺函原件并加盖投标人公章编入投标文件中，未提供不得分）</w:t>
            </w:r>
          </w:p>
        </w:tc>
        <w:tc>
          <w:tcPr>
            <w:tcW w:w="702" w:type="dxa"/>
            <w:noWrap w:val="0"/>
            <w:vAlign w:val="center"/>
          </w:tcPr>
          <w:p w14:paraId="619A9434">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702" w:type="dxa"/>
            <w:noWrap w:val="0"/>
            <w:vAlign w:val="center"/>
          </w:tcPr>
          <w:p w14:paraId="601DF0B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40ADA321">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21AB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noWrap w:val="0"/>
            <w:vAlign w:val="center"/>
          </w:tcPr>
          <w:p w14:paraId="73B0AF8C">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22" w:type="dxa"/>
            <w:noWrap w:val="0"/>
            <w:vAlign w:val="center"/>
          </w:tcPr>
          <w:p w14:paraId="1F22A70E">
            <w:pPr>
              <w:keepLines w:val="0"/>
              <w:pageBreakBefore w:val="0"/>
              <w:kinsoku/>
              <w:wordWrap/>
              <w:overflowPunct/>
              <w:topLinePunct w:val="0"/>
              <w:bidi w:val="0"/>
              <w:spacing w:beforeAutospacing="0" w:afterAutospacing="0"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应急预案</w:t>
            </w:r>
          </w:p>
        </w:tc>
        <w:tc>
          <w:tcPr>
            <w:tcW w:w="6148" w:type="dxa"/>
            <w:noWrap w:val="0"/>
            <w:vAlign w:val="center"/>
          </w:tcPr>
          <w:p w14:paraId="6F215681">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根据投标人针对后续实际服务过程中可能遇到的紧急事件、异常处理等是否具有详细完善的应急响应制度、实施保障方案进行打分。</w:t>
            </w:r>
          </w:p>
          <w:p w14:paraId="39110E9D">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应急响应制度阐述完整详细，实施保障方案内容明确且具有针对性，提出的应急措施科学可行的得</w:t>
            </w:r>
            <w:r>
              <w:rPr>
                <w:rFonts w:hint="eastAsia" w:ascii="宋体" w:hAnsi="宋体" w:cs="宋体"/>
                <w:color w:val="auto"/>
                <w:spacing w:val="-4"/>
                <w:szCs w:val="21"/>
                <w:highlight w:val="none"/>
                <w:lang w:val="en-US" w:eastAsia="zh-CN"/>
              </w:rPr>
              <w:t>3.0-5.0分</w:t>
            </w:r>
            <w:r>
              <w:rPr>
                <w:rFonts w:hint="eastAsia" w:ascii="宋体" w:hAnsi="宋体" w:eastAsia="宋体" w:cs="宋体"/>
                <w:color w:val="auto"/>
                <w:spacing w:val="-4"/>
                <w:szCs w:val="21"/>
                <w:highlight w:val="none"/>
                <w:lang w:val="en-US" w:eastAsia="zh-CN"/>
              </w:rPr>
              <w:t>；</w:t>
            </w:r>
          </w:p>
          <w:p w14:paraId="5164507D">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应急响应方案简单，提出的应急措施</w:t>
            </w:r>
            <w:r>
              <w:rPr>
                <w:rFonts w:hint="eastAsia" w:ascii="宋体" w:hAnsi="宋体" w:eastAsia="宋体" w:cs="宋体"/>
                <w:color w:val="auto"/>
                <w:sz w:val="21"/>
                <w:szCs w:val="21"/>
                <w:highlight w:val="none"/>
                <w:lang w:val="en-US" w:eastAsia="zh-CN"/>
              </w:rPr>
              <w:t>缺乏针对性和有效性的得0.1-2.9分；</w:t>
            </w:r>
          </w:p>
          <w:p w14:paraId="3B6F1F2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02" w:type="dxa"/>
            <w:noWrap w:val="0"/>
            <w:vAlign w:val="center"/>
          </w:tcPr>
          <w:p w14:paraId="53CE8887">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702" w:type="dxa"/>
            <w:noWrap w:val="0"/>
            <w:vAlign w:val="center"/>
          </w:tcPr>
          <w:p w14:paraId="07C138C7">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02" w:type="dxa"/>
            <w:noWrap w:val="0"/>
            <w:vAlign w:val="center"/>
          </w:tcPr>
          <w:p w14:paraId="03324446">
            <w:pPr>
              <w:keepNext w:val="0"/>
              <w:keepLines w:val="0"/>
              <w:pageBreakBefore w:val="0"/>
              <w:kinsoku/>
              <w:wordWrap/>
              <w:overflowPunct/>
              <w:topLinePunct w:val="0"/>
              <w:bidi w:val="0"/>
              <w:adjustRightInd w:val="0"/>
              <w:snapToGrid w:val="0"/>
              <w:spacing w:line="240" w:lineRule="auto"/>
              <w:ind w:firstLine="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2805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060" w:type="dxa"/>
            <w:vMerge w:val="continue"/>
            <w:noWrap w:val="0"/>
            <w:vAlign w:val="center"/>
          </w:tcPr>
          <w:p w14:paraId="75088E5A">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p>
        </w:tc>
        <w:tc>
          <w:tcPr>
            <w:tcW w:w="1122" w:type="dxa"/>
            <w:noWrap w:val="0"/>
            <w:vAlign w:val="center"/>
          </w:tcPr>
          <w:p w14:paraId="503AE4A0">
            <w:pPr>
              <w:keepNext w:val="0"/>
              <w:keepLines w:val="0"/>
              <w:pageBreakBefore w:val="0"/>
              <w:widowControl/>
              <w:kinsoku/>
              <w:wordWrap/>
              <w:overflowPunct/>
              <w:topLinePunct w:val="0"/>
              <w:bidi w:val="0"/>
              <w:spacing w:line="240" w:lineRule="auto"/>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合理化建议</w:t>
            </w:r>
          </w:p>
        </w:tc>
        <w:tc>
          <w:tcPr>
            <w:tcW w:w="6148" w:type="dxa"/>
            <w:noWrap w:val="0"/>
            <w:vAlign w:val="center"/>
          </w:tcPr>
          <w:p w14:paraId="32057198">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根据投标人提供的合理化建议</w:t>
            </w:r>
            <w:r>
              <w:rPr>
                <w:rFonts w:hint="eastAsia" w:asciiTheme="minorEastAsia" w:hAnsiTheme="minorEastAsia" w:eastAsiaTheme="minorEastAsia" w:cstheme="minorEastAsia"/>
                <w:color w:val="auto"/>
                <w:sz w:val="21"/>
                <w:szCs w:val="21"/>
                <w:highlight w:val="none"/>
                <w:lang w:eastAsia="zh-CN"/>
              </w:rPr>
              <w:t>进行打分。</w:t>
            </w:r>
          </w:p>
          <w:p w14:paraId="728E4A47">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其他合理化建议科学、合理、可行的得</w:t>
            </w:r>
            <w:r>
              <w:rPr>
                <w:rFonts w:hint="eastAsia" w:asciiTheme="minorEastAsia" w:hAnsiTheme="minorEastAsia" w:eastAsiaTheme="minorEastAsia" w:cstheme="minorEastAsia"/>
                <w:color w:val="auto"/>
                <w:sz w:val="21"/>
                <w:szCs w:val="21"/>
                <w:highlight w:val="none"/>
                <w:lang w:val="en-US" w:eastAsia="zh-CN"/>
              </w:rPr>
              <w:t>3.0-5.0分；</w:t>
            </w:r>
          </w:p>
          <w:p w14:paraId="25015394">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其他合理化建议基本符合采购人需求的得</w:t>
            </w:r>
            <w:r>
              <w:rPr>
                <w:rFonts w:hint="eastAsia" w:asciiTheme="minorEastAsia" w:hAnsiTheme="minorEastAsia" w:eastAsiaTheme="minorEastAsia" w:cstheme="minorEastAsia"/>
                <w:color w:val="auto"/>
                <w:sz w:val="21"/>
                <w:szCs w:val="21"/>
                <w:highlight w:val="none"/>
                <w:lang w:val="en-US" w:eastAsia="zh-CN"/>
              </w:rPr>
              <w:t>0.1-2.9分；</w:t>
            </w:r>
          </w:p>
          <w:p w14:paraId="226CD0FD">
            <w:pPr>
              <w:keepNext w:val="0"/>
              <w:keepLines w:val="0"/>
              <w:pageBreakBefore w:val="0"/>
              <w:kinsoku/>
              <w:wordWrap/>
              <w:overflowPunct/>
              <w:topLinePunct w:val="0"/>
              <w:bidi w:val="0"/>
              <w:spacing w:line="240" w:lineRule="auto"/>
              <w:ind w:firstLine="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02" w:type="dxa"/>
            <w:noWrap w:val="0"/>
            <w:vAlign w:val="center"/>
          </w:tcPr>
          <w:p w14:paraId="08579AE7">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w:t>
            </w:r>
          </w:p>
        </w:tc>
        <w:tc>
          <w:tcPr>
            <w:tcW w:w="702" w:type="dxa"/>
            <w:noWrap w:val="0"/>
            <w:vAlign w:val="center"/>
          </w:tcPr>
          <w:p w14:paraId="4B9A9C99">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c>
          <w:tcPr>
            <w:tcW w:w="702" w:type="dxa"/>
            <w:noWrap w:val="0"/>
            <w:vAlign w:val="center"/>
          </w:tcPr>
          <w:p w14:paraId="7823D95D">
            <w:pPr>
              <w:keepNext w:val="0"/>
              <w:keepLines w:val="0"/>
              <w:pageBreakBefore w:val="0"/>
              <w:kinsoku/>
              <w:wordWrap/>
              <w:overflowPunct/>
              <w:topLinePunct w:val="0"/>
              <w:bidi w:val="0"/>
              <w:spacing w:line="240" w:lineRule="auto"/>
              <w:ind w:firstLine="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p>
        </w:tc>
      </w:tr>
    </w:tbl>
    <w:p w14:paraId="6885D404">
      <w:pPr>
        <w:pStyle w:val="37"/>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0689568A">
      <w:pPr>
        <w:pStyle w:val="37"/>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7</w:t>
      </w:r>
    </w:p>
    <w:p w14:paraId="789700AA">
      <w:pPr>
        <w:pStyle w:val="37"/>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1"/>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0821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5BF8960">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7DCF3379">
            <w:pPr>
              <w:pStyle w:val="37"/>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7D7909DE">
            <w:pPr>
              <w:pStyle w:val="37"/>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2520E2B0">
            <w:pPr>
              <w:pStyle w:val="37"/>
              <w:shd w:val="clear" w:color="auto" w:fill="FFFFFF"/>
              <w:spacing w:line="240" w:lineRule="auto"/>
              <w:rPr>
                <w:rFonts w:hint="eastAsia" w:ascii="宋体" w:hAnsi="宋体" w:eastAsia="宋体" w:cs="宋体"/>
                <w:bCs/>
                <w:color w:val="auto"/>
                <w:sz w:val="21"/>
                <w:szCs w:val="21"/>
                <w:highlight w:val="none"/>
              </w:rPr>
            </w:pPr>
          </w:p>
        </w:tc>
      </w:tr>
      <w:tr w14:paraId="209E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3AC26414">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00D1FC1D">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BC0B7E5">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973A91B">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5926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60BC35D">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1B9F6ED8">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428775E0">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11B60D8C">
            <w:pPr>
              <w:widowControl/>
              <w:spacing w:line="240" w:lineRule="auto"/>
              <w:jc w:val="left"/>
              <w:rPr>
                <w:rFonts w:hint="eastAsia" w:ascii="宋体" w:hAnsi="宋体" w:eastAsia="宋体" w:cs="宋体"/>
                <w:bCs/>
                <w:color w:val="auto"/>
                <w:spacing w:val="16"/>
                <w:kern w:val="0"/>
                <w:sz w:val="21"/>
                <w:szCs w:val="21"/>
                <w:highlight w:val="none"/>
              </w:rPr>
            </w:pPr>
          </w:p>
          <w:p w14:paraId="71BC50AE">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6C2CD9C">
            <w:pPr>
              <w:pStyle w:val="37"/>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3AA38556">
            <w:pPr>
              <w:pStyle w:val="37"/>
              <w:shd w:val="clear" w:color="auto" w:fill="FFFFFF"/>
              <w:spacing w:line="240" w:lineRule="auto"/>
              <w:ind w:left="107"/>
              <w:rPr>
                <w:rFonts w:hint="eastAsia" w:ascii="宋体" w:hAnsi="宋体" w:eastAsia="宋体" w:cs="宋体"/>
                <w:bCs/>
                <w:color w:val="auto"/>
                <w:spacing w:val="16"/>
                <w:sz w:val="21"/>
                <w:szCs w:val="21"/>
                <w:highlight w:val="none"/>
              </w:rPr>
            </w:pPr>
          </w:p>
        </w:tc>
      </w:tr>
      <w:tr w14:paraId="202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45C901C2">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4829EE63">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2175AAD0">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169E3B16">
            <w:pPr>
              <w:widowControl/>
              <w:spacing w:line="240" w:lineRule="auto"/>
              <w:jc w:val="left"/>
              <w:rPr>
                <w:rFonts w:hint="eastAsia" w:ascii="宋体" w:hAnsi="宋体" w:eastAsia="宋体" w:cs="宋体"/>
                <w:bCs/>
                <w:color w:val="auto"/>
                <w:spacing w:val="16"/>
                <w:kern w:val="0"/>
                <w:sz w:val="21"/>
                <w:szCs w:val="21"/>
                <w:highlight w:val="none"/>
              </w:rPr>
            </w:pPr>
          </w:p>
          <w:p w14:paraId="40D5C7D6">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22762F89">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11B0B689">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4A0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403A30C5">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22269D2A">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1A3E30AB">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54FAFB6">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7F4BA632">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01A259BB">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782E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82A06FF">
            <w:pPr>
              <w:pStyle w:val="37"/>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F70DF3B">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4937553D">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17E01C38">
            <w:pPr>
              <w:pStyle w:val="37"/>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EA50AEF">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5E6B4010">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A83A9A4">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7C20A122">
            <w:pPr>
              <w:pStyle w:val="37"/>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AA65C0F">
            <w:pPr>
              <w:widowControl/>
              <w:spacing w:line="240" w:lineRule="auto"/>
              <w:jc w:val="left"/>
              <w:rPr>
                <w:rFonts w:hint="eastAsia" w:ascii="宋体" w:hAnsi="宋体" w:eastAsia="宋体" w:cs="宋体"/>
                <w:bCs/>
                <w:color w:val="auto"/>
                <w:spacing w:val="16"/>
                <w:kern w:val="0"/>
                <w:sz w:val="21"/>
                <w:szCs w:val="21"/>
                <w:highlight w:val="none"/>
              </w:rPr>
            </w:pPr>
          </w:p>
          <w:p w14:paraId="6B157556">
            <w:pPr>
              <w:widowControl/>
              <w:spacing w:line="240" w:lineRule="auto"/>
              <w:jc w:val="left"/>
              <w:rPr>
                <w:rFonts w:hint="eastAsia" w:ascii="宋体" w:hAnsi="宋体" w:eastAsia="宋体" w:cs="宋体"/>
                <w:bCs/>
                <w:color w:val="auto"/>
                <w:spacing w:val="16"/>
                <w:kern w:val="0"/>
                <w:sz w:val="21"/>
                <w:szCs w:val="21"/>
                <w:highlight w:val="none"/>
              </w:rPr>
            </w:pPr>
          </w:p>
          <w:p w14:paraId="38A04BB0">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47401479">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5798D709">
            <w:pPr>
              <w:widowControl/>
              <w:spacing w:line="240" w:lineRule="auto"/>
              <w:jc w:val="left"/>
              <w:rPr>
                <w:rFonts w:hint="eastAsia" w:ascii="宋体" w:hAnsi="宋体" w:eastAsia="宋体" w:cs="宋体"/>
                <w:bCs/>
                <w:color w:val="auto"/>
                <w:spacing w:val="16"/>
                <w:kern w:val="0"/>
                <w:sz w:val="21"/>
                <w:szCs w:val="21"/>
                <w:highlight w:val="none"/>
              </w:rPr>
            </w:pPr>
          </w:p>
          <w:p w14:paraId="45A68FDC">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1F36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220D67B">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28840AAA">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3ADD9585">
            <w:pPr>
              <w:pStyle w:val="37"/>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06D87D62">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4C8A319">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706BED">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5C3B9F4E">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A162833">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66B2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2CB2F642">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1CE4B82A">
            <w:pPr>
              <w:pStyle w:val="37"/>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64424E65">
            <w:pPr>
              <w:pStyle w:val="37"/>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2F0E9F00">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2F774CA7">
            <w:pPr>
              <w:widowControl/>
              <w:spacing w:line="240" w:lineRule="auto"/>
              <w:jc w:val="left"/>
              <w:rPr>
                <w:rFonts w:hint="eastAsia" w:ascii="宋体" w:hAnsi="宋体" w:eastAsia="宋体" w:cs="宋体"/>
                <w:bCs/>
                <w:color w:val="auto"/>
                <w:kern w:val="0"/>
                <w:sz w:val="21"/>
                <w:szCs w:val="21"/>
                <w:highlight w:val="none"/>
              </w:rPr>
            </w:pPr>
          </w:p>
          <w:p w14:paraId="009D7CA2">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11670049">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6C7C58DF">
            <w:pPr>
              <w:pStyle w:val="37"/>
              <w:shd w:val="clear" w:color="auto" w:fill="FFFFFF"/>
              <w:spacing w:line="240" w:lineRule="auto"/>
              <w:ind w:left="107"/>
              <w:rPr>
                <w:rFonts w:hint="eastAsia" w:ascii="宋体" w:hAnsi="宋体" w:eastAsia="宋体" w:cs="宋体"/>
                <w:bCs/>
                <w:color w:val="auto"/>
                <w:sz w:val="21"/>
                <w:szCs w:val="21"/>
                <w:highlight w:val="none"/>
              </w:rPr>
            </w:pPr>
          </w:p>
        </w:tc>
      </w:tr>
      <w:tr w14:paraId="10EC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7A0F0BD5">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5310914B">
            <w:pPr>
              <w:pStyle w:val="37"/>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16FEA300">
            <w:pPr>
              <w:pStyle w:val="37"/>
              <w:shd w:val="clear" w:color="auto" w:fill="FFFFFF"/>
              <w:spacing w:line="240" w:lineRule="auto"/>
              <w:ind w:left="107"/>
              <w:rPr>
                <w:rFonts w:hint="eastAsia" w:ascii="宋体" w:hAnsi="宋体" w:eastAsia="宋体" w:cs="宋体"/>
                <w:bCs/>
                <w:color w:val="auto"/>
                <w:sz w:val="21"/>
                <w:szCs w:val="21"/>
                <w:highlight w:val="none"/>
              </w:rPr>
            </w:pPr>
          </w:p>
        </w:tc>
      </w:tr>
      <w:tr w14:paraId="4F3E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7EAC0585">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752CA810">
            <w:pPr>
              <w:pStyle w:val="37"/>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5E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1001" w:type="dxa"/>
            <w:vMerge w:val="restart"/>
          </w:tcPr>
          <w:p w14:paraId="3B20F71E">
            <w:pPr>
              <w:pStyle w:val="37"/>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550F05D6">
            <w:pPr>
              <w:pStyle w:val="37"/>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0C08B74A">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03402B1C">
            <w:pPr>
              <w:pStyle w:val="37"/>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E232070">
            <w:pPr>
              <w:pStyle w:val="37"/>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6C19937">
            <w:pPr>
              <w:pStyle w:val="37"/>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8837FD5">
            <w:pPr>
              <w:pStyle w:val="37"/>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2C2BBBE">
            <w:pPr>
              <w:pStyle w:val="37"/>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256F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76FDE1B2">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356AC7C9">
            <w:pPr>
              <w:pStyle w:val="37"/>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78926122">
            <w:pPr>
              <w:pStyle w:val="37"/>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042CB54F">
            <w:pPr>
              <w:pStyle w:val="37"/>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193D1FE1">
            <w:pPr>
              <w:pStyle w:val="37"/>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52AA31E6">
            <w:pPr>
              <w:pStyle w:val="37"/>
              <w:shd w:val="clear" w:color="auto" w:fill="FFFFFF"/>
              <w:spacing w:line="240" w:lineRule="auto"/>
              <w:rPr>
                <w:rFonts w:hint="eastAsia" w:ascii="宋体" w:hAnsi="宋体" w:eastAsia="宋体" w:cs="宋体"/>
                <w:bCs/>
                <w:color w:val="auto"/>
                <w:sz w:val="21"/>
                <w:szCs w:val="21"/>
                <w:highlight w:val="none"/>
              </w:rPr>
            </w:pPr>
          </w:p>
        </w:tc>
      </w:tr>
      <w:tr w14:paraId="7A36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604FAA8E">
            <w:pPr>
              <w:pStyle w:val="37"/>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069FC200">
            <w:pPr>
              <w:pStyle w:val="37"/>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4D9142D">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45C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3EF115B7">
            <w:pPr>
              <w:pStyle w:val="37"/>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73CE04C8">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6AFDA319">
            <w:pPr>
              <w:pStyle w:val="37"/>
              <w:shd w:val="clear" w:color="auto" w:fill="FFFFFF"/>
              <w:spacing w:line="240" w:lineRule="auto"/>
              <w:rPr>
                <w:rFonts w:hint="eastAsia" w:ascii="宋体" w:hAnsi="宋体" w:eastAsia="宋体" w:cs="宋体"/>
                <w:bCs/>
                <w:color w:val="auto"/>
                <w:spacing w:val="16"/>
                <w:sz w:val="21"/>
                <w:szCs w:val="21"/>
                <w:highlight w:val="none"/>
              </w:rPr>
            </w:pPr>
          </w:p>
        </w:tc>
      </w:tr>
    </w:tbl>
    <w:p w14:paraId="44F59EA4">
      <w:pPr>
        <w:pStyle w:val="37"/>
        <w:shd w:val="clear" w:color="auto" w:fill="FFFFFF"/>
        <w:spacing w:before="0" w:beforeAutospacing="0" w:after="0" w:afterAutospacing="0" w:line="360" w:lineRule="auto"/>
        <w:rPr>
          <w:rFonts w:hint="eastAsia" w:ascii="宋体" w:hAnsi="宋体" w:eastAsia="宋体" w:cs="宋体"/>
          <w:color w:val="auto"/>
          <w:highlight w:val="none"/>
        </w:rPr>
      </w:pPr>
    </w:p>
    <w:p w14:paraId="7A9B29E4">
      <w:pPr>
        <w:pStyle w:val="37"/>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7259086">
      <w:pPr>
        <w:pStyle w:val="37"/>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F4C7C4E">
      <w:pPr>
        <w:spacing w:line="360" w:lineRule="auto"/>
        <w:rPr>
          <w:rFonts w:hint="eastAsia" w:ascii="宋体" w:hAnsi="宋体" w:eastAsia="宋体" w:cs="宋体"/>
          <w:color w:val="auto"/>
          <w:sz w:val="21"/>
          <w:szCs w:val="21"/>
          <w:highlight w:val="none"/>
        </w:rPr>
      </w:pPr>
    </w:p>
    <w:p w14:paraId="68C4311E">
      <w:pPr>
        <w:spacing w:line="360" w:lineRule="auto"/>
        <w:rPr>
          <w:rFonts w:hint="eastAsia" w:ascii="宋体" w:hAnsi="宋体" w:eastAsia="宋体" w:cs="宋体"/>
          <w:color w:val="auto"/>
          <w:sz w:val="21"/>
          <w:szCs w:val="21"/>
          <w:highlight w:val="none"/>
        </w:rPr>
      </w:pPr>
    </w:p>
    <w:p w14:paraId="0A2DB97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8D8C206">
      <w:pPr>
        <w:spacing w:line="360" w:lineRule="auto"/>
        <w:ind w:left="420"/>
        <w:rPr>
          <w:rFonts w:hint="eastAsia" w:ascii="宋体" w:hAnsi="宋体" w:eastAsia="宋体" w:cs="宋体"/>
          <w:color w:val="auto"/>
          <w:sz w:val="21"/>
          <w:szCs w:val="21"/>
          <w:highlight w:val="none"/>
        </w:rPr>
      </w:pPr>
    </w:p>
    <w:p w14:paraId="4213CE1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2633271">
      <w:pPr>
        <w:spacing w:line="360" w:lineRule="auto"/>
        <w:rPr>
          <w:rFonts w:hint="eastAsia" w:ascii="宋体" w:hAnsi="宋体" w:eastAsia="宋体" w:cs="宋体"/>
          <w:color w:val="auto"/>
          <w:sz w:val="21"/>
          <w:szCs w:val="21"/>
          <w:highlight w:val="none"/>
        </w:rPr>
      </w:pPr>
    </w:p>
    <w:p w14:paraId="501DC473">
      <w:pPr>
        <w:pStyle w:val="37"/>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A68A243">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9312655">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3166D7A">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17D198">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3FAEC33">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000F400">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825A5EA">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5E6A56E">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914AF">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AE890D">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02164">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4287D96">
      <w:pPr>
        <w:pStyle w:val="37"/>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4692B9A">
      <w:pPr>
        <w:pStyle w:val="37"/>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702ACD62">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D2640AB">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1"/>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14:paraId="105C2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14:paraId="0831A713">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14:paraId="79AFE88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14:paraId="45DEC962">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14:paraId="5A2B26C6">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14:paraId="245E4D00">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14:paraId="5FAC797D">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14:paraId="4369C77A">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14:paraId="550CBA51">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50E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1EC9EDA2">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1AC4731">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6468EE83">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8EDE90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B20CB5">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5EE93CA3">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57647B8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9D3C14B">
            <w:pPr>
              <w:snapToGrid w:val="0"/>
              <w:spacing w:beforeLines="50" w:after="50" w:line="360" w:lineRule="auto"/>
              <w:rPr>
                <w:rFonts w:hint="eastAsia" w:ascii="宋体" w:hAnsi="宋体" w:eastAsia="宋体" w:cs="宋体"/>
                <w:b/>
                <w:color w:val="auto"/>
                <w:kern w:val="44"/>
                <w:sz w:val="21"/>
                <w:szCs w:val="21"/>
                <w:highlight w:val="none"/>
              </w:rPr>
            </w:pPr>
          </w:p>
        </w:tc>
      </w:tr>
      <w:tr w14:paraId="00A2F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4160DE3A">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FF16D2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3D5F9E2C">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260985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22CAD951">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59F7C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7A209B1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52168B68">
            <w:pPr>
              <w:snapToGrid w:val="0"/>
              <w:spacing w:beforeLines="50" w:after="50" w:line="360" w:lineRule="auto"/>
              <w:rPr>
                <w:rFonts w:hint="eastAsia" w:ascii="宋体" w:hAnsi="宋体" w:eastAsia="宋体" w:cs="宋体"/>
                <w:b/>
                <w:color w:val="auto"/>
                <w:kern w:val="44"/>
                <w:sz w:val="21"/>
                <w:szCs w:val="21"/>
                <w:highlight w:val="none"/>
              </w:rPr>
            </w:pPr>
          </w:p>
        </w:tc>
      </w:tr>
      <w:tr w14:paraId="52CFF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9D720F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307DE5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CDEF35">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4B0530B">
            <w:pPr>
              <w:pStyle w:val="12"/>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3E53706">
            <w:pPr>
              <w:pStyle w:val="12"/>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8EE7A70">
            <w:pPr>
              <w:pStyle w:val="12"/>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30833D87">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14:paraId="51C2F9D0">
            <w:pPr>
              <w:snapToGrid w:val="0"/>
              <w:spacing w:beforeLines="50" w:after="50" w:line="360" w:lineRule="auto"/>
              <w:rPr>
                <w:rFonts w:hint="eastAsia" w:ascii="宋体" w:hAnsi="宋体" w:eastAsia="宋体" w:cs="宋体"/>
                <w:b/>
                <w:color w:val="auto"/>
                <w:kern w:val="44"/>
                <w:sz w:val="21"/>
                <w:szCs w:val="21"/>
                <w:highlight w:val="none"/>
              </w:rPr>
            </w:pPr>
          </w:p>
        </w:tc>
      </w:tr>
      <w:tr w14:paraId="6523A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2A42E35B">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860CAB9">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453A8B3B">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17DB99F">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C992203">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7A225CB">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1B300B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148D0485">
            <w:pPr>
              <w:snapToGrid w:val="0"/>
              <w:spacing w:beforeLines="50" w:after="50" w:line="360" w:lineRule="auto"/>
              <w:rPr>
                <w:rFonts w:hint="eastAsia" w:ascii="宋体" w:hAnsi="宋体" w:eastAsia="宋体" w:cs="宋体"/>
                <w:b/>
                <w:color w:val="auto"/>
                <w:kern w:val="44"/>
                <w:sz w:val="21"/>
                <w:szCs w:val="21"/>
                <w:highlight w:val="none"/>
              </w:rPr>
            </w:pPr>
          </w:p>
        </w:tc>
      </w:tr>
      <w:tr w14:paraId="6629D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D100E01">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2A9640AA">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CE71AE0">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E489D16">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B223BE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B73E531">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389487">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22BF90A7">
            <w:pPr>
              <w:snapToGrid w:val="0"/>
              <w:spacing w:beforeLines="50" w:after="50" w:line="360" w:lineRule="auto"/>
              <w:rPr>
                <w:rFonts w:hint="eastAsia" w:ascii="宋体" w:hAnsi="宋体" w:eastAsia="宋体" w:cs="宋体"/>
                <w:b/>
                <w:color w:val="auto"/>
                <w:kern w:val="44"/>
                <w:sz w:val="21"/>
                <w:szCs w:val="21"/>
                <w:highlight w:val="none"/>
              </w:rPr>
            </w:pPr>
          </w:p>
        </w:tc>
      </w:tr>
      <w:tr w14:paraId="774A3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0FEE62A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3016B6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8E612F9">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3B3F8A4">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E887DF2">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63657CA">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A41DE3">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23A8206">
            <w:pPr>
              <w:snapToGrid w:val="0"/>
              <w:spacing w:beforeLines="50" w:after="50" w:line="360" w:lineRule="auto"/>
              <w:rPr>
                <w:rFonts w:hint="eastAsia" w:ascii="宋体" w:hAnsi="宋体" w:eastAsia="宋体" w:cs="宋体"/>
                <w:b/>
                <w:color w:val="auto"/>
                <w:kern w:val="44"/>
                <w:sz w:val="21"/>
                <w:szCs w:val="21"/>
                <w:highlight w:val="none"/>
              </w:rPr>
            </w:pPr>
          </w:p>
        </w:tc>
      </w:tr>
      <w:tr w14:paraId="686B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EB591E8">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F9932F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0BD55978">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9DD6CE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4842428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B9FB2D6">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8B58F0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6A712AF">
            <w:pPr>
              <w:snapToGrid w:val="0"/>
              <w:spacing w:beforeLines="50" w:after="50" w:line="360" w:lineRule="auto"/>
              <w:rPr>
                <w:rFonts w:hint="eastAsia" w:ascii="宋体" w:hAnsi="宋体" w:eastAsia="宋体" w:cs="宋体"/>
                <w:b/>
                <w:color w:val="auto"/>
                <w:kern w:val="44"/>
                <w:sz w:val="21"/>
                <w:szCs w:val="21"/>
                <w:highlight w:val="none"/>
              </w:rPr>
            </w:pPr>
          </w:p>
        </w:tc>
      </w:tr>
      <w:tr w14:paraId="56D09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F5E696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F2A2256">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DC778D">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B2C38BE">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5F6D26A">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67A884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A2A9F29">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6BAB26B">
            <w:pPr>
              <w:snapToGrid w:val="0"/>
              <w:spacing w:beforeLines="50" w:after="50" w:line="360" w:lineRule="auto"/>
              <w:rPr>
                <w:rFonts w:hint="eastAsia" w:ascii="宋体" w:hAnsi="宋体" w:eastAsia="宋体" w:cs="宋体"/>
                <w:b/>
                <w:color w:val="auto"/>
                <w:kern w:val="44"/>
                <w:sz w:val="21"/>
                <w:szCs w:val="21"/>
                <w:highlight w:val="none"/>
              </w:rPr>
            </w:pPr>
          </w:p>
        </w:tc>
      </w:tr>
    </w:tbl>
    <w:p w14:paraId="37FFF65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FEA6222">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71BBF63D">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4DB0C6D1">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332DF63B">
      <w:pPr>
        <w:spacing w:line="360" w:lineRule="auto"/>
        <w:ind w:left="420"/>
        <w:rPr>
          <w:rFonts w:hint="eastAsia" w:ascii="宋体" w:hAnsi="宋体" w:eastAsia="宋体" w:cs="宋体"/>
          <w:color w:val="auto"/>
          <w:sz w:val="21"/>
          <w:szCs w:val="21"/>
          <w:highlight w:val="none"/>
        </w:rPr>
      </w:pPr>
    </w:p>
    <w:p w14:paraId="7DBAF83B">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E4DC40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A03B1C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E58BFC">
      <w:pPr>
        <w:spacing w:line="360" w:lineRule="auto"/>
        <w:rPr>
          <w:rFonts w:hint="eastAsia" w:ascii="宋体" w:hAnsi="宋体" w:eastAsia="宋体" w:cs="宋体"/>
          <w:b/>
          <w:color w:val="auto"/>
          <w:sz w:val="28"/>
          <w:highlight w:val="none"/>
        </w:rPr>
      </w:pPr>
    </w:p>
    <w:p w14:paraId="52DB513B">
      <w:pPr>
        <w:spacing w:line="360" w:lineRule="auto"/>
        <w:rPr>
          <w:rFonts w:hint="eastAsia" w:ascii="宋体" w:hAnsi="宋体" w:eastAsia="宋体" w:cs="宋体"/>
          <w:b/>
          <w:color w:val="auto"/>
          <w:sz w:val="28"/>
          <w:highlight w:val="none"/>
        </w:rPr>
      </w:pPr>
    </w:p>
    <w:p w14:paraId="150D854E">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E4552BC">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785BB3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28A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46A4C3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14:paraId="6A9654D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14:paraId="7CEB36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14:paraId="0160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601A7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14:paraId="7EB90B5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14:paraId="7A61F7C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14:paraId="6A07D51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14:paraId="6251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0239A0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14:paraId="003987A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6719C8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D4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5021B3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14:paraId="761F9DD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2E765F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1A1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FCD5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14:paraId="0F7995B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F8D88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40F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9D563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14:paraId="1369845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505287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6E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F069D1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14:paraId="6DCD195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671E388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4A9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E370A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14:paraId="789152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2A168B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1EF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526334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F018BF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14:paraId="40401E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A5A69A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29096C9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FE0F7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6E8D1E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33A209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4FC96D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1416FD54">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rPr>
      </w:pPr>
    </w:p>
    <w:p w14:paraId="74A8F230">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6EB4BE02">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19CA025D">
      <w:pPr>
        <w:spacing w:line="360" w:lineRule="auto"/>
        <w:rPr>
          <w:rFonts w:hint="eastAsia" w:ascii="宋体" w:hAnsi="宋体" w:eastAsia="宋体" w:cs="宋体"/>
          <w:color w:val="auto"/>
          <w:sz w:val="21"/>
          <w:szCs w:val="21"/>
          <w:highlight w:val="none"/>
        </w:rPr>
      </w:pPr>
    </w:p>
    <w:tbl>
      <w:tblPr>
        <w:tblStyle w:val="21"/>
        <w:tblW w:w="8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211"/>
        <w:gridCol w:w="1932"/>
        <w:gridCol w:w="1735"/>
        <w:gridCol w:w="1690"/>
      </w:tblGrid>
      <w:tr w14:paraId="092F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910" w:type="dxa"/>
            <w:vAlign w:val="center"/>
          </w:tcPr>
          <w:p w14:paraId="4FCEAFD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211" w:type="dxa"/>
            <w:vAlign w:val="center"/>
          </w:tcPr>
          <w:p w14:paraId="2D45B7A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932" w:type="dxa"/>
            <w:vAlign w:val="center"/>
          </w:tcPr>
          <w:p w14:paraId="28EF412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735" w:type="dxa"/>
            <w:vAlign w:val="center"/>
          </w:tcPr>
          <w:p w14:paraId="10D9C91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690" w:type="dxa"/>
            <w:vAlign w:val="center"/>
          </w:tcPr>
          <w:p w14:paraId="661CD9A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24AD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910" w:type="dxa"/>
            <w:vAlign w:val="center"/>
          </w:tcPr>
          <w:p w14:paraId="28A0B8E5">
            <w:pPr>
              <w:spacing w:line="360" w:lineRule="auto"/>
              <w:rPr>
                <w:rFonts w:hint="eastAsia" w:ascii="宋体" w:hAnsi="宋体" w:eastAsia="宋体" w:cs="宋体"/>
                <w:color w:val="auto"/>
                <w:sz w:val="21"/>
                <w:szCs w:val="21"/>
                <w:highlight w:val="none"/>
              </w:rPr>
            </w:pPr>
          </w:p>
        </w:tc>
        <w:tc>
          <w:tcPr>
            <w:tcW w:w="2211" w:type="dxa"/>
            <w:vAlign w:val="center"/>
          </w:tcPr>
          <w:p w14:paraId="4095D56F">
            <w:pPr>
              <w:spacing w:line="360" w:lineRule="auto"/>
              <w:rPr>
                <w:rFonts w:hint="eastAsia" w:ascii="宋体" w:hAnsi="宋体" w:eastAsia="宋体" w:cs="宋体"/>
                <w:color w:val="auto"/>
                <w:sz w:val="21"/>
                <w:szCs w:val="21"/>
                <w:highlight w:val="none"/>
              </w:rPr>
            </w:pPr>
          </w:p>
        </w:tc>
        <w:tc>
          <w:tcPr>
            <w:tcW w:w="1932" w:type="dxa"/>
            <w:vAlign w:val="center"/>
          </w:tcPr>
          <w:p w14:paraId="6F722CFC">
            <w:pPr>
              <w:spacing w:line="360" w:lineRule="auto"/>
              <w:rPr>
                <w:rFonts w:hint="eastAsia" w:ascii="宋体" w:hAnsi="宋体" w:eastAsia="宋体" w:cs="宋体"/>
                <w:color w:val="auto"/>
                <w:sz w:val="21"/>
                <w:szCs w:val="21"/>
                <w:highlight w:val="none"/>
              </w:rPr>
            </w:pPr>
          </w:p>
        </w:tc>
        <w:tc>
          <w:tcPr>
            <w:tcW w:w="1735" w:type="dxa"/>
            <w:vAlign w:val="center"/>
          </w:tcPr>
          <w:p w14:paraId="6EF70924">
            <w:pPr>
              <w:spacing w:line="360" w:lineRule="auto"/>
              <w:rPr>
                <w:rFonts w:hint="eastAsia" w:ascii="宋体" w:hAnsi="宋体" w:eastAsia="宋体" w:cs="宋体"/>
                <w:color w:val="auto"/>
                <w:sz w:val="21"/>
                <w:szCs w:val="21"/>
                <w:highlight w:val="none"/>
              </w:rPr>
            </w:pPr>
          </w:p>
        </w:tc>
        <w:tc>
          <w:tcPr>
            <w:tcW w:w="1690" w:type="dxa"/>
            <w:vAlign w:val="center"/>
          </w:tcPr>
          <w:p w14:paraId="43474865">
            <w:pPr>
              <w:spacing w:line="360" w:lineRule="auto"/>
              <w:rPr>
                <w:rFonts w:hint="eastAsia" w:ascii="宋体" w:hAnsi="宋体" w:eastAsia="宋体" w:cs="宋体"/>
                <w:color w:val="auto"/>
                <w:sz w:val="21"/>
                <w:szCs w:val="21"/>
                <w:highlight w:val="none"/>
              </w:rPr>
            </w:pPr>
          </w:p>
        </w:tc>
      </w:tr>
      <w:tr w14:paraId="7A58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910" w:type="dxa"/>
            <w:vAlign w:val="center"/>
          </w:tcPr>
          <w:p w14:paraId="23100292">
            <w:pPr>
              <w:spacing w:line="360" w:lineRule="auto"/>
              <w:rPr>
                <w:rFonts w:hint="eastAsia" w:ascii="宋体" w:hAnsi="宋体" w:eastAsia="宋体" w:cs="宋体"/>
                <w:color w:val="auto"/>
                <w:sz w:val="21"/>
                <w:szCs w:val="21"/>
                <w:highlight w:val="none"/>
              </w:rPr>
            </w:pPr>
          </w:p>
        </w:tc>
        <w:tc>
          <w:tcPr>
            <w:tcW w:w="2211" w:type="dxa"/>
            <w:vAlign w:val="center"/>
          </w:tcPr>
          <w:p w14:paraId="71FD5317">
            <w:pPr>
              <w:spacing w:line="360" w:lineRule="auto"/>
              <w:rPr>
                <w:rFonts w:hint="eastAsia" w:ascii="宋体" w:hAnsi="宋体" w:eastAsia="宋体" w:cs="宋体"/>
                <w:color w:val="auto"/>
                <w:sz w:val="21"/>
                <w:szCs w:val="21"/>
                <w:highlight w:val="none"/>
              </w:rPr>
            </w:pPr>
          </w:p>
        </w:tc>
        <w:tc>
          <w:tcPr>
            <w:tcW w:w="1932" w:type="dxa"/>
            <w:vAlign w:val="center"/>
          </w:tcPr>
          <w:p w14:paraId="5D2BDA7C">
            <w:pPr>
              <w:spacing w:line="360" w:lineRule="auto"/>
              <w:rPr>
                <w:rFonts w:hint="eastAsia" w:ascii="宋体" w:hAnsi="宋体" w:eastAsia="宋体" w:cs="宋体"/>
                <w:color w:val="auto"/>
                <w:sz w:val="21"/>
                <w:szCs w:val="21"/>
                <w:highlight w:val="none"/>
              </w:rPr>
            </w:pPr>
          </w:p>
        </w:tc>
        <w:tc>
          <w:tcPr>
            <w:tcW w:w="1735" w:type="dxa"/>
            <w:vAlign w:val="center"/>
          </w:tcPr>
          <w:p w14:paraId="667B24B4">
            <w:pPr>
              <w:spacing w:line="360" w:lineRule="auto"/>
              <w:rPr>
                <w:rFonts w:hint="eastAsia" w:ascii="宋体" w:hAnsi="宋体" w:eastAsia="宋体" w:cs="宋体"/>
                <w:color w:val="auto"/>
                <w:sz w:val="21"/>
                <w:szCs w:val="21"/>
                <w:highlight w:val="none"/>
              </w:rPr>
            </w:pPr>
          </w:p>
        </w:tc>
        <w:tc>
          <w:tcPr>
            <w:tcW w:w="1690" w:type="dxa"/>
            <w:vAlign w:val="center"/>
          </w:tcPr>
          <w:p w14:paraId="380FC468">
            <w:pPr>
              <w:spacing w:line="360" w:lineRule="auto"/>
              <w:rPr>
                <w:rFonts w:hint="eastAsia" w:ascii="宋体" w:hAnsi="宋体" w:eastAsia="宋体" w:cs="宋体"/>
                <w:color w:val="auto"/>
                <w:sz w:val="21"/>
                <w:szCs w:val="21"/>
                <w:highlight w:val="none"/>
              </w:rPr>
            </w:pPr>
          </w:p>
        </w:tc>
      </w:tr>
      <w:tr w14:paraId="04B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10" w:type="dxa"/>
            <w:vAlign w:val="center"/>
          </w:tcPr>
          <w:p w14:paraId="0C5F6F47">
            <w:pPr>
              <w:spacing w:line="360" w:lineRule="auto"/>
              <w:rPr>
                <w:rFonts w:hint="eastAsia" w:ascii="宋体" w:hAnsi="宋体" w:eastAsia="宋体" w:cs="宋体"/>
                <w:color w:val="auto"/>
                <w:sz w:val="21"/>
                <w:szCs w:val="21"/>
                <w:highlight w:val="none"/>
              </w:rPr>
            </w:pPr>
          </w:p>
        </w:tc>
        <w:tc>
          <w:tcPr>
            <w:tcW w:w="2211" w:type="dxa"/>
            <w:vAlign w:val="center"/>
          </w:tcPr>
          <w:p w14:paraId="3A8BA12A">
            <w:pPr>
              <w:spacing w:line="360" w:lineRule="auto"/>
              <w:rPr>
                <w:rFonts w:hint="eastAsia" w:ascii="宋体" w:hAnsi="宋体" w:eastAsia="宋体" w:cs="宋体"/>
                <w:color w:val="auto"/>
                <w:sz w:val="21"/>
                <w:szCs w:val="21"/>
                <w:highlight w:val="none"/>
              </w:rPr>
            </w:pPr>
          </w:p>
        </w:tc>
        <w:tc>
          <w:tcPr>
            <w:tcW w:w="1932" w:type="dxa"/>
            <w:vAlign w:val="center"/>
          </w:tcPr>
          <w:p w14:paraId="0DEBE542">
            <w:pPr>
              <w:spacing w:line="360" w:lineRule="auto"/>
              <w:rPr>
                <w:rFonts w:hint="eastAsia" w:ascii="宋体" w:hAnsi="宋体" w:eastAsia="宋体" w:cs="宋体"/>
                <w:color w:val="auto"/>
                <w:sz w:val="21"/>
                <w:szCs w:val="21"/>
                <w:highlight w:val="none"/>
              </w:rPr>
            </w:pPr>
          </w:p>
        </w:tc>
        <w:tc>
          <w:tcPr>
            <w:tcW w:w="1735" w:type="dxa"/>
            <w:vAlign w:val="center"/>
          </w:tcPr>
          <w:p w14:paraId="07AB1970">
            <w:pPr>
              <w:spacing w:line="360" w:lineRule="auto"/>
              <w:rPr>
                <w:rFonts w:hint="eastAsia" w:ascii="宋体" w:hAnsi="宋体" w:eastAsia="宋体" w:cs="宋体"/>
                <w:color w:val="auto"/>
                <w:sz w:val="21"/>
                <w:szCs w:val="21"/>
                <w:highlight w:val="none"/>
              </w:rPr>
            </w:pPr>
          </w:p>
        </w:tc>
        <w:tc>
          <w:tcPr>
            <w:tcW w:w="1690" w:type="dxa"/>
            <w:vAlign w:val="center"/>
          </w:tcPr>
          <w:p w14:paraId="0D5AF4DA">
            <w:pPr>
              <w:spacing w:line="360" w:lineRule="auto"/>
              <w:rPr>
                <w:rFonts w:hint="eastAsia" w:ascii="宋体" w:hAnsi="宋体" w:eastAsia="宋体" w:cs="宋体"/>
                <w:color w:val="auto"/>
                <w:sz w:val="21"/>
                <w:szCs w:val="21"/>
                <w:highlight w:val="none"/>
              </w:rPr>
            </w:pPr>
          </w:p>
        </w:tc>
      </w:tr>
      <w:tr w14:paraId="1F5D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10" w:type="dxa"/>
            <w:vAlign w:val="center"/>
          </w:tcPr>
          <w:p w14:paraId="48A28A54">
            <w:pPr>
              <w:spacing w:line="360" w:lineRule="auto"/>
              <w:rPr>
                <w:rFonts w:hint="eastAsia" w:ascii="宋体" w:hAnsi="宋体" w:eastAsia="宋体" w:cs="宋体"/>
                <w:color w:val="auto"/>
                <w:sz w:val="21"/>
                <w:szCs w:val="21"/>
                <w:highlight w:val="none"/>
              </w:rPr>
            </w:pPr>
          </w:p>
        </w:tc>
        <w:tc>
          <w:tcPr>
            <w:tcW w:w="2211" w:type="dxa"/>
            <w:vAlign w:val="center"/>
          </w:tcPr>
          <w:p w14:paraId="7C9F54A6">
            <w:pPr>
              <w:spacing w:line="360" w:lineRule="auto"/>
              <w:rPr>
                <w:rFonts w:hint="eastAsia" w:ascii="宋体" w:hAnsi="宋体" w:eastAsia="宋体" w:cs="宋体"/>
                <w:color w:val="auto"/>
                <w:sz w:val="21"/>
                <w:szCs w:val="21"/>
                <w:highlight w:val="none"/>
              </w:rPr>
            </w:pPr>
          </w:p>
        </w:tc>
        <w:tc>
          <w:tcPr>
            <w:tcW w:w="1932" w:type="dxa"/>
            <w:vAlign w:val="center"/>
          </w:tcPr>
          <w:p w14:paraId="606180A3">
            <w:pPr>
              <w:spacing w:line="360" w:lineRule="auto"/>
              <w:rPr>
                <w:rFonts w:hint="eastAsia" w:ascii="宋体" w:hAnsi="宋体" w:eastAsia="宋体" w:cs="宋体"/>
                <w:color w:val="auto"/>
                <w:sz w:val="21"/>
                <w:szCs w:val="21"/>
                <w:highlight w:val="none"/>
              </w:rPr>
            </w:pPr>
          </w:p>
        </w:tc>
        <w:tc>
          <w:tcPr>
            <w:tcW w:w="1735" w:type="dxa"/>
            <w:vAlign w:val="center"/>
          </w:tcPr>
          <w:p w14:paraId="5D185133">
            <w:pPr>
              <w:spacing w:line="360" w:lineRule="auto"/>
              <w:rPr>
                <w:rFonts w:hint="eastAsia" w:ascii="宋体" w:hAnsi="宋体" w:eastAsia="宋体" w:cs="宋体"/>
                <w:color w:val="auto"/>
                <w:sz w:val="21"/>
                <w:szCs w:val="21"/>
                <w:highlight w:val="none"/>
              </w:rPr>
            </w:pPr>
          </w:p>
        </w:tc>
        <w:tc>
          <w:tcPr>
            <w:tcW w:w="1690" w:type="dxa"/>
            <w:vAlign w:val="center"/>
          </w:tcPr>
          <w:p w14:paraId="72567D21">
            <w:pPr>
              <w:spacing w:line="360" w:lineRule="auto"/>
              <w:rPr>
                <w:rFonts w:hint="eastAsia" w:ascii="宋体" w:hAnsi="宋体" w:eastAsia="宋体" w:cs="宋体"/>
                <w:color w:val="auto"/>
                <w:sz w:val="21"/>
                <w:szCs w:val="21"/>
                <w:highlight w:val="none"/>
              </w:rPr>
            </w:pPr>
          </w:p>
        </w:tc>
      </w:tr>
      <w:tr w14:paraId="0C2F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10" w:type="dxa"/>
            <w:vAlign w:val="center"/>
          </w:tcPr>
          <w:p w14:paraId="04EAFA87">
            <w:pPr>
              <w:spacing w:line="360" w:lineRule="auto"/>
              <w:rPr>
                <w:rFonts w:hint="eastAsia" w:ascii="宋体" w:hAnsi="宋体" w:eastAsia="宋体" w:cs="宋体"/>
                <w:color w:val="auto"/>
                <w:sz w:val="21"/>
                <w:szCs w:val="21"/>
                <w:highlight w:val="none"/>
              </w:rPr>
            </w:pPr>
          </w:p>
        </w:tc>
        <w:tc>
          <w:tcPr>
            <w:tcW w:w="2211" w:type="dxa"/>
            <w:vAlign w:val="center"/>
          </w:tcPr>
          <w:p w14:paraId="114DB2AB">
            <w:pPr>
              <w:spacing w:line="360" w:lineRule="auto"/>
              <w:rPr>
                <w:rFonts w:hint="eastAsia" w:ascii="宋体" w:hAnsi="宋体" w:eastAsia="宋体" w:cs="宋体"/>
                <w:color w:val="auto"/>
                <w:sz w:val="21"/>
                <w:szCs w:val="21"/>
                <w:highlight w:val="none"/>
              </w:rPr>
            </w:pPr>
          </w:p>
        </w:tc>
        <w:tc>
          <w:tcPr>
            <w:tcW w:w="1932" w:type="dxa"/>
            <w:vAlign w:val="center"/>
          </w:tcPr>
          <w:p w14:paraId="2C695153">
            <w:pPr>
              <w:spacing w:line="360" w:lineRule="auto"/>
              <w:rPr>
                <w:rFonts w:hint="eastAsia" w:ascii="宋体" w:hAnsi="宋体" w:eastAsia="宋体" w:cs="宋体"/>
                <w:color w:val="auto"/>
                <w:sz w:val="21"/>
                <w:szCs w:val="21"/>
                <w:highlight w:val="none"/>
              </w:rPr>
            </w:pPr>
          </w:p>
        </w:tc>
        <w:tc>
          <w:tcPr>
            <w:tcW w:w="1735" w:type="dxa"/>
            <w:vAlign w:val="center"/>
          </w:tcPr>
          <w:p w14:paraId="7EDF94E3">
            <w:pPr>
              <w:spacing w:line="360" w:lineRule="auto"/>
              <w:rPr>
                <w:rFonts w:hint="eastAsia" w:ascii="宋体" w:hAnsi="宋体" w:eastAsia="宋体" w:cs="宋体"/>
                <w:color w:val="auto"/>
                <w:sz w:val="21"/>
                <w:szCs w:val="21"/>
                <w:highlight w:val="none"/>
              </w:rPr>
            </w:pPr>
          </w:p>
        </w:tc>
        <w:tc>
          <w:tcPr>
            <w:tcW w:w="1690" w:type="dxa"/>
            <w:vAlign w:val="center"/>
          </w:tcPr>
          <w:p w14:paraId="32711E89">
            <w:pPr>
              <w:spacing w:line="360" w:lineRule="auto"/>
              <w:rPr>
                <w:rFonts w:hint="eastAsia" w:ascii="宋体" w:hAnsi="宋体" w:eastAsia="宋体" w:cs="宋体"/>
                <w:color w:val="auto"/>
                <w:sz w:val="21"/>
                <w:szCs w:val="21"/>
                <w:highlight w:val="none"/>
              </w:rPr>
            </w:pPr>
          </w:p>
        </w:tc>
      </w:tr>
      <w:tr w14:paraId="2DBD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10" w:type="dxa"/>
            <w:vAlign w:val="center"/>
          </w:tcPr>
          <w:p w14:paraId="1A31C6AD">
            <w:pPr>
              <w:spacing w:line="360" w:lineRule="auto"/>
              <w:rPr>
                <w:rFonts w:hint="eastAsia" w:ascii="宋体" w:hAnsi="宋体" w:eastAsia="宋体" w:cs="宋体"/>
                <w:color w:val="auto"/>
                <w:sz w:val="21"/>
                <w:szCs w:val="21"/>
                <w:highlight w:val="none"/>
              </w:rPr>
            </w:pPr>
          </w:p>
        </w:tc>
        <w:tc>
          <w:tcPr>
            <w:tcW w:w="2211" w:type="dxa"/>
            <w:vAlign w:val="center"/>
          </w:tcPr>
          <w:p w14:paraId="0F05600C">
            <w:pPr>
              <w:spacing w:line="360" w:lineRule="auto"/>
              <w:rPr>
                <w:rFonts w:hint="eastAsia" w:ascii="宋体" w:hAnsi="宋体" w:eastAsia="宋体" w:cs="宋体"/>
                <w:color w:val="auto"/>
                <w:sz w:val="21"/>
                <w:szCs w:val="21"/>
                <w:highlight w:val="none"/>
              </w:rPr>
            </w:pPr>
          </w:p>
        </w:tc>
        <w:tc>
          <w:tcPr>
            <w:tcW w:w="1932" w:type="dxa"/>
            <w:vAlign w:val="center"/>
          </w:tcPr>
          <w:p w14:paraId="7EB9B3D1">
            <w:pPr>
              <w:spacing w:line="360" w:lineRule="auto"/>
              <w:rPr>
                <w:rFonts w:hint="eastAsia" w:ascii="宋体" w:hAnsi="宋体" w:eastAsia="宋体" w:cs="宋体"/>
                <w:color w:val="auto"/>
                <w:sz w:val="21"/>
                <w:szCs w:val="21"/>
                <w:highlight w:val="none"/>
              </w:rPr>
            </w:pPr>
          </w:p>
        </w:tc>
        <w:tc>
          <w:tcPr>
            <w:tcW w:w="1735" w:type="dxa"/>
            <w:vAlign w:val="center"/>
          </w:tcPr>
          <w:p w14:paraId="19DB8D53">
            <w:pPr>
              <w:spacing w:line="360" w:lineRule="auto"/>
              <w:rPr>
                <w:rFonts w:hint="eastAsia" w:ascii="宋体" w:hAnsi="宋体" w:eastAsia="宋体" w:cs="宋体"/>
                <w:color w:val="auto"/>
                <w:sz w:val="21"/>
                <w:szCs w:val="21"/>
                <w:highlight w:val="none"/>
              </w:rPr>
            </w:pPr>
          </w:p>
        </w:tc>
        <w:tc>
          <w:tcPr>
            <w:tcW w:w="1690" w:type="dxa"/>
            <w:vAlign w:val="center"/>
          </w:tcPr>
          <w:p w14:paraId="1D3F94FD">
            <w:pPr>
              <w:spacing w:line="360" w:lineRule="auto"/>
              <w:rPr>
                <w:rFonts w:hint="eastAsia" w:ascii="宋体" w:hAnsi="宋体" w:eastAsia="宋体" w:cs="宋体"/>
                <w:color w:val="auto"/>
                <w:sz w:val="21"/>
                <w:szCs w:val="21"/>
                <w:highlight w:val="none"/>
              </w:rPr>
            </w:pPr>
          </w:p>
        </w:tc>
      </w:tr>
      <w:tr w14:paraId="436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10" w:type="dxa"/>
            <w:vAlign w:val="center"/>
          </w:tcPr>
          <w:p w14:paraId="11D36B60">
            <w:pPr>
              <w:spacing w:line="360" w:lineRule="auto"/>
              <w:rPr>
                <w:rFonts w:hint="eastAsia" w:ascii="宋体" w:hAnsi="宋体" w:eastAsia="宋体" w:cs="宋体"/>
                <w:color w:val="auto"/>
                <w:sz w:val="21"/>
                <w:szCs w:val="21"/>
                <w:highlight w:val="none"/>
              </w:rPr>
            </w:pPr>
          </w:p>
        </w:tc>
        <w:tc>
          <w:tcPr>
            <w:tcW w:w="2211" w:type="dxa"/>
            <w:vAlign w:val="center"/>
          </w:tcPr>
          <w:p w14:paraId="4694EF4B">
            <w:pPr>
              <w:spacing w:line="360" w:lineRule="auto"/>
              <w:rPr>
                <w:rFonts w:hint="eastAsia" w:ascii="宋体" w:hAnsi="宋体" w:eastAsia="宋体" w:cs="宋体"/>
                <w:color w:val="auto"/>
                <w:sz w:val="21"/>
                <w:szCs w:val="21"/>
                <w:highlight w:val="none"/>
              </w:rPr>
            </w:pPr>
          </w:p>
        </w:tc>
        <w:tc>
          <w:tcPr>
            <w:tcW w:w="1932" w:type="dxa"/>
            <w:vAlign w:val="center"/>
          </w:tcPr>
          <w:p w14:paraId="1B4A1ED1">
            <w:pPr>
              <w:spacing w:line="360" w:lineRule="auto"/>
              <w:rPr>
                <w:rFonts w:hint="eastAsia" w:ascii="宋体" w:hAnsi="宋体" w:eastAsia="宋体" w:cs="宋体"/>
                <w:color w:val="auto"/>
                <w:sz w:val="21"/>
                <w:szCs w:val="21"/>
                <w:highlight w:val="none"/>
              </w:rPr>
            </w:pPr>
          </w:p>
        </w:tc>
        <w:tc>
          <w:tcPr>
            <w:tcW w:w="1735" w:type="dxa"/>
            <w:vAlign w:val="center"/>
          </w:tcPr>
          <w:p w14:paraId="1500BC0C">
            <w:pPr>
              <w:spacing w:line="360" w:lineRule="auto"/>
              <w:rPr>
                <w:rFonts w:hint="eastAsia" w:ascii="宋体" w:hAnsi="宋体" w:eastAsia="宋体" w:cs="宋体"/>
                <w:color w:val="auto"/>
                <w:sz w:val="21"/>
                <w:szCs w:val="21"/>
                <w:highlight w:val="none"/>
              </w:rPr>
            </w:pPr>
          </w:p>
        </w:tc>
        <w:tc>
          <w:tcPr>
            <w:tcW w:w="1690" w:type="dxa"/>
            <w:vAlign w:val="center"/>
          </w:tcPr>
          <w:p w14:paraId="6B47B0C5">
            <w:pPr>
              <w:spacing w:line="360" w:lineRule="auto"/>
              <w:rPr>
                <w:rFonts w:hint="eastAsia" w:ascii="宋体" w:hAnsi="宋体" w:eastAsia="宋体" w:cs="宋体"/>
                <w:color w:val="auto"/>
                <w:sz w:val="21"/>
                <w:szCs w:val="21"/>
                <w:highlight w:val="none"/>
              </w:rPr>
            </w:pPr>
          </w:p>
        </w:tc>
      </w:tr>
    </w:tbl>
    <w:p w14:paraId="5249CC77">
      <w:pPr>
        <w:pStyle w:val="39"/>
        <w:tabs>
          <w:tab w:val="left" w:pos="360"/>
        </w:tabs>
        <w:spacing w:line="360" w:lineRule="auto"/>
        <w:ind w:right="84" w:rightChars="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64A4C83">
      <w:pPr>
        <w:pStyle w:val="39"/>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本表参照本招标文件第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部分“招标需求”内第二条“具体技术需求”填制，投标人应根据投标设备的性能指标、服务指标，对照招标文件要求在“偏离情况”栏注明“正偏离”、“负偏离”或“无偏离”。</w:t>
      </w:r>
    </w:p>
    <w:p w14:paraId="641FCF38">
      <w:pPr>
        <w:pStyle w:val="39"/>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6AF4C3A9">
      <w:pPr>
        <w:spacing w:line="360" w:lineRule="auto"/>
        <w:rPr>
          <w:rFonts w:hint="eastAsia" w:ascii="宋体" w:hAnsi="宋体" w:eastAsia="宋体" w:cs="宋体"/>
          <w:color w:val="auto"/>
          <w:sz w:val="21"/>
          <w:szCs w:val="21"/>
          <w:highlight w:val="none"/>
        </w:rPr>
      </w:pPr>
    </w:p>
    <w:p w14:paraId="7DA34FB8">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D976F19">
      <w:pPr>
        <w:spacing w:line="360" w:lineRule="auto"/>
        <w:ind w:left="420"/>
        <w:rPr>
          <w:rFonts w:hint="eastAsia" w:ascii="宋体" w:hAnsi="宋体" w:eastAsia="宋体" w:cs="宋体"/>
          <w:color w:val="auto"/>
          <w:sz w:val="21"/>
          <w:szCs w:val="21"/>
          <w:highlight w:val="none"/>
        </w:rPr>
      </w:pPr>
    </w:p>
    <w:p w14:paraId="73C843F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0DE82B">
      <w:pPr>
        <w:spacing w:line="360" w:lineRule="auto"/>
        <w:rPr>
          <w:rFonts w:hint="eastAsia" w:ascii="宋体" w:hAnsi="宋体" w:eastAsia="宋体" w:cs="宋体"/>
          <w:color w:val="auto"/>
          <w:sz w:val="21"/>
          <w:szCs w:val="21"/>
          <w:highlight w:val="none"/>
        </w:rPr>
      </w:pPr>
    </w:p>
    <w:p w14:paraId="4189D89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14C6DEB">
      <w:pPr>
        <w:pStyle w:val="40"/>
        <w:spacing w:line="360" w:lineRule="auto"/>
        <w:jc w:val="left"/>
        <w:rPr>
          <w:rFonts w:hint="eastAsia" w:ascii="宋体" w:hAnsi="宋体" w:eastAsia="宋体" w:cs="宋体"/>
          <w:b/>
          <w:color w:val="auto"/>
          <w:sz w:val="28"/>
          <w:highlight w:val="none"/>
        </w:rPr>
      </w:pPr>
    </w:p>
    <w:p w14:paraId="17B2956C">
      <w:pPr>
        <w:pStyle w:val="40"/>
        <w:spacing w:line="360" w:lineRule="auto"/>
        <w:jc w:val="left"/>
        <w:outlineLvl w:val="9"/>
        <w:rPr>
          <w:rFonts w:hint="eastAsia" w:ascii="宋体" w:hAnsi="宋体" w:eastAsia="宋体" w:cs="宋体"/>
          <w:b/>
          <w:color w:val="auto"/>
          <w:sz w:val="28"/>
          <w:highlight w:val="none"/>
        </w:rPr>
      </w:pPr>
    </w:p>
    <w:p w14:paraId="530E02B1">
      <w:pPr>
        <w:pStyle w:val="40"/>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48248787">
      <w:pPr>
        <w:pStyle w:val="41"/>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路线情况表</w:t>
      </w:r>
      <w:r>
        <w:rPr>
          <w:rFonts w:hint="eastAsia" w:ascii="宋体" w:hAnsi="宋体" w:eastAsia="宋体" w:cs="宋体"/>
          <w:b/>
          <w:color w:val="auto"/>
          <w:sz w:val="32"/>
          <w:szCs w:val="32"/>
          <w:highlight w:val="none"/>
          <w:lang w:val="en-US" w:eastAsia="zh-CN"/>
        </w:rPr>
        <w:t>（标段一）</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2"/>
        <w:gridCol w:w="1039"/>
        <w:gridCol w:w="819"/>
        <w:gridCol w:w="3093"/>
        <w:gridCol w:w="1672"/>
        <w:gridCol w:w="1672"/>
      </w:tblGrid>
      <w:tr w14:paraId="64E1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2" w:hRule="atLeast"/>
          <w:jc w:val="center"/>
        </w:trPr>
        <w:tc>
          <w:tcPr>
            <w:tcW w:w="942" w:type="dxa"/>
            <w:shd w:val="clear" w:color="auto" w:fill="auto"/>
            <w:noWrap/>
            <w:vAlign w:val="center"/>
          </w:tcPr>
          <w:p w14:paraId="3D207590">
            <w:pPr>
              <w:spacing w:line="240" w:lineRule="auto"/>
              <w:rPr>
                <w:rFonts w:hint="eastAsia" w:asciiTheme="minorEastAsia" w:hAnsiTheme="minorEastAsia" w:eastAsiaTheme="minorEastAsia" w:cstheme="minorEastAsia"/>
                <w:i w:val="0"/>
                <w:iCs w:val="0"/>
                <w:color w:val="auto"/>
                <w:sz w:val="21"/>
                <w:szCs w:val="21"/>
                <w:highlight w:val="none"/>
                <w:u w:val="none"/>
              </w:rPr>
            </w:pPr>
          </w:p>
        </w:tc>
        <w:tc>
          <w:tcPr>
            <w:tcW w:w="1039" w:type="dxa"/>
            <w:shd w:val="clear" w:color="auto" w:fill="auto"/>
            <w:vAlign w:val="center"/>
          </w:tcPr>
          <w:p w14:paraId="340F377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区域</w:t>
            </w:r>
          </w:p>
        </w:tc>
        <w:tc>
          <w:tcPr>
            <w:tcW w:w="819" w:type="dxa"/>
            <w:shd w:val="clear" w:color="auto" w:fill="auto"/>
            <w:vAlign w:val="center"/>
          </w:tcPr>
          <w:p w14:paraId="1D0ED21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3093" w:type="dxa"/>
            <w:shd w:val="clear" w:color="auto" w:fill="auto"/>
            <w:vAlign w:val="center"/>
          </w:tcPr>
          <w:p w14:paraId="601E2E7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线路名</w:t>
            </w:r>
          </w:p>
        </w:tc>
        <w:tc>
          <w:tcPr>
            <w:tcW w:w="1672" w:type="dxa"/>
            <w:shd w:val="clear" w:color="auto" w:fill="auto"/>
            <w:vAlign w:val="center"/>
          </w:tcPr>
          <w:p w14:paraId="05A6C486">
            <w:pPr>
              <w:keepNext w:val="0"/>
              <w:keepLines w:val="0"/>
              <w:widowControl/>
              <w:suppressLineNumbers w:val="0"/>
              <w:spacing w:line="240" w:lineRule="auto"/>
              <w:jc w:val="center"/>
              <w:textAlignment w:val="center"/>
              <w:rPr>
                <w:rFonts w:hint="default" w:asciiTheme="minorEastAsia" w:hAnsi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具体行程</w:t>
            </w:r>
          </w:p>
        </w:tc>
        <w:tc>
          <w:tcPr>
            <w:tcW w:w="1672" w:type="dxa"/>
            <w:shd w:val="clear" w:color="auto" w:fill="auto"/>
            <w:vAlign w:val="center"/>
          </w:tcPr>
          <w:p w14:paraId="71CF270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单价</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（元/人）</w:t>
            </w:r>
          </w:p>
        </w:tc>
      </w:tr>
      <w:tr w14:paraId="6B9C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4" w:hRule="atLeast"/>
          <w:jc w:val="center"/>
        </w:trPr>
        <w:tc>
          <w:tcPr>
            <w:tcW w:w="942" w:type="dxa"/>
            <w:vMerge w:val="restart"/>
            <w:shd w:val="clear" w:color="auto" w:fill="auto"/>
            <w:noWrap/>
            <w:vAlign w:val="center"/>
          </w:tcPr>
          <w:p w14:paraId="6A65A72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标段一</w:t>
            </w:r>
          </w:p>
        </w:tc>
        <w:tc>
          <w:tcPr>
            <w:tcW w:w="1039" w:type="dxa"/>
            <w:vMerge w:val="restart"/>
            <w:shd w:val="clear" w:color="auto" w:fill="auto"/>
            <w:vAlign w:val="center"/>
          </w:tcPr>
          <w:p w14:paraId="780CF80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省外推荐线路</w:t>
            </w:r>
          </w:p>
        </w:tc>
        <w:tc>
          <w:tcPr>
            <w:tcW w:w="819" w:type="dxa"/>
            <w:shd w:val="clear" w:color="auto" w:fill="auto"/>
            <w:noWrap/>
            <w:vAlign w:val="center"/>
          </w:tcPr>
          <w:p w14:paraId="2620960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3093" w:type="dxa"/>
            <w:shd w:val="clear" w:color="auto" w:fill="auto"/>
            <w:vAlign w:val="center"/>
          </w:tcPr>
          <w:p w14:paraId="241631C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奇幻吉林6天游</w:t>
            </w:r>
          </w:p>
        </w:tc>
        <w:tc>
          <w:tcPr>
            <w:tcW w:w="1672" w:type="dxa"/>
            <w:shd w:val="clear" w:color="auto" w:fill="auto"/>
            <w:noWrap/>
            <w:vAlign w:val="center"/>
          </w:tcPr>
          <w:p w14:paraId="05630DA5">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c>
          <w:tcPr>
            <w:tcW w:w="1672" w:type="dxa"/>
            <w:shd w:val="clear" w:color="auto" w:fill="auto"/>
            <w:noWrap/>
            <w:vAlign w:val="center"/>
          </w:tcPr>
          <w:p w14:paraId="2F21FB1F">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1951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4" w:hRule="atLeast"/>
          <w:jc w:val="center"/>
        </w:trPr>
        <w:tc>
          <w:tcPr>
            <w:tcW w:w="942" w:type="dxa"/>
            <w:vMerge w:val="continue"/>
            <w:shd w:val="clear" w:color="auto" w:fill="auto"/>
            <w:noWrap/>
            <w:vAlign w:val="center"/>
          </w:tcPr>
          <w:p w14:paraId="54CD018A">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1039" w:type="dxa"/>
            <w:vMerge w:val="continue"/>
            <w:shd w:val="clear" w:color="auto" w:fill="auto"/>
            <w:vAlign w:val="center"/>
          </w:tcPr>
          <w:p w14:paraId="04D60081">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819" w:type="dxa"/>
            <w:shd w:val="clear" w:color="auto" w:fill="auto"/>
            <w:noWrap/>
            <w:vAlign w:val="center"/>
          </w:tcPr>
          <w:p w14:paraId="5B77B7C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3093" w:type="dxa"/>
            <w:shd w:val="clear" w:color="auto" w:fill="auto"/>
            <w:vAlign w:val="center"/>
          </w:tcPr>
          <w:p w14:paraId="074DD4B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新疆那拉提独库双飞7日+1日</w:t>
            </w:r>
          </w:p>
        </w:tc>
        <w:tc>
          <w:tcPr>
            <w:tcW w:w="1672" w:type="dxa"/>
            <w:shd w:val="clear" w:color="auto" w:fill="auto"/>
            <w:noWrap/>
            <w:vAlign w:val="center"/>
          </w:tcPr>
          <w:p w14:paraId="52105674">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c>
          <w:tcPr>
            <w:tcW w:w="1672" w:type="dxa"/>
            <w:shd w:val="clear" w:color="auto" w:fill="auto"/>
            <w:noWrap/>
            <w:vAlign w:val="center"/>
          </w:tcPr>
          <w:p w14:paraId="52325434">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48AB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2" w:hRule="atLeast"/>
          <w:jc w:val="center"/>
        </w:trPr>
        <w:tc>
          <w:tcPr>
            <w:tcW w:w="942" w:type="dxa"/>
            <w:vMerge w:val="continue"/>
            <w:shd w:val="clear" w:color="auto" w:fill="auto"/>
            <w:noWrap/>
            <w:vAlign w:val="center"/>
          </w:tcPr>
          <w:p w14:paraId="4F602CBB">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1039" w:type="dxa"/>
            <w:vMerge w:val="continue"/>
            <w:shd w:val="clear" w:color="auto" w:fill="auto"/>
            <w:vAlign w:val="center"/>
          </w:tcPr>
          <w:p w14:paraId="1422560D">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819" w:type="dxa"/>
            <w:shd w:val="clear" w:color="auto" w:fill="auto"/>
            <w:noWrap/>
            <w:vAlign w:val="center"/>
          </w:tcPr>
          <w:p w14:paraId="51EAA23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p>
        </w:tc>
        <w:tc>
          <w:tcPr>
            <w:tcW w:w="3093" w:type="dxa"/>
            <w:shd w:val="clear" w:color="auto" w:fill="auto"/>
            <w:vAlign w:val="center"/>
          </w:tcPr>
          <w:p w14:paraId="1EEF8A6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西宁茫崖6日游</w:t>
            </w:r>
          </w:p>
        </w:tc>
        <w:tc>
          <w:tcPr>
            <w:tcW w:w="1672" w:type="dxa"/>
            <w:shd w:val="clear" w:color="auto" w:fill="auto"/>
            <w:noWrap/>
            <w:vAlign w:val="center"/>
          </w:tcPr>
          <w:p w14:paraId="18EE5DB9">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c>
          <w:tcPr>
            <w:tcW w:w="1672" w:type="dxa"/>
            <w:shd w:val="clear" w:color="auto" w:fill="auto"/>
            <w:noWrap/>
            <w:vAlign w:val="center"/>
          </w:tcPr>
          <w:p w14:paraId="26817F4B">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bl>
    <w:p w14:paraId="0B8DE3E7">
      <w:pPr>
        <w:pStyle w:val="41"/>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3FF5A5E8">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数以实际报名人数为准，最终按实结算。其中省内2000元/人线路费用不允许超出。省外线路（泉州3日游、南京3日游、厦门鼓浪屿、环岛路、南普陀、胡里山炮台纯玩三日游三条线路除外）费用允许超出，超出部分价格由职工本人负担即个人补差。</w:t>
      </w:r>
    </w:p>
    <w:p w14:paraId="2606327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bCs/>
          <w:color w:val="auto"/>
          <w:sz w:val="21"/>
          <w:szCs w:val="21"/>
          <w:highlight w:val="none"/>
          <w:u w:val="none"/>
        </w:rPr>
      </w:pPr>
      <w:r>
        <w:rPr>
          <w:rFonts w:hint="eastAsia" w:ascii="宋体" w:hAnsi="宋体" w:eastAsia="宋体" w:cs="宋体"/>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u w:val="none"/>
        </w:rPr>
        <w:t>每次出行每人的预算包括</w:t>
      </w:r>
      <w:r>
        <w:rPr>
          <w:rFonts w:hint="eastAsia" w:asciiTheme="minorEastAsia" w:hAnsiTheme="minorEastAsia" w:eastAsiaTheme="minorEastAsia" w:cstheme="minorEastAsia"/>
          <w:bCs/>
          <w:color w:val="auto"/>
          <w:sz w:val="21"/>
          <w:szCs w:val="21"/>
          <w:highlight w:val="none"/>
          <w:u w:val="none"/>
          <w:lang w:eastAsia="zh-CN"/>
        </w:rPr>
        <w:t>出行人员的</w:t>
      </w:r>
      <w:r>
        <w:rPr>
          <w:rFonts w:hint="eastAsia" w:asciiTheme="minorEastAsia" w:hAnsiTheme="minorEastAsia" w:eastAsiaTheme="minorEastAsia" w:cstheme="minorEastAsia"/>
          <w:color w:val="auto"/>
          <w:sz w:val="21"/>
          <w:szCs w:val="21"/>
          <w:highlight w:val="none"/>
          <w:u w:val="none"/>
        </w:rPr>
        <w:t>食、宿、行、门票</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bCs/>
          <w:color w:val="auto"/>
          <w:sz w:val="21"/>
          <w:szCs w:val="21"/>
          <w:highlight w:val="none"/>
          <w:u w:val="none"/>
        </w:rPr>
        <w:t>个人保险费</w:t>
      </w:r>
      <w:r>
        <w:rPr>
          <w:rFonts w:hint="eastAsia" w:asciiTheme="minorEastAsia" w:hAnsiTheme="minorEastAsia" w:eastAsiaTheme="minorEastAsia" w:cstheme="minorEastAsia"/>
          <w:bCs/>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供应商随行人员的工资福利、食、宿、行、门票、保险等所有费用，也包含供应商企业成本及利润等所有费用</w:t>
      </w:r>
      <w:r>
        <w:rPr>
          <w:rFonts w:hint="eastAsia" w:asciiTheme="minorEastAsia" w:hAnsiTheme="minorEastAsia" w:eastAsiaTheme="minorEastAsia" w:cstheme="minorEastAsia"/>
          <w:bCs/>
          <w:color w:val="auto"/>
          <w:sz w:val="21"/>
          <w:szCs w:val="21"/>
          <w:highlight w:val="none"/>
          <w:u w:val="none"/>
        </w:rPr>
        <w:t>，供应商规划路线时应做充分考虑。</w:t>
      </w:r>
    </w:p>
    <w:p w14:paraId="5DAFDC0B">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3、中标后投标单位单价不作调整。</w:t>
      </w:r>
    </w:p>
    <w:p w14:paraId="4B4C222A">
      <w:pPr>
        <w:pStyle w:val="41"/>
        <w:tabs>
          <w:tab w:val="left" w:pos="1050"/>
        </w:tabs>
        <w:spacing w:line="360" w:lineRule="auto"/>
        <w:rPr>
          <w:rFonts w:hint="eastAsia" w:ascii="宋体" w:hAnsi="宋体" w:eastAsia="宋体" w:cs="宋体"/>
          <w:color w:val="auto"/>
          <w:sz w:val="21"/>
          <w:szCs w:val="21"/>
          <w:highlight w:val="none"/>
        </w:rPr>
      </w:pPr>
    </w:p>
    <w:p w14:paraId="66DC5BED">
      <w:pPr>
        <w:pStyle w:val="41"/>
        <w:tabs>
          <w:tab w:val="left" w:pos="1050"/>
        </w:tabs>
        <w:spacing w:line="360" w:lineRule="auto"/>
        <w:ind w:firstLine="424" w:firstLineChars="202"/>
        <w:rPr>
          <w:rFonts w:hint="eastAsia" w:ascii="宋体" w:hAnsi="宋体" w:eastAsia="宋体" w:cs="宋体"/>
          <w:color w:val="auto"/>
          <w:sz w:val="21"/>
          <w:szCs w:val="21"/>
          <w:highlight w:val="none"/>
        </w:rPr>
      </w:pPr>
    </w:p>
    <w:p w14:paraId="5E4EA129">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6F885882">
      <w:pPr>
        <w:pStyle w:val="41"/>
        <w:tabs>
          <w:tab w:val="left" w:pos="1050"/>
        </w:tabs>
        <w:spacing w:line="360" w:lineRule="auto"/>
        <w:ind w:firstLine="424" w:firstLineChars="202"/>
        <w:rPr>
          <w:rFonts w:hint="eastAsia" w:ascii="宋体" w:hAnsi="宋体" w:eastAsia="宋体" w:cs="宋体"/>
          <w:color w:val="auto"/>
          <w:sz w:val="21"/>
          <w:szCs w:val="21"/>
          <w:highlight w:val="none"/>
        </w:rPr>
      </w:pPr>
    </w:p>
    <w:p w14:paraId="400E49AD">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法定代表人或授权委托代理人（签字或盖章）：</w:t>
      </w:r>
    </w:p>
    <w:p w14:paraId="297FB4DD">
      <w:pPr>
        <w:pStyle w:val="41"/>
        <w:tabs>
          <w:tab w:val="left" w:pos="1050"/>
        </w:tabs>
        <w:spacing w:line="360" w:lineRule="auto"/>
        <w:ind w:firstLine="424" w:firstLineChars="202"/>
        <w:rPr>
          <w:rFonts w:hint="eastAsia" w:ascii="宋体" w:hAnsi="宋体" w:eastAsia="宋体" w:cs="宋体"/>
          <w:color w:val="auto"/>
          <w:sz w:val="21"/>
          <w:szCs w:val="21"/>
          <w:highlight w:val="none"/>
        </w:rPr>
      </w:pPr>
    </w:p>
    <w:p w14:paraId="2F527879">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34C5A4B">
      <w:pPr>
        <w:pStyle w:val="41"/>
        <w:spacing w:line="360" w:lineRule="auto"/>
        <w:jc w:val="center"/>
        <w:rPr>
          <w:rFonts w:hint="eastAsia" w:ascii="宋体" w:hAnsi="宋体" w:eastAsia="宋体" w:cs="宋体"/>
          <w:b/>
          <w:color w:val="auto"/>
          <w:sz w:val="32"/>
          <w:szCs w:val="32"/>
          <w:highlight w:val="none"/>
          <w:lang w:val="en-US" w:eastAsia="zh-CN"/>
        </w:rPr>
      </w:pPr>
    </w:p>
    <w:p w14:paraId="285DAA5E">
      <w:pPr>
        <w:pStyle w:val="41"/>
        <w:spacing w:line="360" w:lineRule="auto"/>
        <w:jc w:val="center"/>
        <w:rPr>
          <w:rFonts w:hint="eastAsia" w:ascii="宋体" w:hAnsi="宋体" w:eastAsia="宋体" w:cs="宋体"/>
          <w:b/>
          <w:color w:val="auto"/>
          <w:sz w:val="32"/>
          <w:szCs w:val="32"/>
          <w:highlight w:val="none"/>
          <w:lang w:val="en-US" w:eastAsia="zh-CN"/>
        </w:rPr>
      </w:pPr>
    </w:p>
    <w:p w14:paraId="0A67E487">
      <w:pPr>
        <w:pStyle w:val="41"/>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路线情况表</w:t>
      </w:r>
      <w:r>
        <w:rPr>
          <w:rFonts w:hint="eastAsia" w:ascii="宋体" w:hAnsi="宋体" w:eastAsia="宋体" w:cs="宋体"/>
          <w:b/>
          <w:color w:val="auto"/>
          <w:sz w:val="32"/>
          <w:szCs w:val="32"/>
          <w:highlight w:val="none"/>
          <w:lang w:val="en-US" w:eastAsia="zh-CN"/>
        </w:rPr>
        <w:t>（标段二）</w:t>
      </w:r>
    </w:p>
    <w:tbl>
      <w:tblPr>
        <w:tblStyle w:val="21"/>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14"/>
        <w:gridCol w:w="1006"/>
        <w:gridCol w:w="793"/>
        <w:gridCol w:w="3104"/>
        <w:gridCol w:w="1420"/>
        <w:gridCol w:w="1420"/>
      </w:tblGrid>
      <w:tr w14:paraId="3495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7" w:hRule="atLeast"/>
          <w:jc w:val="center"/>
        </w:trPr>
        <w:tc>
          <w:tcPr>
            <w:tcW w:w="914" w:type="dxa"/>
            <w:shd w:val="clear" w:color="auto" w:fill="auto"/>
            <w:noWrap/>
            <w:vAlign w:val="center"/>
          </w:tcPr>
          <w:p w14:paraId="3E926C19">
            <w:pPr>
              <w:spacing w:line="240" w:lineRule="auto"/>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tc>
        <w:tc>
          <w:tcPr>
            <w:tcW w:w="1006" w:type="dxa"/>
            <w:shd w:val="clear" w:color="auto" w:fill="auto"/>
            <w:vAlign w:val="center"/>
          </w:tcPr>
          <w:p w14:paraId="51BD8BB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区域</w:t>
            </w:r>
          </w:p>
        </w:tc>
        <w:tc>
          <w:tcPr>
            <w:tcW w:w="793" w:type="dxa"/>
            <w:shd w:val="clear" w:color="auto" w:fill="auto"/>
            <w:noWrap/>
            <w:vAlign w:val="center"/>
          </w:tcPr>
          <w:p w14:paraId="009B963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3104" w:type="dxa"/>
            <w:shd w:val="clear" w:color="auto" w:fill="auto"/>
            <w:vAlign w:val="center"/>
          </w:tcPr>
          <w:p w14:paraId="50933D8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线路名</w:t>
            </w:r>
          </w:p>
        </w:tc>
        <w:tc>
          <w:tcPr>
            <w:tcW w:w="1420" w:type="dxa"/>
            <w:shd w:val="clear" w:color="auto" w:fill="auto"/>
            <w:noWrap/>
            <w:vAlign w:val="center"/>
          </w:tcPr>
          <w:p w14:paraId="32413941">
            <w:pPr>
              <w:keepNext w:val="0"/>
              <w:keepLines w:val="0"/>
              <w:widowControl/>
              <w:suppressLineNumbers w:val="0"/>
              <w:spacing w:line="240" w:lineRule="auto"/>
              <w:jc w:val="center"/>
              <w:textAlignment w:val="center"/>
              <w:rPr>
                <w:rFonts w:hint="eastAsia" w:asciiTheme="minorEastAsia" w:hAnsi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具体行程</w:t>
            </w:r>
          </w:p>
        </w:tc>
        <w:tc>
          <w:tcPr>
            <w:tcW w:w="1420" w:type="dxa"/>
            <w:shd w:val="clear" w:color="auto" w:fill="auto"/>
            <w:noWrap/>
            <w:vAlign w:val="center"/>
          </w:tcPr>
          <w:p w14:paraId="1C69CE8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Theme="minorEastAsia" w:hAnsiTheme="minorEastAsia" w:cstheme="minorEastAsia"/>
                <w:b/>
                <w:bCs/>
                <w:i w:val="0"/>
                <w:iCs w:val="0"/>
                <w:color w:val="auto"/>
                <w:kern w:val="0"/>
                <w:sz w:val="21"/>
                <w:szCs w:val="21"/>
                <w:highlight w:val="none"/>
                <w:u w:val="none"/>
                <w:lang w:val="en-US" w:eastAsia="zh-CN" w:bidi="ar"/>
              </w:rPr>
              <w:t>单价</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（元/人）</w:t>
            </w:r>
          </w:p>
        </w:tc>
      </w:tr>
      <w:tr w14:paraId="6BE7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14" w:type="dxa"/>
            <w:vMerge w:val="restart"/>
            <w:shd w:val="clear" w:color="auto" w:fill="auto"/>
            <w:noWrap/>
            <w:vAlign w:val="center"/>
          </w:tcPr>
          <w:p w14:paraId="3C73EA6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标段二</w:t>
            </w:r>
          </w:p>
        </w:tc>
        <w:tc>
          <w:tcPr>
            <w:tcW w:w="1006" w:type="dxa"/>
            <w:vMerge w:val="restart"/>
            <w:shd w:val="clear" w:color="auto" w:fill="auto"/>
            <w:vAlign w:val="center"/>
          </w:tcPr>
          <w:p w14:paraId="5113992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省外推荐线路</w:t>
            </w:r>
          </w:p>
        </w:tc>
        <w:tc>
          <w:tcPr>
            <w:tcW w:w="793" w:type="dxa"/>
            <w:shd w:val="clear" w:color="auto" w:fill="auto"/>
            <w:noWrap/>
            <w:vAlign w:val="center"/>
          </w:tcPr>
          <w:p w14:paraId="746D0AD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3104" w:type="dxa"/>
            <w:shd w:val="clear" w:color="auto" w:fill="auto"/>
            <w:vAlign w:val="center"/>
          </w:tcPr>
          <w:p w14:paraId="482F5C7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天空之城(成都稻城亚丁）三飞 8 日</w:t>
            </w:r>
          </w:p>
        </w:tc>
        <w:tc>
          <w:tcPr>
            <w:tcW w:w="1420" w:type="dxa"/>
            <w:shd w:val="clear" w:color="auto" w:fill="auto"/>
            <w:noWrap/>
            <w:vAlign w:val="center"/>
          </w:tcPr>
          <w:p w14:paraId="5758BCBF">
            <w:pPr>
              <w:jc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c>
          <w:tcPr>
            <w:tcW w:w="1420" w:type="dxa"/>
            <w:shd w:val="clear" w:color="auto" w:fill="auto"/>
            <w:noWrap/>
            <w:vAlign w:val="center"/>
          </w:tcPr>
          <w:p w14:paraId="3E360FED">
            <w:pPr>
              <w:jc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25C1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4" w:type="dxa"/>
            <w:vMerge w:val="continue"/>
            <w:shd w:val="clear" w:color="auto" w:fill="auto"/>
            <w:noWrap/>
            <w:vAlign w:val="center"/>
          </w:tcPr>
          <w:p w14:paraId="0D922813">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1006" w:type="dxa"/>
            <w:vMerge w:val="continue"/>
            <w:shd w:val="clear" w:color="auto" w:fill="auto"/>
            <w:vAlign w:val="center"/>
          </w:tcPr>
          <w:p w14:paraId="73366910">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93" w:type="dxa"/>
            <w:shd w:val="clear" w:color="auto" w:fill="auto"/>
            <w:noWrap/>
            <w:vAlign w:val="center"/>
          </w:tcPr>
          <w:p w14:paraId="1A84953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3104" w:type="dxa"/>
            <w:shd w:val="clear" w:color="auto" w:fill="auto"/>
            <w:vAlign w:val="center"/>
          </w:tcPr>
          <w:p w14:paraId="4558F12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北疆9日</w:t>
            </w:r>
          </w:p>
        </w:tc>
        <w:tc>
          <w:tcPr>
            <w:tcW w:w="1420" w:type="dxa"/>
            <w:shd w:val="clear" w:color="auto" w:fill="auto"/>
            <w:noWrap/>
            <w:vAlign w:val="center"/>
          </w:tcPr>
          <w:p w14:paraId="6016B2E9">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c>
          <w:tcPr>
            <w:tcW w:w="1420" w:type="dxa"/>
            <w:shd w:val="clear" w:color="auto" w:fill="auto"/>
            <w:noWrap/>
            <w:vAlign w:val="center"/>
          </w:tcPr>
          <w:p w14:paraId="0DA43BA2">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0D1A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7" w:hRule="atLeast"/>
          <w:jc w:val="center"/>
        </w:trPr>
        <w:tc>
          <w:tcPr>
            <w:tcW w:w="914" w:type="dxa"/>
            <w:vMerge w:val="continue"/>
            <w:shd w:val="clear" w:color="auto" w:fill="auto"/>
            <w:noWrap/>
            <w:vAlign w:val="center"/>
          </w:tcPr>
          <w:p w14:paraId="3B6F79D4">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1006" w:type="dxa"/>
            <w:vMerge w:val="continue"/>
            <w:shd w:val="clear" w:color="auto" w:fill="auto"/>
            <w:vAlign w:val="center"/>
          </w:tcPr>
          <w:p w14:paraId="7058893D">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93" w:type="dxa"/>
            <w:shd w:val="clear" w:color="auto" w:fill="auto"/>
            <w:noWrap/>
            <w:vAlign w:val="center"/>
          </w:tcPr>
          <w:p w14:paraId="5460B2F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p>
        </w:tc>
        <w:tc>
          <w:tcPr>
            <w:tcW w:w="3104" w:type="dxa"/>
            <w:shd w:val="clear" w:color="auto" w:fill="auto"/>
            <w:vAlign w:val="center"/>
          </w:tcPr>
          <w:p w14:paraId="47E6A64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重庆5日游</w:t>
            </w:r>
          </w:p>
        </w:tc>
        <w:tc>
          <w:tcPr>
            <w:tcW w:w="1420" w:type="dxa"/>
            <w:shd w:val="clear" w:color="auto" w:fill="auto"/>
            <w:noWrap/>
            <w:vAlign w:val="center"/>
          </w:tcPr>
          <w:p w14:paraId="32F80A6B">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c>
          <w:tcPr>
            <w:tcW w:w="1420" w:type="dxa"/>
            <w:shd w:val="clear" w:color="auto" w:fill="auto"/>
            <w:noWrap/>
            <w:vAlign w:val="center"/>
          </w:tcPr>
          <w:p w14:paraId="30996E39">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707B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14" w:type="dxa"/>
            <w:vMerge w:val="continue"/>
            <w:shd w:val="clear" w:color="auto" w:fill="auto"/>
            <w:noWrap/>
            <w:vAlign w:val="center"/>
          </w:tcPr>
          <w:p w14:paraId="5CDB8E18">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1006" w:type="dxa"/>
            <w:vMerge w:val="continue"/>
            <w:shd w:val="clear" w:color="auto" w:fill="auto"/>
            <w:vAlign w:val="center"/>
          </w:tcPr>
          <w:p w14:paraId="0DFE1C1D">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93" w:type="dxa"/>
            <w:shd w:val="clear" w:color="auto" w:fill="auto"/>
            <w:noWrap/>
            <w:vAlign w:val="center"/>
          </w:tcPr>
          <w:p w14:paraId="43A2324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p>
        </w:tc>
        <w:tc>
          <w:tcPr>
            <w:tcW w:w="3104" w:type="dxa"/>
            <w:shd w:val="clear" w:color="auto" w:fill="auto"/>
            <w:vAlign w:val="center"/>
          </w:tcPr>
          <w:p w14:paraId="4DD1561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成都、九寨、黄龙溪古镇、武侯祠双飞双高 5 日疗</w:t>
            </w:r>
          </w:p>
        </w:tc>
        <w:tc>
          <w:tcPr>
            <w:tcW w:w="1420" w:type="dxa"/>
            <w:shd w:val="clear" w:color="auto" w:fill="auto"/>
            <w:noWrap/>
            <w:vAlign w:val="center"/>
          </w:tcPr>
          <w:p w14:paraId="1EE9AFF7">
            <w:pPr>
              <w:jc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c>
          <w:tcPr>
            <w:tcW w:w="1420" w:type="dxa"/>
            <w:shd w:val="clear" w:color="auto" w:fill="auto"/>
            <w:noWrap/>
            <w:vAlign w:val="center"/>
          </w:tcPr>
          <w:p w14:paraId="291F74CE">
            <w:pPr>
              <w:jc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r w14:paraId="1955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jc w:val="center"/>
        </w:trPr>
        <w:tc>
          <w:tcPr>
            <w:tcW w:w="914" w:type="dxa"/>
            <w:vMerge w:val="continue"/>
            <w:shd w:val="clear" w:color="auto" w:fill="auto"/>
            <w:noWrap/>
            <w:vAlign w:val="center"/>
          </w:tcPr>
          <w:p w14:paraId="0537F82C">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1006" w:type="dxa"/>
            <w:vMerge w:val="continue"/>
            <w:shd w:val="clear" w:color="auto" w:fill="auto"/>
            <w:vAlign w:val="center"/>
          </w:tcPr>
          <w:p w14:paraId="36E1FE58">
            <w:pPr>
              <w:spacing w:line="240" w:lineRule="auto"/>
              <w:jc w:val="center"/>
              <w:rPr>
                <w:rFonts w:hint="eastAsia" w:asciiTheme="minorEastAsia" w:hAnsiTheme="minorEastAsia" w:eastAsiaTheme="minorEastAsia" w:cstheme="minorEastAsia"/>
                <w:b/>
                <w:bCs/>
                <w:i w:val="0"/>
                <w:iCs w:val="0"/>
                <w:color w:val="auto"/>
                <w:sz w:val="21"/>
                <w:szCs w:val="21"/>
                <w:highlight w:val="none"/>
                <w:u w:val="none"/>
              </w:rPr>
            </w:pPr>
          </w:p>
        </w:tc>
        <w:tc>
          <w:tcPr>
            <w:tcW w:w="793" w:type="dxa"/>
            <w:shd w:val="clear" w:color="auto" w:fill="auto"/>
            <w:noWrap/>
            <w:vAlign w:val="center"/>
          </w:tcPr>
          <w:p w14:paraId="07A1D97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5</w:t>
            </w:r>
          </w:p>
        </w:tc>
        <w:tc>
          <w:tcPr>
            <w:tcW w:w="3104" w:type="dxa"/>
            <w:shd w:val="clear" w:color="auto" w:fill="auto"/>
            <w:vAlign w:val="center"/>
          </w:tcPr>
          <w:p w14:paraId="2B892E4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黄山四日游</w:t>
            </w:r>
          </w:p>
        </w:tc>
        <w:tc>
          <w:tcPr>
            <w:tcW w:w="1420" w:type="dxa"/>
            <w:shd w:val="clear" w:color="auto" w:fill="auto"/>
            <w:noWrap/>
            <w:vAlign w:val="center"/>
          </w:tcPr>
          <w:p w14:paraId="56277D72">
            <w:pPr>
              <w:jc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c>
          <w:tcPr>
            <w:tcW w:w="1420" w:type="dxa"/>
            <w:shd w:val="clear" w:color="auto" w:fill="auto"/>
            <w:noWrap/>
            <w:vAlign w:val="center"/>
          </w:tcPr>
          <w:p w14:paraId="6BD24CC2">
            <w:pPr>
              <w:jc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p>
        </w:tc>
      </w:tr>
    </w:tbl>
    <w:p w14:paraId="60CD0713">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人数以实际报名人数为准，最终按实结算。其中省内2000元/人线路费用不允许超出。省外线路（福州、平潭岛度假3日游线路除外）费用允许超出，超出部分价格由职工本人负担即个人补差。</w:t>
      </w:r>
    </w:p>
    <w:p w14:paraId="13B551D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Theme="minorEastAsia" w:hAnsiTheme="minorEastAsia" w:eastAsiaTheme="minorEastAsia" w:cstheme="minorEastAsia"/>
          <w:bCs/>
          <w:color w:val="auto"/>
          <w:sz w:val="21"/>
          <w:szCs w:val="21"/>
          <w:highlight w:val="none"/>
          <w:u w:val="none"/>
        </w:rPr>
      </w:pPr>
      <w:r>
        <w:rPr>
          <w:rFonts w:hint="eastAsia" w:ascii="宋体" w:hAnsi="宋体" w:eastAsia="宋体" w:cs="宋体"/>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u w:val="none"/>
        </w:rPr>
        <w:t>每次出行每人的预算包括</w:t>
      </w:r>
      <w:r>
        <w:rPr>
          <w:rFonts w:hint="eastAsia" w:asciiTheme="minorEastAsia" w:hAnsiTheme="minorEastAsia" w:eastAsiaTheme="minorEastAsia" w:cstheme="minorEastAsia"/>
          <w:bCs/>
          <w:color w:val="auto"/>
          <w:sz w:val="21"/>
          <w:szCs w:val="21"/>
          <w:highlight w:val="none"/>
          <w:u w:val="none"/>
          <w:lang w:eastAsia="zh-CN"/>
        </w:rPr>
        <w:t>出行人员的</w:t>
      </w:r>
      <w:r>
        <w:rPr>
          <w:rFonts w:hint="eastAsia" w:asciiTheme="minorEastAsia" w:hAnsiTheme="minorEastAsia" w:eastAsiaTheme="minorEastAsia" w:cstheme="minorEastAsia"/>
          <w:color w:val="auto"/>
          <w:sz w:val="21"/>
          <w:szCs w:val="21"/>
          <w:highlight w:val="none"/>
          <w:u w:val="none"/>
        </w:rPr>
        <w:t>食、宿、行、门票</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bCs/>
          <w:color w:val="auto"/>
          <w:sz w:val="21"/>
          <w:szCs w:val="21"/>
          <w:highlight w:val="none"/>
          <w:u w:val="none"/>
        </w:rPr>
        <w:t>个人保险费</w:t>
      </w:r>
      <w:r>
        <w:rPr>
          <w:rFonts w:hint="eastAsia" w:asciiTheme="minorEastAsia" w:hAnsiTheme="minorEastAsia" w:eastAsiaTheme="minorEastAsia" w:cstheme="minorEastAsia"/>
          <w:bCs/>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供应商随行人员的工资福利、食、宿、行、门票、保险等所有费用，也包含供应商企业成本及利润等所有费用</w:t>
      </w:r>
      <w:r>
        <w:rPr>
          <w:rFonts w:hint="eastAsia" w:asciiTheme="minorEastAsia" w:hAnsiTheme="minorEastAsia" w:eastAsiaTheme="minorEastAsia" w:cstheme="minorEastAsia"/>
          <w:bCs/>
          <w:color w:val="auto"/>
          <w:sz w:val="21"/>
          <w:szCs w:val="21"/>
          <w:highlight w:val="none"/>
          <w:u w:val="none"/>
        </w:rPr>
        <w:t>，供应商规划路线时应做充分考虑。</w:t>
      </w:r>
    </w:p>
    <w:p w14:paraId="065AEB06">
      <w:pPr>
        <w:pStyle w:val="41"/>
        <w:tabs>
          <w:tab w:val="left" w:pos="1050"/>
        </w:tabs>
        <w:spacing w:line="360" w:lineRule="auto"/>
        <w:ind w:firstLine="424" w:firstLineChars="20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3、中标后投标单位单价不作调整。</w:t>
      </w:r>
    </w:p>
    <w:p w14:paraId="63FA579B">
      <w:pPr>
        <w:pStyle w:val="41"/>
        <w:tabs>
          <w:tab w:val="left" w:pos="1050"/>
        </w:tabs>
        <w:spacing w:line="360" w:lineRule="auto"/>
        <w:ind w:firstLine="424" w:firstLineChars="202"/>
        <w:rPr>
          <w:rFonts w:hint="eastAsia" w:ascii="宋体" w:hAnsi="宋体" w:eastAsia="宋体" w:cs="宋体"/>
          <w:color w:val="auto"/>
          <w:sz w:val="21"/>
          <w:szCs w:val="21"/>
          <w:highlight w:val="none"/>
          <w:lang w:val="en-US" w:eastAsia="zh-CN"/>
        </w:rPr>
      </w:pPr>
    </w:p>
    <w:p w14:paraId="697C43E8">
      <w:pPr>
        <w:pStyle w:val="41"/>
        <w:tabs>
          <w:tab w:val="left" w:pos="1050"/>
        </w:tabs>
        <w:spacing w:line="360" w:lineRule="auto"/>
        <w:ind w:firstLine="424" w:firstLineChars="202"/>
        <w:rPr>
          <w:rFonts w:hint="eastAsia" w:ascii="宋体" w:hAnsi="宋体" w:eastAsia="宋体" w:cs="宋体"/>
          <w:color w:val="auto"/>
          <w:sz w:val="21"/>
          <w:szCs w:val="21"/>
          <w:highlight w:val="none"/>
          <w:lang w:val="en-US" w:eastAsia="zh-CN"/>
        </w:rPr>
      </w:pPr>
    </w:p>
    <w:p w14:paraId="7A20F45F">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2FD4F2B2">
      <w:pPr>
        <w:pStyle w:val="41"/>
        <w:tabs>
          <w:tab w:val="left" w:pos="1050"/>
        </w:tabs>
        <w:spacing w:line="360" w:lineRule="auto"/>
        <w:ind w:firstLine="424" w:firstLineChars="202"/>
        <w:rPr>
          <w:rFonts w:hint="eastAsia" w:ascii="宋体" w:hAnsi="宋体" w:eastAsia="宋体" w:cs="宋体"/>
          <w:color w:val="auto"/>
          <w:sz w:val="21"/>
          <w:szCs w:val="21"/>
          <w:highlight w:val="none"/>
        </w:rPr>
      </w:pPr>
    </w:p>
    <w:p w14:paraId="243581D9">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法定代表人或授权委托代理人（签字或盖章）：</w:t>
      </w:r>
    </w:p>
    <w:p w14:paraId="53FAED31">
      <w:pPr>
        <w:pStyle w:val="41"/>
        <w:tabs>
          <w:tab w:val="left" w:pos="1050"/>
        </w:tabs>
        <w:spacing w:line="360" w:lineRule="auto"/>
        <w:ind w:firstLine="424" w:firstLineChars="202"/>
        <w:rPr>
          <w:rFonts w:hint="eastAsia" w:ascii="宋体" w:hAnsi="宋体" w:eastAsia="宋体" w:cs="宋体"/>
          <w:color w:val="auto"/>
          <w:sz w:val="21"/>
          <w:szCs w:val="21"/>
          <w:highlight w:val="none"/>
        </w:rPr>
      </w:pPr>
    </w:p>
    <w:p w14:paraId="702CC8D7">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602AA3F">
      <w:pPr>
        <w:rPr>
          <w:rFonts w:hint="eastAsia" w:ascii="宋体" w:hAnsi="宋体" w:eastAsia="宋体" w:cs="宋体"/>
          <w:b/>
          <w:color w:val="auto"/>
          <w:sz w:val="32"/>
          <w:szCs w:val="32"/>
          <w:highlight w:val="none"/>
          <w:lang w:val="en-US" w:eastAsia="zh-CN"/>
        </w:rPr>
      </w:pPr>
    </w:p>
    <w:p w14:paraId="134B3990">
      <w:pPr>
        <w:pStyle w:val="41"/>
        <w:spacing w:line="360" w:lineRule="auto"/>
        <w:jc w:val="left"/>
        <w:rPr>
          <w:rFonts w:hint="eastAsia" w:ascii="宋体" w:hAnsi="宋体" w:eastAsia="宋体" w:cs="宋体"/>
          <w:b/>
          <w:color w:val="auto"/>
          <w:sz w:val="28"/>
          <w:highlight w:val="none"/>
        </w:rPr>
      </w:pPr>
    </w:p>
    <w:p w14:paraId="4BBCBFB1">
      <w:pPr>
        <w:pStyle w:val="41"/>
        <w:spacing w:line="360" w:lineRule="auto"/>
        <w:jc w:val="left"/>
        <w:rPr>
          <w:rFonts w:hint="eastAsia" w:ascii="宋体" w:hAnsi="宋体" w:eastAsia="宋体" w:cs="宋体"/>
          <w:b/>
          <w:color w:val="auto"/>
          <w:sz w:val="28"/>
          <w:highlight w:val="none"/>
        </w:rPr>
      </w:pPr>
    </w:p>
    <w:p w14:paraId="356D66C1">
      <w:pPr>
        <w:pStyle w:val="41"/>
        <w:spacing w:line="360" w:lineRule="auto"/>
        <w:jc w:val="left"/>
        <w:rPr>
          <w:rFonts w:hint="eastAsia" w:ascii="宋体" w:hAnsi="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2</w:t>
      </w:r>
    </w:p>
    <w:p w14:paraId="293E0193">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4EEBEAF1">
      <w:pPr>
        <w:pStyle w:val="41"/>
        <w:spacing w:line="360" w:lineRule="auto"/>
        <w:jc w:val="center"/>
        <w:rPr>
          <w:rFonts w:hint="eastAsia" w:ascii="宋体" w:hAnsi="宋体" w:eastAsia="宋体" w:cs="宋体"/>
          <w:color w:val="auto"/>
          <w:sz w:val="24"/>
          <w:highlight w:val="none"/>
        </w:rPr>
      </w:pP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6B36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ED22EC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1502D2C8">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13036AF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57E3573E">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57DA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201E4EB">
            <w:pPr>
              <w:pStyle w:val="41"/>
              <w:spacing w:line="360" w:lineRule="auto"/>
              <w:jc w:val="center"/>
              <w:rPr>
                <w:rFonts w:hint="eastAsia" w:ascii="宋体" w:hAnsi="宋体" w:eastAsia="宋体" w:cs="宋体"/>
                <w:color w:val="auto"/>
                <w:sz w:val="21"/>
                <w:szCs w:val="21"/>
                <w:highlight w:val="none"/>
              </w:rPr>
            </w:pPr>
          </w:p>
        </w:tc>
        <w:tc>
          <w:tcPr>
            <w:tcW w:w="2258" w:type="dxa"/>
          </w:tcPr>
          <w:p w14:paraId="6BD816AB">
            <w:pPr>
              <w:pStyle w:val="41"/>
              <w:spacing w:line="360" w:lineRule="auto"/>
              <w:jc w:val="center"/>
              <w:rPr>
                <w:rFonts w:hint="eastAsia" w:ascii="宋体" w:hAnsi="宋体" w:eastAsia="宋体" w:cs="宋体"/>
                <w:color w:val="auto"/>
                <w:sz w:val="21"/>
                <w:szCs w:val="21"/>
                <w:highlight w:val="none"/>
              </w:rPr>
            </w:pPr>
          </w:p>
        </w:tc>
        <w:tc>
          <w:tcPr>
            <w:tcW w:w="2260" w:type="dxa"/>
          </w:tcPr>
          <w:p w14:paraId="19B98C79">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9B5A39E">
            <w:pPr>
              <w:pStyle w:val="41"/>
              <w:spacing w:line="360" w:lineRule="auto"/>
              <w:jc w:val="center"/>
              <w:rPr>
                <w:rFonts w:hint="eastAsia" w:ascii="宋体" w:hAnsi="宋体" w:eastAsia="宋体" w:cs="宋体"/>
                <w:color w:val="auto"/>
                <w:sz w:val="21"/>
                <w:szCs w:val="21"/>
                <w:highlight w:val="none"/>
              </w:rPr>
            </w:pPr>
          </w:p>
        </w:tc>
      </w:tr>
      <w:tr w14:paraId="11173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69CD86">
            <w:pPr>
              <w:pStyle w:val="41"/>
              <w:spacing w:line="360" w:lineRule="auto"/>
              <w:jc w:val="center"/>
              <w:rPr>
                <w:rFonts w:hint="eastAsia" w:ascii="宋体" w:hAnsi="宋体" w:eastAsia="宋体" w:cs="宋体"/>
                <w:color w:val="auto"/>
                <w:sz w:val="21"/>
                <w:szCs w:val="21"/>
                <w:highlight w:val="none"/>
              </w:rPr>
            </w:pPr>
          </w:p>
        </w:tc>
        <w:tc>
          <w:tcPr>
            <w:tcW w:w="2258" w:type="dxa"/>
          </w:tcPr>
          <w:p w14:paraId="6FC7109B">
            <w:pPr>
              <w:pStyle w:val="41"/>
              <w:spacing w:line="360" w:lineRule="auto"/>
              <w:jc w:val="center"/>
              <w:rPr>
                <w:rFonts w:hint="eastAsia" w:ascii="宋体" w:hAnsi="宋体" w:eastAsia="宋体" w:cs="宋体"/>
                <w:color w:val="auto"/>
                <w:sz w:val="21"/>
                <w:szCs w:val="21"/>
                <w:highlight w:val="none"/>
              </w:rPr>
            </w:pPr>
          </w:p>
        </w:tc>
        <w:tc>
          <w:tcPr>
            <w:tcW w:w="2260" w:type="dxa"/>
          </w:tcPr>
          <w:p w14:paraId="6F817AAD">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178DACA">
            <w:pPr>
              <w:pStyle w:val="41"/>
              <w:spacing w:line="360" w:lineRule="auto"/>
              <w:jc w:val="center"/>
              <w:rPr>
                <w:rFonts w:hint="eastAsia" w:ascii="宋体" w:hAnsi="宋体" w:eastAsia="宋体" w:cs="宋体"/>
                <w:color w:val="auto"/>
                <w:sz w:val="21"/>
                <w:szCs w:val="21"/>
                <w:highlight w:val="none"/>
              </w:rPr>
            </w:pPr>
          </w:p>
        </w:tc>
      </w:tr>
      <w:tr w14:paraId="10006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8882B8">
            <w:pPr>
              <w:pStyle w:val="41"/>
              <w:spacing w:line="360" w:lineRule="auto"/>
              <w:jc w:val="center"/>
              <w:rPr>
                <w:rFonts w:hint="eastAsia" w:ascii="宋体" w:hAnsi="宋体" w:eastAsia="宋体" w:cs="宋体"/>
                <w:color w:val="auto"/>
                <w:sz w:val="21"/>
                <w:szCs w:val="21"/>
                <w:highlight w:val="none"/>
              </w:rPr>
            </w:pPr>
          </w:p>
        </w:tc>
        <w:tc>
          <w:tcPr>
            <w:tcW w:w="2258" w:type="dxa"/>
          </w:tcPr>
          <w:p w14:paraId="2736229A">
            <w:pPr>
              <w:pStyle w:val="41"/>
              <w:spacing w:line="360" w:lineRule="auto"/>
              <w:jc w:val="center"/>
              <w:rPr>
                <w:rFonts w:hint="eastAsia" w:ascii="宋体" w:hAnsi="宋体" w:eastAsia="宋体" w:cs="宋体"/>
                <w:color w:val="auto"/>
                <w:sz w:val="21"/>
                <w:szCs w:val="21"/>
                <w:highlight w:val="none"/>
              </w:rPr>
            </w:pPr>
          </w:p>
        </w:tc>
        <w:tc>
          <w:tcPr>
            <w:tcW w:w="2260" w:type="dxa"/>
          </w:tcPr>
          <w:p w14:paraId="201C18F9">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4B766B20">
            <w:pPr>
              <w:pStyle w:val="41"/>
              <w:spacing w:line="360" w:lineRule="auto"/>
              <w:jc w:val="center"/>
              <w:rPr>
                <w:rFonts w:hint="eastAsia" w:ascii="宋体" w:hAnsi="宋体" w:eastAsia="宋体" w:cs="宋体"/>
                <w:color w:val="auto"/>
                <w:sz w:val="21"/>
                <w:szCs w:val="21"/>
                <w:highlight w:val="none"/>
              </w:rPr>
            </w:pPr>
          </w:p>
        </w:tc>
      </w:tr>
      <w:tr w14:paraId="095A76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F002BB3">
            <w:pPr>
              <w:pStyle w:val="41"/>
              <w:spacing w:line="360" w:lineRule="auto"/>
              <w:jc w:val="center"/>
              <w:rPr>
                <w:rFonts w:hint="eastAsia" w:ascii="宋体" w:hAnsi="宋体" w:eastAsia="宋体" w:cs="宋体"/>
                <w:color w:val="auto"/>
                <w:sz w:val="21"/>
                <w:szCs w:val="21"/>
                <w:highlight w:val="none"/>
              </w:rPr>
            </w:pPr>
          </w:p>
        </w:tc>
        <w:tc>
          <w:tcPr>
            <w:tcW w:w="2258" w:type="dxa"/>
          </w:tcPr>
          <w:p w14:paraId="55E0AAD5">
            <w:pPr>
              <w:pStyle w:val="41"/>
              <w:spacing w:line="360" w:lineRule="auto"/>
              <w:jc w:val="center"/>
              <w:rPr>
                <w:rFonts w:hint="eastAsia" w:ascii="宋体" w:hAnsi="宋体" w:eastAsia="宋体" w:cs="宋体"/>
                <w:color w:val="auto"/>
                <w:sz w:val="21"/>
                <w:szCs w:val="21"/>
                <w:highlight w:val="none"/>
              </w:rPr>
            </w:pPr>
          </w:p>
        </w:tc>
        <w:tc>
          <w:tcPr>
            <w:tcW w:w="2260" w:type="dxa"/>
          </w:tcPr>
          <w:p w14:paraId="3BBB53C9">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9A0AB07">
            <w:pPr>
              <w:pStyle w:val="41"/>
              <w:spacing w:line="360" w:lineRule="auto"/>
              <w:jc w:val="center"/>
              <w:rPr>
                <w:rFonts w:hint="eastAsia" w:ascii="宋体" w:hAnsi="宋体" w:eastAsia="宋体" w:cs="宋体"/>
                <w:color w:val="auto"/>
                <w:sz w:val="21"/>
                <w:szCs w:val="21"/>
                <w:highlight w:val="none"/>
              </w:rPr>
            </w:pPr>
          </w:p>
        </w:tc>
      </w:tr>
      <w:tr w14:paraId="0C1E7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9F1BBB2">
            <w:pPr>
              <w:pStyle w:val="41"/>
              <w:spacing w:line="360" w:lineRule="auto"/>
              <w:jc w:val="center"/>
              <w:rPr>
                <w:rFonts w:hint="eastAsia" w:ascii="宋体" w:hAnsi="宋体" w:eastAsia="宋体" w:cs="宋体"/>
                <w:color w:val="auto"/>
                <w:sz w:val="21"/>
                <w:szCs w:val="21"/>
                <w:highlight w:val="none"/>
              </w:rPr>
            </w:pPr>
          </w:p>
        </w:tc>
        <w:tc>
          <w:tcPr>
            <w:tcW w:w="2258" w:type="dxa"/>
          </w:tcPr>
          <w:p w14:paraId="01737977">
            <w:pPr>
              <w:pStyle w:val="41"/>
              <w:spacing w:line="360" w:lineRule="auto"/>
              <w:jc w:val="center"/>
              <w:rPr>
                <w:rFonts w:hint="eastAsia" w:ascii="宋体" w:hAnsi="宋体" w:eastAsia="宋体" w:cs="宋体"/>
                <w:color w:val="auto"/>
                <w:sz w:val="21"/>
                <w:szCs w:val="21"/>
                <w:highlight w:val="none"/>
              </w:rPr>
            </w:pPr>
          </w:p>
        </w:tc>
        <w:tc>
          <w:tcPr>
            <w:tcW w:w="2260" w:type="dxa"/>
          </w:tcPr>
          <w:p w14:paraId="015C0827">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1F7C24E0">
            <w:pPr>
              <w:pStyle w:val="41"/>
              <w:spacing w:line="360" w:lineRule="auto"/>
              <w:jc w:val="center"/>
              <w:rPr>
                <w:rFonts w:hint="eastAsia" w:ascii="宋体" w:hAnsi="宋体" w:eastAsia="宋体" w:cs="宋体"/>
                <w:color w:val="auto"/>
                <w:sz w:val="21"/>
                <w:szCs w:val="21"/>
                <w:highlight w:val="none"/>
              </w:rPr>
            </w:pPr>
          </w:p>
        </w:tc>
      </w:tr>
      <w:tr w14:paraId="3F531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ABE213">
            <w:pPr>
              <w:pStyle w:val="41"/>
              <w:spacing w:line="360" w:lineRule="auto"/>
              <w:jc w:val="center"/>
              <w:rPr>
                <w:rFonts w:hint="eastAsia" w:ascii="宋体" w:hAnsi="宋体" w:eastAsia="宋体" w:cs="宋体"/>
                <w:color w:val="auto"/>
                <w:sz w:val="21"/>
                <w:szCs w:val="21"/>
                <w:highlight w:val="none"/>
              </w:rPr>
            </w:pPr>
          </w:p>
        </w:tc>
        <w:tc>
          <w:tcPr>
            <w:tcW w:w="2258" w:type="dxa"/>
          </w:tcPr>
          <w:p w14:paraId="48A3CE71">
            <w:pPr>
              <w:pStyle w:val="41"/>
              <w:spacing w:line="360" w:lineRule="auto"/>
              <w:jc w:val="center"/>
              <w:rPr>
                <w:rFonts w:hint="eastAsia" w:ascii="宋体" w:hAnsi="宋体" w:eastAsia="宋体" w:cs="宋体"/>
                <w:color w:val="auto"/>
                <w:sz w:val="21"/>
                <w:szCs w:val="21"/>
                <w:highlight w:val="none"/>
              </w:rPr>
            </w:pPr>
          </w:p>
        </w:tc>
        <w:tc>
          <w:tcPr>
            <w:tcW w:w="2260" w:type="dxa"/>
          </w:tcPr>
          <w:p w14:paraId="2684A586">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00F35B3">
            <w:pPr>
              <w:pStyle w:val="41"/>
              <w:spacing w:line="360" w:lineRule="auto"/>
              <w:jc w:val="center"/>
              <w:rPr>
                <w:rFonts w:hint="eastAsia" w:ascii="宋体" w:hAnsi="宋体" w:eastAsia="宋体" w:cs="宋体"/>
                <w:color w:val="auto"/>
                <w:sz w:val="21"/>
                <w:szCs w:val="21"/>
                <w:highlight w:val="none"/>
              </w:rPr>
            </w:pPr>
          </w:p>
        </w:tc>
      </w:tr>
      <w:tr w14:paraId="70711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D8501E4">
            <w:pPr>
              <w:pStyle w:val="41"/>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2BA1D955">
            <w:pPr>
              <w:pStyle w:val="41"/>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7947B9A6">
            <w:pPr>
              <w:pStyle w:val="41"/>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614A6A4B">
            <w:pPr>
              <w:pStyle w:val="41"/>
              <w:spacing w:line="360" w:lineRule="auto"/>
              <w:jc w:val="center"/>
              <w:rPr>
                <w:rFonts w:hint="eastAsia" w:ascii="宋体" w:hAnsi="宋体" w:eastAsia="宋体" w:cs="宋体"/>
                <w:color w:val="auto"/>
                <w:sz w:val="21"/>
                <w:szCs w:val="21"/>
                <w:highlight w:val="none"/>
              </w:rPr>
            </w:pPr>
          </w:p>
        </w:tc>
      </w:tr>
    </w:tbl>
    <w:p w14:paraId="1E3BF3EB">
      <w:pPr>
        <w:pStyle w:val="41"/>
        <w:tabs>
          <w:tab w:val="left" w:pos="1050"/>
        </w:tabs>
        <w:spacing w:line="360" w:lineRule="auto"/>
        <w:rPr>
          <w:rFonts w:hint="eastAsia" w:ascii="宋体" w:hAnsi="宋体" w:eastAsia="宋体" w:cs="宋体"/>
          <w:color w:val="auto"/>
          <w:sz w:val="24"/>
          <w:highlight w:val="none"/>
        </w:rPr>
      </w:pPr>
    </w:p>
    <w:p w14:paraId="16D5BD49">
      <w:pPr>
        <w:pStyle w:val="41"/>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149D54B5">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23094F5D">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630DFBC5">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14:paraId="378E7375">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14:paraId="6543E050">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14:paraId="41A598E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14D0D96">
      <w:pPr>
        <w:spacing w:line="360" w:lineRule="auto"/>
        <w:ind w:left="420"/>
        <w:rPr>
          <w:rFonts w:hint="eastAsia" w:ascii="宋体" w:hAnsi="宋体" w:eastAsia="宋体" w:cs="宋体"/>
          <w:color w:val="auto"/>
          <w:sz w:val="21"/>
          <w:szCs w:val="21"/>
          <w:highlight w:val="none"/>
        </w:rPr>
      </w:pPr>
    </w:p>
    <w:p w14:paraId="1EA12AF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43B7058">
      <w:pPr>
        <w:spacing w:line="360" w:lineRule="auto"/>
        <w:rPr>
          <w:rFonts w:hint="eastAsia" w:ascii="宋体" w:hAnsi="宋体" w:eastAsia="宋体" w:cs="宋体"/>
          <w:color w:val="auto"/>
          <w:sz w:val="21"/>
          <w:szCs w:val="21"/>
          <w:highlight w:val="none"/>
        </w:rPr>
      </w:pPr>
    </w:p>
    <w:p w14:paraId="6BD4558A">
      <w:pPr>
        <w:pStyle w:val="37"/>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7320CDC1">
      <w:pPr>
        <w:spacing w:line="360" w:lineRule="auto"/>
        <w:rPr>
          <w:rFonts w:hint="eastAsia" w:ascii="宋体" w:hAnsi="宋体" w:eastAsia="宋体" w:cs="宋体"/>
          <w:b/>
          <w:color w:val="auto"/>
          <w:sz w:val="24"/>
          <w:highlight w:val="none"/>
        </w:rPr>
      </w:pPr>
    </w:p>
    <w:p w14:paraId="0056EC3D">
      <w:pPr>
        <w:spacing w:line="360" w:lineRule="auto"/>
        <w:rPr>
          <w:rFonts w:hint="eastAsia" w:ascii="宋体" w:hAnsi="宋体" w:eastAsia="宋体" w:cs="宋体"/>
          <w:b/>
          <w:color w:val="auto"/>
          <w:sz w:val="28"/>
          <w:highlight w:val="none"/>
        </w:rPr>
      </w:pPr>
    </w:p>
    <w:p w14:paraId="3013D4AB">
      <w:pPr>
        <w:pStyle w:val="7"/>
        <w:rPr>
          <w:rFonts w:hint="eastAsia" w:ascii="宋体" w:hAnsi="宋体" w:eastAsia="宋体" w:cs="宋体"/>
          <w:b/>
          <w:color w:val="auto"/>
          <w:sz w:val="28"/>
          <w:highlight w:val="none"/>
        </w:rPr>
      </w:pPr>
    </w:p>
    <w:p w14:paraId="0231EAD6">
      <w:pPr>
        <w:pStyle w:val="7"/>
        <w:rPr>
          <w:rFonts w:hint="eastAsia" w:ascii="宋体" w:hAnsi="宋体" w:eastAsia="宋体" w:cs="宋体"/>
          <w:b/>
          <w:color w:val="auto"/>
          <w:sz w:val="28"/>
          <w:highlight w:val="none"/>
        </w:rPr>
      </w:pPr>
    </w:p>
    <w:p w14:paraId="20A3084A">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p>
    <w:p w14:paraId="4E42F74A">
      <w:pPr>
        <w:pStyle w:val="4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EC815B4">
      <w:pPr>
        <w:pStyle w:val="40"/>
        <w:spacing w:line="360" w:lineRule="auto"/>
        <w:jc w:val="center"/>
        <w:rPr>
          <w:rFonts w:hint="eastAsia" w:ascii="宋体" w:hAnsi="宋体" w:eastAsia="宋体" w:cs="宋体"/>
          <w:b/>
          <w:color w:val="auto"/>
          <w:sz w:val="24"/>
          <w:highlight w:val="none"/>
        </w:rPr>
      </w:pPr>
    </w:p>
    <w:tbl>
      <w:tblPr>
        <w:tblStyle w:val="2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028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665E3D3B">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DF34A9B">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22CC4E2">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0E9387F">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9B4C067">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FFF715A">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1127C3F">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4747D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F22137A">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DAC7F5C">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D676041">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01CC442">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E5A8A69">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B879D28">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2DABAB8">
            <w:pPr>
              <w:pStyle w:val="40"/>
              <w:spacing w:line="360" w:lineRule="auto"/>
              <w:rPr>
                <w:rFonts w:hint="eastAsia" w:ascii="宋体" w:hAnsi="宋体" w:eastAsia="宋体" w:cs="宋体"/>
                <w:color w:val="auto"/>
                <w:sz w:val="21"/>
                <w:szCs w:val="21"/>
                <w:highlight w:val="none"/>
              </w:rPr>
            </w:pPr>
          </w:p>
        </w:tc>
      </w:tr>
      <w:tr w14:paraId="73D00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64E5DC5">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BCE1DA7">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DBA602D">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E1EDAD6">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4D25423">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5EC65C0">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693454F">
            <w:pPr>
              <w:pStyle w:val="40"/>
              <w:spacing w:line="360" w:lineRule="auto"/>
              <w:rPr>
                <w:rFonts w:hint="eastAsia" w:ascii="宋体" w:hAnsi="宋体" w:eastAsia="宋体" w:cs="宋体"/>
                <w:color w:val="auto"/>
                <w:sz w:val="21"/>
                <w:szCs w:val="21"/>
                <w:highlight w:val="none"/>
              </w:rPr>
            </w:pPr>
          </w:p>
        </w:tc>
      </w:tr>
      <w:tr w14:paraId="571A8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386FF09">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C0E4149">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33A7D4">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CA1D852">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A583D1A">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7284CF2">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85F34E7">
            <w:pPr>
              <w:pStyle w:val="40"/>
              <w:spacing w:line="360" w:lineRule="auto"/>
              <w:rPr>
                <w:rFonts w:hint="eastAsia" w:ascii="宋体" w:hAnsi="宋体" w:eastAsia="宋体" w:cs="宋体"/>
                <w:color w:val="auto"/>
                <w:sz w:val="21"/>
                <w:szCs w:val="21"/>
                <w:highlight w:val="none"/>
              </w:rPr>
            </w:pPr>
          </w:p>
        </w:tc>
      </w:tr>
      <w:tr w14:paraId="2C6D7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F7CBA88">
            <w:pPr>
              <w:pStyle w:val="4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5C128109">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7F3090F">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471D16B">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0721B9A">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5599F83">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33AA7AA">
            <w:pPr>
              <w:pStyle w:val="40"/>
              <w:spacing w:line="360" w:lineRule="auto"/>
              <w:rPr>
                <w:rFonts w:hint="eastAsia" w:ascii="宋体" w:hAnsi="宋体" w:eastAsia="宋体" w:cs="宋体"/>
                <w:color w:val="auto"/>
                <w:sz w:val="21"/>
                <w:szCs w:val="21"/>
                <w:highlight w:val="none"/>
              </w:rPr>
            </w:pPr>
          </w:p>
        </w:tc>
      </w:tr>
      <w:tr w14:paraId="1227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6882E74">
            <w:pPr>
              <w:pStyle w:val="4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B80A87A">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79301C">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9CFC87E">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E88CF34">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0D977F0">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2AAC55B">
            <w:pPr>
              <w:pStyle w:val="40"/>
              <w:spacing w:line="360" w:lineRule="auto"/>
              <w:rPr>
                <w:rFonts w:hint="eastAsia" w:ascii="宋体" w:hAnsi="宋体" w:eastAsia="宋体" w:cs="宋体"/>
                <w:color w:val="auto"/>
                <w:sz w:val="21"/>
                <w:szCs w:val="21"/>
                <w:highlight w:val="none"/>
              </w:rPr>
            </w:pPr>
          </w:p>
        </w:tc>
      </w:tr>
      <w:tr w14:paraId="283BA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79ABE07">
            <w:pPr>
              <w:pStyle w:val="4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B2CDB2B">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26F0C8">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1DF2BAE">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9D6AF87">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401F553">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5CAD83F">
            <w:pPr>
              <w:pStyle w:val="40"/>
              <w:spacing w:line="360" w:lineRule="auto"/>
              <w:rPr>
                <w:rFonts w:hint="eastAsia" w:ascii="宋体" w:hAnsi="宋体" w:eastAsia="宋体" w:cs="宋体"/>
                <w:color w:val="auto"/>
                <w:sz w:val="21"/>
                <w:szCs w:val="21"/>
                <w:highlight w:val="none"/>
              </w:rPr>
            </w:pPr>
          </w:p>
        </w:tc>
      </w:tr>
      <w:tr w14:paraId="72CF0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71A808B">
            <w:pPr>
              <w:pStyle w:val="4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072722F6">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4B0AF1D">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99EC131">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26D1640">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A9F459E">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F81ADC8">
            <w:pPr>
              <w:pStyle w:val="40"/>
              <w:spacing w:line="360" w:lineRule="auto"/>
              <w:rPr>
                <w:rFonts w:hint="eastAsia" w:ascii="宋体" w:hAnsi="宋体" w:eastAsia="宋体" w:cs="宋体"/>
                <w:color w:val="auto"/>
                <w:sz w:val="21"/>
                <w:szCs w:val="21"/>
                <w:highlight w:val="none"/>
              </w:rPr>
            </w:pPr>
          </w:p>
        </w:tc>
      </w:tr>
    </w:tbl>
    <w:p w14:paraId="33F762C3">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308D9C0">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15F41893">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B8D8118">
      <w:pPr>
        <w:spacing w:line="360" w:lineRule="auto"/>
        <w:rPr>
          <w:rFonts w:hint="eastAsia" w:ascii="宋体" w:hAnsi="宋体" w:eastAsia="宋体" w:cs="宋体"/>
          <w:color w:val="auto"/>
          <w:sz w:val="21"/>
          <w:szCs w:val="21"/>
          <w:highlight w:val="none"/>
        </w:rPr>
      </w:pPr>
    </w:p>
    <w:p w14:paraId="7A3CFF46">
      <w:pPr>
        <w:spacing w:line="360" w:lineRule="auto"/>
        <w:rPr>
          <w:rFonts w:hint="eastAsia" w:ascii="宋体" w:hAnsi="宋体" w:eastAsia="宋体" w:cs="宋体"/>
          <w:color w:val="auto"/>
          <w:sz w:val="21"/>
          <w:szCs w:val="21"/>
          <w:highlight w:val="none"/>
        </w:rPr>
      </w:pPr>
    </w:p>
    <w:p w14:paraId="62CF67A6">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8677911">
      <w:pPr>
        <w:spacing w:line="360" w:lineRule="auto"/>
        <w:ind w:left="420"/>
        <w:rPr>
          <w:rFonts w:hint="eastAsia" w:ascii="宋体" w:hAnsi="宋体" w:eastAsia="宋体" w:cs="宋体"/>
          <w:color w:val="auto"/>
          <w:sz w:val="21"/>
          <w:szCs w:val="21"/>
          <w:highlight w:val="none"/>
        </w:rPr>
      </w:pPr>
    </w:p>
    <w:p w14:paraId="54F91FB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A9BE03D">
      <w:pPr>
        <w:spacing w:line="360" w:lineRule="auto"/>
        <w:rPr>
          <w:rFonts w:hint="eastAsia" w:ascii="宋体" w:hAnsi="宋体" w:eastAsia="宋体" w:cs="宋体"/>
          <w:color w:val="auto"/>
          <w:sz w:val="21"/>
          <w:szCs w:val="21"/>
          <w:highlight w:val="none"/>
        </w:rPr>
      </w:pPr>
    </w:p>
    <w:p w14:paraId="1B1AA48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794EF28">
      <w:pPr>
        <w:spacing w:line="360" w:lineRule="auto"/>
        <w:jc w:val="center"/>
        <w:rPr>
          <w:rFonts w:hint="eastAsia" w:ascii="宋体" w:hAnsi="宋体" w:eastAsia="宋体" w:cs="宋体"/>
          <w:snapToGrid w:val="0"/>
          <w:color w:val="auto"/>
          <w:kern w:val="0"/>
          <w:sz w:val="21"/>
          <w:szCs w:val="21"/>
          <w:highlight w:val="none"/>
        </w:rPr>
      </w:pPr>
    </w:p>
    <w:p w14:paraId="0F26FD98">
      <w:pPr>
        <w:pStyle w:val="41"/>
        <w:tabs>
          <w:tab w:val="left" w:pos="1050"/>
        </w:tabs>
        <w:spacing w:line="360" w:lineRule="auto"/>
        <w:rPr>
          <w:rFonts w:hint="eastAsia" w:ascii="宋体" w:hAnsi="宋体" w:eastAsia="宋体" w:cs="宋体"/>
          <w:b/>
          <w:color w:val="auto"/>
          <w:sz w:val="28"/>
          <w:highlight w:val="none"/>
        </w:rPr>
      </w:pPr>
    </w:p>
    <w:p w14:paraId="2E907184">
      <w:pPr>
        <w:pStyle w:val="41"/>
        <w:tabs>
          <w:tab w:val="left" w:pos="1050"/>
        </w:tabs>
        <w:spacing w:line="360" w:lineRule="auto"/>
        <w:rPr>
          <w:rFonts w:hint="eastAsia" w:ascii="宋体" w:hAnsi="宋体" w:eastAsia="宋体" w:cs="宋体"/>
          <w:b/>
          <w:color w:val="auto"/>
          <w:sz w:val="28"/>
          <w:highlight w:val="none"/>
        </w:rPr>
      </w:pPr>
    </w:p>
    <w:p w14:paraId="205646D1">
      <w:pPr>
        <w:pStyle w:val="41"/>
        <w:tabs>
          <w:tab w:val="left" w:pos="1050"/>
        </w:tabs>
        <w:spacing w:line="360" w:lineRule="auto"/>
        <w:outlineLvl w:val="9"/>
        <w:rPr>
          <w:rFonts w:hint="default"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14</w:t>
      </w:r>
    </w:p>
    <w:p w14:paraId="6A02617D">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728F2F3E">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D66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66E1C7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6248C1C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27633AC5">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5E889E98">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0861976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74F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F2F065D">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6C699468">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服务时间及地点</w:t>
            </w:r>
          </w:p>
        </w:tc>
        <w:tc>
          <w:tcPr>
            <w:tcW w:w="1541" w:type="dxa"/>
            <w:vAlign w:val="center"/>
          </w:tcPr>
          <w:p w14:paraId="036B4850">
            <w:pPr>
              <w:spacing w:line="360" w:lineRule="auto"/>
              <w:rPr>
                <w:rFonts w:hint="eastAsia" w:ascii="宋体" w:hAnsi="宋体" w:eastAsia="宋体" w:cs="宋体"/>
                <w:color w:val="auto"/>
                <w:sz w:val="21"/>
                <w:szCs w:val="21"/>
                <w:highlight w:val="none"/>
              </w:rPr>
            </w:pPr>
          </w:p>
        </w:tc>
        <w:tc>
          <w:tcPr>
            <w:tcW w:w="1365" w:type="dxa"/>
            <w:vAlign w:val="center"/>
          </w:tcPr>
          <w:p w14:paraId="16F95DBE">
            <w:pPr>
              <w:spacing w:line="360" w:lineRule="auto"/>
              <w:rPr>
                <w:rFonts w:hint="eastAsia" w:ascii="宋体" w:hAnsi="宋体" w:eastAsia="宋体" w:cs="宋体"/>
                <w:color w:val="auto"/>
                <w:sz w:val="21"/>
                <w:szCs w:val="21"/>
                <w:highlight w:val="none"/>
              </w:rPr>
            </w:pPr>
          </w:p>
        </w:tc>
        <w:tc>
          <w:tcPr>
            <w:tcW w:w="2625" w:type="dxa"/>
            <w:vAlign w:val="center"/>
          </w:tcPr>
          <w:p w14:paraId="29968C53">
            <w:pPr>
              <w:spacing w:line="360" w:lineRule="auto"/>
              <w:rPr>
                <w:rFonts w:hint="eastAsia" w:ascii="宋体" w:hAnsi="宋体" w:eastAsia="宋体" w:cs="宋体"/>
                <w:color w:val="auto"/>
                <w:sz w:val="21"/>
                <w:szCs w:val="21"/>
                <w:highlight w:val="none"/>
              </w:rPr>
            </w:pPr>
          </w:p>
        </w:tc>
      </w:tr>
      <w:tr w14:paraId="4AE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333573">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4DF663AB">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付款条件</w:t>
            </w:r>
          </w:p>
        </w:tc>
        <w:tc>
          <w:tcPr>
            <w:tcW w:w="1541" w:type="dxa"/>
            <w:vAlign w:val="center"/>
          </w:tcPr>
          <w:p w14:paraId="17A29982">
            <w:pPr>
              <w:spacing w:line="360" w:lineRule="auto"/>
              <w:rPr>
                <w:rFonts w:hint="eastAsia" w:ascii="宋体" w:hAnsi="宋体" w:eastAsia="宋体" w:cs="宋体"/>
                <w:color w:val="auto"/>
                <w:sz w:val="21"/>
                <w:szCs w:val="21"/>
                <w:highlight w:val="none"/>
              </w:rPr>
            </w:pPr>
          </w:p>
        </w:tc>
        <w:tc>
          <w:tcPr>
            <w:tcW w:w="1365" w:type="dxa"/>
            <w:vAlign w:val="center"/>
          </w:tcPr>
          <w:p w14:paraId="670D30D1">
            <w:pPr>
              <w:spacing w:line="360" w:lineRule="auto"/>
              <w:rPr>
                <w:rFonts w:hint="eastAsia" w:ascii="宋体" w:hAnsi="宋体" w:eastAsia="宋体" w:cs="宋体"/>
                <w:color w:val="auto"/>
                <w:sz w:val="21"/>
                <w:szCs w:val="21"/>
                <w:highlight w:val="none"/>
              </w:rPr>
            </w:pPr>
          </w:p>
        </w:tc>
        <w:tc>
          <w:tcPr>
            <w:tcW w:w="2625" w:type="dxa"/>
            <w:vAlign w:val="center"/>
          </w:tcPr>
          <w:p w14:paraId="74CA9BE1">
            <w:pPr>
              <w:spacing w:line="360" w:lineRule="auto"/>
              <w:rPr>
                <w:rFonts w:hint="eastAsia" w:ascii="宋体" w:hAnsi="宋体" w:eastAsia="宋体" w:cs="宋体"/>
                <w:color w:val="auto"/>
                <w:sz w:val="21"/>
                <w:szCs w:val="21"/>
                <w:highlight w:val="none"/>
              </w:rPr>
            </w:pPr>
          </w:p>
        </w:tc>
      </w:tr>
      <w:tr w14:paraId="5BC8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14:paraId="4ECDBC68">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45B7569E">
            <w:pPr>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1541" w:type="dxa"/>
            <w:vAlign w:val="center"/>
          </w:tcPr>
          <w:p w14:paraId="1597C2C4">
            <w:pPr>
              <w:spacing w:line="360" w:lineRule="auto"/>
              <w:rPr>
                <w:rFonts w:hint="eastAsia" w:ascii="宋体" w:hAnsi="宋体" w:eastAsia="宋体" w:cs="宋体"/>
                <w:color w:val="auto"/>
                <w:sz w:val="21"/>
                <w:szCs w:val="21"/>
                <w:highlight w:val="none"/>
              </w:rPr>
            </w:pPr>
          </w:p>
        </w:tc>
        <w:tc>
          <w:tcPr>
            <w:tcW w:w="1365" w:type="dxa"/>
            <w:vAlign w:val="center"/>
          </w:tcPr>
          <w:p w14:paraId="0FE8BCBD">
            <w:pPr>
              <w:spacing w:line="360" w:lineRule="auto"/>
              <w:rPr>
                <w:rFonts w:hint="eastAsia" w:ascii="宋体" w:hAnsi="宋体" w:eastAsia="宋体" w:cs="宋体"/>
                <w:color w:val="auto"/>
                <w:sz w:val="21"/>
                <w:szCs w:val="21"/>
                <w:highlight w:val="none"/>
              </w:rPr>
            </w:pPr>
          </w:p>
        </w:tc>
        <w:tc>
          <w:tcPr>
            <w:tcW w:w="2625" w:type="dxa"/>
            <w:vAlign w:val="center"/>
          </w:tcPr>
          <w:p w14:paraId="242AD928">
            <w:pPr>
              <w:spacing w:line="360" w:lineRule="auto"/>
              <w:rPr>
                <w:rFonts w:hint="eastAsia" w:ascii="宋体" w:hAnsi="宋体" w:eastAsia="宋体" w:cs="宋体"/>
                <w:color w:val="auto"/>
                <w:sz w:val="21"/>
                <w:szCs w:val="21"/>
                <w:highlight w:val="none"/>
              </w:rPr>
            </w:pPr>
          </w:p>
        </w:tc>
      </w:tr>
      <w:tr w14:paraId="4F64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6E649E7">
            <w:pPr>
              <w:spacing w:line="360" w:lineRule="auto"/>
              <w:rPr>
                <w:rFonts w:hint="eastAsia" w:ascii="宋体" w:hAnsi="宋体" w:eastAsia="宋体" w:cs="宋体"/>
                <w:color w:val="auto"/>
                <w:sz w:val="21"/>
                <w:szCs w:val="21"/>
                <w:highlight w:val="none"/>
              </w:rPr>
            </w:pPr>
          </w:p>
        </w:tc>
        <w:tc>
          <w:tcPr>
            <w:tcW w:w="2029" w:type="dxa"/>
            <w:vAlign w:val="top"/>
          </w:tcPr>
          <w:p w14:paraId="77934D96">
            <w:pPr>
              <w:snapToGrid w:val="0"/>
              <w:rPr>
                <w:rFonts w:hint="eastAsia" w:ascii="宋体" w:hAnsi="宋体" w:eastAsia="宋体" w:cs="宋体"/>
                <w:color w:val="auto"/>
                <w:sz w:val="21"/>
                <w:szCs w:val="21"/>
                <w:highlight w:val="none"/>
              </w:rPr>
            </w:pPr>
          </w:p>
        </w:tc>
        <w:tc>
          <w:tcPr>
            <w:tcW w:w="1541" w:type="dxa"/>
            <w:vAlign w:val="center"/>
          </w:tcPr>
          <w:p w14:paraId="39B5400C">
            <w:pPr>
              <w:spacing w:line="360" w:lineRule="auto"/>
              <w:rPr>
                <w:rFonts w:hint="eastAsia" w:ascii="宋体" w:hAnsi="宋体" w:eastAsia="宋体" w:cs="宋体"/>
                <w:color w:val="auto"/>
                <w:sz w:val="21"/>
                <w:szCs w:val="21"/>
                <w:highlight w:val="none"/>
              </w:rPr>
            </w:pPr>
          </w:p>
        </w:tc>
        <w:tc>
          <w:tcPr>
            <w:tcW w:w="1365" w:type="dxa"/>
            <w:vAlign w:val="center"/>
          </w:tcPr>
          <w:p w14:paraId="43607476">
            <w:pPr>
              <w:spacing w:line="360" w:lineRule="auto"/>
              <w:rPr>
                <w:rFonts w:hint="eastAsia" w:ascii="宋体" w:hAnsi="宋体" w:eastAsia="宋体" w:cs="宋体"/>
                <w:color w:val="auto"/>
                <w:sz w:val="21"/>
                <w:szCs w:val="21"/>
                <w:highlight w:val="none"/>
              </w:rPr>
            </w:pPr>
          </w:p>
        </w:tc>
        <w:tc>
          <w:tcPr>
            <w:tcW w:w="2625" w:type="dxa"/>
            <w:vAlign w:val="center"/>
          </w:tcPr>
          <w:p w14:paraId="0B5ADC91">
            <w:pPr>
              <w:spacing w:line="360" w:lineRule="auto"/>
              <w:rPr>
                <w:rFonts w:hint="eastAsia" w:ascii="宋体" w:hAnsi="宋体" w:eastAsia="宋体" w:cs="宋体"/>
                <w:color w:val="auto"/>
                <w:sz w:val="21"/>
                <w:szCs w:val="21"/>
                <w:highlight w:val="none"/>
              </w:rPr>
            </w:pPr>
          </w:p>
        </w:tc>
      </w:tr>
      <w:tr w14:paraId="41D0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5CCA7B8">
            <w:pPr>
              <w:spacing w:line="360" w:lineRule="auto"/>
              <w:rPr>
                <w:rFonts w:hint="eastAsia" w:ascii="宋体" w:hAnsi="宋体" w:eastAsia="宋体" w:cs="宋体"/>
                <w:color w:val="auto"/>
                <w:sz w:val="21"/>
                <w:szCs w:val="21"/>
                <w:highlight w:val="none"/>
              </w:rPr>
            </w:pPr>
          </w:p>
        </w:tc>
        <w:tc>
          <w:tcPr>
            <w:tcW w:w="2029" w:type="dxa"/>
            <w:vAlign w:val="top"/>
          </w:tcPr>
          <w:p w14:paraId="31B44270">
            <w:pPr>
              <w:snapToGrid w:val="0"/>
              <w:rPr>
                <w:rFonts w:hint="eastAsia" w:ascii="宋体" w:hAnsi="宋体" w:eastAsia="宋体" w:cs="宋体"/>
                <w:color w:val="auto"/>
                <w:sz w:val="21"/>
                <w:szCs w:val="21"/>
                <w:highlight w:val="none"/>
              </w:rPr>
            </w:pPr>
          </w:p>
        </w:tc>
        <w:tc>
          <w:tcPr>
            <w:tcW w:w="1541" w:type="dxa"/>
            <w:vAlign w:val="center"/>
          </w:tcPr>
          <w:p w14:paraId="28392EC1">
            <w:pPr>
              <w:spacing w:line="360" w:lineRule="auto"/>
              <w:rPr>
                <w:rFonts w:hint="eastAsia" w:ascii="宋体" w:hAnsi="宋体" w:eastAsia="宋体" w:cs="宋体"/>
                <w:color w:val="auto"/>
                <w:sz w:val="21"/>
                <w:szCs w:val="21"/>
                <w:highlight w:val="none"/>
              </w:rPr>
            </w:pPr>
          </w:p>
        </w:tc>
        <w:tc>
          <w:tcPr>
            <w:tcW w:w="1365" w:type="dxa"/>
            <w:vAlign w:val="center"/>
          </w:tcPr>
          <w:p w14:paraId="32A6B65E">
            <w:pPr>
              <w:spacing w:line="360" w:lineRule="auto"/>
              <w:rPr>
                <w:rFonts w:hint="eastAsia" w:ascii="宋体" w:hAnsi="宋体" w:eastAsia="宋体" w:cs="宋体"/>
                <w:color w:val="auto"/>
                <w:sz w:val="21"/>
                <w:szCs w:val="21"/>
                <w:highlight w:val="none"/>
              </w:rPr>
            </w:pPr>
          </w:p>
        </w:tc>
        <w:tc>
          <w:tcPr>
            <w:tcW w:w="2625" w:type="dxa"/>
            <w:vAlign w:val="center"/>
          </w:tcPr>
          <w:p w14:paraId="09F573F2">
            <w:pPr>
              <w:spacing w:line="360" w:lineRule="auto"/>
              <w:rPr>
                <w:rFonts w:hint="eastAsia" w:ascii="宋体" w:hAnsi="宋体" w:eastAsia="宋体" w:cs="宋体"/>
                <w:color w:val="auto"/>
                <w:sz w:val="21"/>
                <w:szCs w:val="21"/>
                <w:highlight w:val="none"/>
              </w:rPr>
            </w:pPr>
          </w:p>
        </w:tc>
      </w:tr>
      <w:tr w14:paraId="6BA8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3198584">
            <w:pPr>
              <w:spacing w:line="360" w:lineRule="auto"/>
              <w:rPr>
                <w:rFonts w:hint="eastAsia" w:ascii="宋体" w:hAnsi="宋体" w:eastAsia="宋体" w:cs="宋体"/>
                <w:color w:val="auto"/>
                <w:sz w:val="21"/>
                <w:szCs w:val="21"/>
                <w:highlight w:val="none"/>
              </w:rPr>
            </w:pPr>
          </w:p>
        </w:tc>
        <w:tc>
          <w:tcPr>
            <w:tcW w:w="2029" w:type="dxa"/>
          </w:tcPr>
          <w:p w14:paraId="3EDC358E">
            <w:pPr>
              <w:snapToGrid w:val="0"/>
              <w:spacing w:line="360" w:lineRule="auto"/>
              <w:rPr>
                <w:rFonts w:hint="eastAsia" w:ascii="宋体" w:hAnsi="宋体" w:eastAsia="宋体" w:cs="宋体"/>
                <w:color w:val="auto"/>
                <w:sz w:val="21"/>
                <w:szCs w:val="21"/>
                <w:highlight w:val="none"/>
              </w:rPr>
            </w:pPr>
          </w:p>
        </w:tc>
        <w:tc>
          <w:tcPr>
            <w:tcW w:w="1541" w:type="dxa"/>
            <w:vAlign w:val="center"/>
          </w:tcPr>
          <w:p w14:paraId="57D5C0C5">
            <w:pPr>
              <w:spacing w:line="360" w:lineRule="auto"/>
              <w:rPr>
                <w:rFonts w:hint="eastAsia" w:ascii="宋体" w:hAnsi="宋体" w:eastAsia="宋体" w:cs="宋体"/>
                <w:color w:val="auto"/>
                <w:sz w:val="21"/>
                <w:szCs w:val="21"/>
                <w:highlight w:val="none"/>
              </w:rPr>
            </w:pPr>
          </w:p>
        </w:tc>
        <w:tc>
          <w:tcPr>
            <w:tcW w:w="1365" w:type="dxa"/>
            <w:vAlign w:val="center"/>
          </w:tcPr>
          <w:p w14:paraId="355E9287">
            <w:pPr>
              <w:spacing w:line="360" w:lineRule="auto"/>
              <w:rPr>
                <w:rFonts w:hint="eastAsia" w:ascii="宋体" w:hAnsi="宋体" w:eastAsia="宋体" w:cs="宋体"/>
                <w:color w:val="auto"/>
                <w:sz w:val="21"/>
                <w:szCs w:val="21"/>
                <w:highlight w:val="none"/>
              </w:rPr>
            </w:pPr>
          </w:p>
        </w:tc>
        <w:tc>
          <w:tcPr>
            <w:tcW w:w="2625" w:type="dxa"/>
            <w:vAlign w:val="center"/>
          </w:tcPr>
          <w:p w14:paraId="32BF058B">
            <w:pPr>
              <w:spacing w:line="360" w:lineRule="auto"/>
              <w:rPr>
                <w:rFonts w:hint="eastAsia" w:ascii="宋体" w:hAnsi="宋体" w:eastAsia="宋体" w:cs="宋体"/>
                <w:color w:val="auto"/>
                <w:sz w:val="21"/>
                <w:szCs w:val="21"/>
                <w:highlight w:val="none"/>
              </w:rPr>
            </w:pPr>
          </w:p>
        </w:tc>
      </w:tr>
    </w:tbl>
    <w:p w14:paraId="7727A3FF">
      <w:pPr>
        <w:spacing w:line="360" w:lineRule="auto"/>
        <w:ind w:left="420"/>
        <w:rPr>
          <w:rFonts w:hint="eastAsia" w:ascii="宋体" w:hAnsi="宋体" w:eastAsia="宋体" w:cs="宋体"/>
          <w:color w:val="auto"/>
          <w:sz w:val="21"/>
          <w:szCs w:val="21"/>
          <w:highlight w:val="none"/>
        </w:rPr>
      </w:pPr>
    </w:p>
    <w:p w14:paraId="43749691">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4C57B8C">
      <w:pPr>
        <w:spacing w:line="360" w:lineRule="auto"/>
        <w:ind w:left="420"/>
        <w:rPr>
          <w:rFonts w:hint="eastAsia" w:ascii="宋体" w:hAnsi="宋体" w:eastAsia="宋体" w:cs="宋体"/>
          <w:color w:val="auto"/>
          <w:sz w:val="21"/>
          <w:szCs w:val="21"/>
          <w:highlight w:val="none"/>
        </w:rPr>
      </w:pPr>
    </w:p>
    <w:p w14:paraId="52EA2F4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E6BBDB8">
      <w:pPr>
        <w:spacing w:line="360" w:lineRule="auto"/>
        <w:ind w:firstLine="435"/>
        <w:rPr>
          <w:rFonts w:hint="eastAsia" w:ascii="宋体" w:hAnsi="宋体" w:eastAsia="宋体" w:cs="宋体"/>
          <w:color w:val="auto"/>
          <w:sz w:val="21"/>
          <w:szCs w:val="21"/>
          <w:highlight w:val="none"/>
        </w:rPr>
      </w:pPr>
    </w:p>
    <w:p w14:paraId="1FE636CF">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544D24A0">
      <w:pPr>
        <w:tabs>
          <w:tab w:val="left" w:pos="2460"/>
        </w:tabs>
        <w:spacing w:line="360" w:lineRule="auto"/>
        <w:ind w:firstLine="435"/>
        <w:rPr>
          <w:rFonts w:hint="eastAsia" w:ascii="宋体" w:hAnsi="宋体" w:eastAsia="宋体" w:cs="宋体"/>
          <w:b/>
          <w:color w:val="auto"/>
          <w:sz w:val="28"/>
          <w:highlight w:val="none"/>
        </w:rPr>
      </w:pPr>
    </w:p>
    <w:p w14:paraId="23635985">
      <w:pPr>
        <w:tabs>
          <w:tab w:val="left" w:pos="2460"/>
        </w:tabs>
        <w:spacing w:line="360" w:lineRule="auto"/>
        <w:ind w:firstLine="435"/>
        <w:rPr>
          <w:rFonts w:hint="eastAsia" w:ascii="宋体" w:hAnsi="宋体" w:eastAsia="宋体" w:cs="宋体"/>
          <w:b/>
          <w:color w:val="auto"/>
          <w:sz w:val="28"/>
          <w:highlight w:val="none"/>
        </w:rPr>
      </w:pPr>
    </w:p>
    <w:p w14:paraId="709431DB">
      <w:pPr>
        <w:tabs>
          <w:tab w:val="left" w:pos="2460"/>
        </w:tabs>
        <w:spacing w:line="360" w:lineRule="auto"/>
        <w:ind w:firstLine="435"/>
        <w:rPr>
          <w:rFonts w:hint="eastAsia" w:ascii="宋体" w:hAnsi="宋体" w:eastAsia="宋体" w:cs="宋体"/>
          <w:b/>
          <w:color w:val="auto"/>
          <w:sz w:val="28"/>
          <w:highlight w:val="none"/>
        </w:rPr>
      </w:pPr>
    </w:p>
    <w:p w14:paraId="0F6480ED">
      <w:pPr>
        <w:pStyle w:val="7"/>
        <w:rPr>
          <w:rFonts w:hint="eastAsia" w:ascii="宋体" w:hAnsi="宋体" w:eastAsia="宋体" w:cs="宋体"/>
          <w:b/>
          <w:color w:val="auto"/>
          <w:sz w:val="28"/>
          <w:highlight w:val="none"/>
        </w:rPr>
      </w:pPr>
    </w:p>
    <w:p w14:paraId="0F1A6C8B">
      <w:pPr>
        <w:pStyle w:val="7"/>
        <w:rPr>
          <w:rFonts w:hint="eastAsia" w:ascii="宋体" w:hAnsi="宋体" w:eastAsia="宋体" w:cs="宋体"/>
          <w:b/>
          <w:color w:val="auto"/>
          <w:sz w:val="28"/>
          <w:highlight w:val="none"/>
        </w:rPr>
      </w:pPr>
    </w:p>
    <w:p w14:paraId="62F23ED6">
      <w:pPr>
        <w:tabs>
          <w:tab w:val="left" w:pos="2460"/>
        </w:tabs>
        <w:spacing w:line="360" w:lineRule="auto"/>
        <w:rPr>
          <w:rFonts w:hint="eastAsia" w:ascii="宋体" w:hAnsi="宋体" w:eastAsia="宋体" w:cs="宋体"/>
          <w:b/>
          <w:color w:val="auto"/>
          <w:sz w:val="28"/>
          <w:highlight w:val="none"/>
        </w:rPr>
      </w:pPr>
    </w:p>
    <w:p w14:paraId="3020D821">
      <w:pPr>
        <w:rPr>
          <w:rFonts w:hint="eastAsia" w:ascii="宋体" w:hAnsi="宋体" w:eastAsia="宋体" w:cs="宋体"/>
          <w:color w:val="auto"/>
          <w:highlight w:val="none"/>
        </w:rPr>
      </w:pPr>
    </w:p>
    <w:p w14:paraId="6A1C95DC">
      <w:pPr>
        <w:pStyle w:val="7"/>
        <w:rPr>
          <w:rFonts w:hint="eastAsia" w:ascii="宋体" w:hAnsi="宋体" w:eastAsia="宋体" w:cs="宋体"/>
          <w:color w:val="auto"/>
          <w:highlight w:val="none"/>
        </w:rPr>
      </w:pPr>
    </w:p>
    <w:p w14:paraId="114C72B7">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rPr>
        <w:tab/>
      </w:r>
    </w:p>
    <w:p w14:paraId="5DCD12C7">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227963F">
      <w:pPr>
        <w:spacing w:line="360" w:lineRule="auto"/>
        <w:ind w:firstLine="435"/>
        <w:jc w:val="center"/>
        <w:rPr>
          <w:rFonts w:hint="eastAsia" w:ascii="宋体" w:hAnsi="宋体" w:eastAsia="宋体" w:cs="宋体"/>
          <w:b/>
          <w:color w:val="auto"/>
          <w:sz w:val="36"/>
          <w:szCs w:val="36"/>
          <w:highlight w:val="none"/>
        </w:rPr>
      </w:pPr>
    </w:p>
    <w:tbl>
      <w:tblPr>
        <w:tblStyle w:val="2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AC63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5DD515C">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2851DC43">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4832D292">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0ED77DC0">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363D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396EABCA">
            <w:pPr>
              <w:pStyle w:val="42"/>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4911571F">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723B008F">
            <w:pPr>
              <w:pStyle w:val="42"/>
              <w:spacing w:line="360" w:lineRule="auto"/>
              <w:rPr>
                <w:rFonts w:hint="eastAsia" w:ascii="宋体" w:hAnsi="宋体" w:eastAsia="宋体" w:cs="宋体"/>
                <w:bCs/>
                <w:color w:val="auto"/>
                <w:sz w:val="21"/>
                <w:szCs w:val="21"/>
                <w:highlight w:val="none"/>
              </w:rPr>
            </w:pPr>
          </w:p>
        </w:tc>
        <w:tc>
          <w:tcPr>
            <w:tcW w:w="1373" w:type="dxa"/>
          </w:tcPr>
          <w:p w14:paraId="67DE50F8">
            <w:pPr>
              <w:pStyle w:val="42"/>
              <w:spacing w:line="360" w:lineRule="auto"/>
              <w:rPr>
                <w:rFonts w:hint="eastAsia" w:ascii="宋体" w:hAnsi="宋体" w:eastAsia="宋体" w:cs="宋体"/>
                <w:bCs/>
                <w:color w:val="auto"/>
                <w:sz w:val="21"/>
                <w:szCs w:val="21"/>
                <w:highlight w:val="none"/>
              </w:rPr>
            </w:pPr>
          </w:p>
        </w:tc>
      </w:tr>
      <w:tr w14:paraId="75E7E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14:paraId="55570416">
            <w:pPr>
              <w:pStyle w:val="42"/>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54AEDEDB">
            <w:pPr>
              <w:pStyle w:val="42"/>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14:paraId="3C1F3147">
            <w:pPr>
              <w:pStyle w:val="42"/>
              <w:widowControl/>
              <w:spacing w:line="360" w:lineRule="auto"/>
              <w:jc w:val="left"/>
              <w:rPr>
                <w:rFonts w:hint="eastAsia" w:ascii="宋体" w:hAnsi="宋体" w:eastAsia="宋体" w:cs="宋体"/>
                <w:bCs/>
                <w:color w:val="auto"/>
                <w:sz w:val="21"/>
                <w:szCs w:val="21"/>
                <w:highlight w:val="none"/>
              </w:rPr>
            </w:pPr>
          </w:p>
          <w:p w14:paraId="199C68CE">
            <w:pPr>
              <w:pStyle w:val="42"/>
              <w:widowControl/>
              <w:spacing w:line="360" w:lineRule="auto"/>
              <w:jc w:val="left"/>
              <w:rPr>
                <w:rFonts w:hint="eastAsia" w:ascii="宋体" w:hAnsi="宋体" w:eastAsia="宋体" w:cs="宋体"/>
                <w:bCs/>
                <w:color w:val="auto"/>
                <w:sz w:val="21"/>
                <w:szCs w:val="21"/>
                <w:highlight w:val="none"/>
              </w:rPr>
            </w:pPr>
          </w:p>
          <w:p w14:paraId="372766CB">
            <w:pPr>
              <w:pStyle w:val="42"/>
              <w:spacing w:line="360" w:lineRule="auto"/>
              <w:rPr>
                <w:rFonts w:hint="eastAsia" w:ascii="宋体" w:hAnsi="宋体" w:eastAsia="宋体" w:cs="宋体"/>
                <w:bCs/>
                <w:color w:val="auto"/>
                <w:sz w:val="21"/>
                <w:szCs w:val="21"/>
                <w:highlight w:val="none"/>
              </w:rPr>
            </w:pPr>
          </w:p>
        </w:tc>
        <w:tc>
          <w:tcPr>
            <w:tcW w:w="1373" w:type="dxa"/>
          </w:tcPr>
          <w:p w14:paraId="5E1FB07A">
            <w:pPr>
              <w:pStyle w:val="42"/>
              <w:widowControl/>
              <w:spacing w:line="360" w:lineRule="auto"/>
              <w:jc w:val="left"/>
              <w:rPr>
                <w:rFonts w:hint="eastAsia" w:ascii="宋体" w:hAnsi="宋体" w:eastAsia="宋体" w:cs="宋体"/>
                <w:bCs/>
                <w:color w:val="auto"/>
                <w:sz w:val="21"/>
                <w:szCs w:val="21"/>
                <w:highlight w:val="none"/>
              </w:rPr>
            </w:pPr>
          </w:p>
          <w:p w14:paraId="6715E5B8">
            <w:pPr>
              <w:pStyle w:val="42"/>
              <w:widowControl/>
              <w:spacing w:line="360" w:lineRule="auto"/>
              <w:jc w:val="left"/>
              <w:rPr>
                <w:rFonts w:hint="eastAsia" w:ascii="宋体" w:hAnsi="宋体" w:eastAsia="宋体" w:cs="宋体"/>
                <w:bCs/>
                <w:color w:val="auto"/>
                <w:sz w:val="21"/>
                <w:szCs w:val="21"/>
                <w:highlight w:val="none"/>
              </w:rPr>
            </w:pPr>
          </w:p>
          <w:p w14:paraId="6CCDDAF9">
            <w:pPr>
              <w:pStyle w:val="42"/>
              <w:spacing w:line="360" w:lineRule="auto"/>
              <w:rPr>
                <w:rFonts w:hint="eastAsia" w:ascii="宋体" w:hAnsi="宋体" w:eastAsia="宋体" w:cs="宋体"/>
                <w:bCs/>
                <w:color w:val="auto"/>
                <w:sz w:val="21"/>
                <w:szCs w:val="21"/>
                <w:highlight w:val="none"/>
              </w:rPr>
            </w:pPr>
          </w:p>
        </w:tc>
      </w:tr>
      <w:tr w14:paraId="5CA06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shd w:val="clear" w:color="auto" w:fill="auto"/>
            <w:vAlign w:val="center"/>
          </w:tcPr>
          <w:p w14:paraId="6C58D56F">
            <w:pPr>
              <w:pStyle w:val="42"/>
              <w:widowControl/>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w:t>
            </w:r>
          </w:p>
        </w:tc>
        <w:tc>
          <w:tcPr>
            <w:tcW w:w="2355" w:type="dxa"/>
            <w:shd w:val="clear" w:color="auto" w:fill="auto"/>
            <w:vAlign w:val="center"/>
          </w:tcPr>
          <w:p w14:paraId="5432553D">
            <w:pPr>
              <w:pStyle w:val="42"/>
              <w:widowControl/>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w:t>
            </w:r>
          </w:p>
        </w:tc>
        <w:tc>
          <w:tcPr>
            <w:tcW w:w="4061" w:type="dxa"/>
          </w:tcPr>
          <w:p w14:paraId="2D2DD925">
            <w:pPr>
              <w:pStyle w:val="42"/>
              <w:widowControl/>
              <w:spacing w:line="360" w:lineRule="auto"/>
              <w:jc w:val="left"/>
              <w:rPr>
                <w:rFonts w:hint="eastAsia" w:ascii="宋体" w:hAnsi="宋体" w:eastAsia="宋体" w:cs="宋体"/>
                <w:bCs/>
                <w:i/>
                <w:color w:val="auto"/>
                <w:sz w:val="21"/>
                <w:szCs w:val="21"/>
                <w:highlight w:val="none"/>
              </w:rPr>
            </w:pPr>
          </w:p>
          <w:p w14:paraId="5E383613">
            <w:pPr>
              <w:pStyle w:val="42"/>
              <w:widowControl/>
              <w:spacing w:line="360" w:lineRule="auto"/>
              <w:jc w:val="left"/>
              <w:rPr>
                <w:rFonts w:hint="eastAsia" w:ascii="宋体" w:hAnsi="宋体" w:eastAsia="宋体" w:cs="宋体"/>
                <w:bCs/>
                <w:i/>
                <w:color w:val="auto"/>
                <w:sz w:val="21"/>
                <w:szCs w:val="21"/>
                <w:highlight w:val="none"/>
              </w:rPr>
            </w:pPr>
          </w:p>
        </w:tc>
        <w:tc>
          <w:tcPr>
            <w:tcW w:w="1373" w:type="dxa"/>
          </w:tcPr>
          <w:p w14:paraId="41164E45">
            <w:pPr>
              <w:pStyle w:val="42"/>
              <w:widowControl/>
              <w:spacing w:line="360" w:lineRule="auto"/>
              <w:jc w:val="left"/>
              <w:rPr>
                <w:rFonts w:hint="eastAsia" w:ascii="宋体" w:hAnsi="宋体" w:eastAsia="宋体" w:cs="宋体"/>
                <w:bCs/>
                <w:i/>
                <w:color w:val="auto"/>
                <w:sz w:val="21"/>
                <w:szCs w:val="21"/>
                <w:highlight w:val="none"/>
              </w:rPr>
            </w:pPr>
          </w:p>
          <w:p w14:paraId="28B3E838">
            <w:pPr>
              <w:pStyle w:val="42"/>
              <w:widowControl/>
              <w:spacing w:line="360" w:lineRule="auto"/>
              <w:jc w:val="left"/>
              <w:rPr>
                <w:rFonts w:hint="eastAsia" w:ascii="宋体" w:hAnsi="宋体" w:eastAsia="宋体" w:cs="宋体"/>
                <w:bCs/>
                <w:i/>
                <w:color w:val="auto"/>
                <w:sz w:val="21"/>
                <w:szCs w:val="21"/>
                <w:highlight w:val="none"/>
              </w:rPr>
            </w:pPr>
          </w:p>
          <w:p w14:paraId="22E6ABFF">
            <w:pPr>
              <w:pStyle w:val="42"/>
              <w:widowControl/>
              <w:spacing w:line="360" w:lineRule="auto"/>
              <w:jc w:val="left"/>
              <w:rPr>
                <w:rFonts w:hint="eastAsia" w:ascii="宋体" w:hAnsi="宋体" w:eastAsia="宋体" w:cs="宋体"/>
                <w:bCs/>
                <w:i/>
                <w:color w:val="auto"/>
                <w:sz w:val="21"/>
                <w:szCs w:val="21"/>
                <w:highlight w:val="none"/>
              </w:rPr>
            </w:pPr>
          </w:p>
        </w:tc>
      </w:tr>
      <w:tr w14:paraId="33F43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B4BDBA1">
            <w:pPr>
              <w:pStyle w:val="42"/>
              <w:widowControl/>
              <w:spacing w:line="360" w:lineRule="auto"/>
              <w:jc w:val="left"/>
              <w:rPr>
                <w:rFonts w:hint="eastAsia" w:ascii="宋体" w:hAnsi="宋体" w:eastAsia="宋体" w:cs="宋体"/>
                <w:bCs/>
                <w:color w:val="auto"/>
                <w:sz w:val="21"/>
                <w:szCs w:val="21"/>
                <w:highlight w:val="none"/>
              </w:rPr>
            </w:pPr>
          </w:p>
        </w:tc>
        <w:tc>
          <w:tcPr>
            <w:tcW w:w="2355" w:type="dxa"/>
            <w:tcBorders>
              <w:bottom w:val="single" w:color="auto" w:sz="4" w:space="0"/>
            </w:tcBorders>
            <w:vAlign w:val="center"/>
          </w:tcPr>
          <w:p w14:paraId="22B408B3">
            <w:pPr>
              <w:pStyle w:val="42"/>
              <w:widowControl/>
              <w:spacing w:line="360" w:lineRule="auto"/>
              <w:jc w:val="left"/>
              <w:rPr>
                <w:rFonts w:hint="eastAsia" w:ascii="宋体" w:hAnsi="宋体" w:eastAsia="宋体" w:cs="宋体"/>
                <w:bCs/>
                <w:color w:val="auto"/>
                <w:sz w:val="21"/>
                <w:szCs w:val="21"/>
                <w:highlight w:val="none"/>
              </w:rPr>
            </w:pPr>
          </w:p>
        </w:tc>
        <w:tc>
          <w:tcPr>
            <w:tcW w:w="4061" w:type="dxa"/>
            <w:tcBorders>
              <w:bottom w:val="single" w:color="auto" w:sz="4" w:space="0"/>
            </w:tcBorders>
          </w:tcPr>
          <w:p w14:paraId="191E9832">
            <w:pPr>
              <w:pStyle w:val="42"/>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4C1B10CD">
            <w:pPr>
              <w:pStyle w:val="42"/>
              <w:widowControl/>
              <w:spacing w:line="360" w:lineRule="auto"/>
              <w:jc w:val="left"/>
              <w:rPr>
                <w:rFonts w:hint="eastAsia" w:ascii="宋体" w:hAnsi="宋体" w:eastAsia="宋体" w:cs="宋体"/>
                <w:bCs/>
                <w:color w:val="auto"/>
                <w:sz w:val="21"/>
                <w:szCs w:val="21"/>
                <w:highlight w:val="none"/>
              </w:rPr>
            </w:pPr>
          </w:p>
        </w:tc>
      </w:tr>
    </w:tbl>
    <w:p w14:paraId="7AFE6805">
      <w:pPr>
        <w:spacing w:line="360" w:lineRule="auto"/>
        <w:ind w:left="420"/>
        <w:rPr>
          <w:rFonts w:hint="eastAsia" w:ascii="宋体" w:hAnsi="宋体" w:eastAsia="宋体" w:cs="宋体"/>
          <w:color w:val="auto"/>
          <w:sz w:val="21"/>
          <w:szCs w:val="21"/>
          <w:highlight w:val="none"/>
        </w:rPr>
      </w:pPr>
    </w:p>
    <w:p w14:paraId="6EBB0812">
      <w:pPr>
        <w:spacing w:line="360" w:lineRule="auto"/>
        <w:ind w:left="420"/>
        <w:rPr>
          <w:rFonts w:hint="eastAsia" w:ascii="宋体" w:hAnsi="宋体" w:eastAsia="宋体" w:cs="宋体"/>
          <w:color w:val="auto"/>
          <w:sz w:val="21"/>
          <w:szCs w:val="21"/>
          <w:highlight w:val="none"/>
        </w:rPr>
      </w:pPr>
    </w:p>
    <w:p w14:paraId="533020F5">
      <w:pPr>
        <w:spacing w:line="360" w:lineRule="auto"/>
        <w:rPr>
          <w:rFonts w:hint="eastAsia" w:ascii="宋体" w:hAnsi="宋体" w:eastAsia="宋体" w:cs="宋体"/>
          <w:color w:val="auto"/>
          <w:sz w:val="21"/>
          <w:szCs w:val="21"/>
          <w:highlight w:val="none"/>
        </w:rPr>
      </w:pPr>
    </w:p>
    <w:p w14:paraId="52C9A7AA">
      <w:pPr>
        <w:spacing w:line="360" w:lineRule="auto"/>
        <w:ind w:left="420"/>
        <w:rPr>
          <w:rFonts w:hint="eastAsia" w:ascii="宋体" w:hAnsi="宋体" w:eastAsia="宋体" w:cs="宋体"/>
          <w:color w:val="auto"/>
          <w:sz w:val="21"/>
          <w:szCs w:val="21"/>
          <w:highlight w:val="none"/>
        </w:rPr>
      </w:pPr>
    </w:p>
    <w:p w14:paraId="0CAF6DE2">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9E968F3">
      <w:pPr>
        <w:spacing w:line="360" w:lineRule="auto"/>
        <w:ind w:left="420"/>
        <w:rPr>
          <w:rFonts w:hint="eastAsia" w:ascii="宋体" w:hAnsi="宋体" w:eastAsia="宋体" w:cs="宋体"/>
          <w:color w:val="auto"/>
          <w:sz w:val="21"/>
          <w:szCs w:val="21"/>
          <w:highlight w:val="none"/>
        </w:rPr>
      </w:pPr>
    </w:p>
    <w:p w14:paraId="77FAB1A5">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AB63938">
      <w:pPr>
        <w:spacing w:line="360" w:lineRule="auto"/>
        <w:rPr>
          <w:rFonts w:hint="eastAsia" w:ascii="宋体" w:hAnsi="宋体" w:eastAsia="宋体" w:cs="宋体"/>
          <w:color w:val="auto"/>
          <w:sz w:val="21"/>
          <w:szCs w:val="21"/>
          <w:highlight w:val="none"/>
        </w:rPr>
      </w:pPr>
    </w:p>
    <w:p w14:paraId="64DEAD94">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EE5E582">
      <w:pPr>
        <w:spacing w:line="360" w:lineRule="auto"/>
        <w:ind w:firstLine="435"/>
        <w:rPr>
          <w:rFonts w:hint="eastAsia" w:ascii="宋体" w:hAnsi="宋体" w:eastAsia="宋体" w:cs="宋体"/>
          <w:color w:val="auto"/>
          <w:sz w:val="24"/>
          <w:highlight w:val="none"/>
          <w:u w:val="single"/>
        </w:rPr>
      </w:pPr>
    </w:p>
    <w:p w14:paraId="6CBC82AB">
      <w:pPr>
        <w:pStyle w:val="43"/>
        <w:spacing w:line="360" w:lineRule="auto"/>
        <w:rPr>
          <w:rFonts w:hint="eastAsia" w:ascii="宋体" w:hAnsi="宋体" w:eastAsia="宋体" w:cs="宋体"/>
          <w:b/>
          <w:color w:val="auto"/>
          <w:sz w:val="28"/>
          <w:szCs w:val="28"/>
          <w:highlight w:val="none"/>
        </w:rPr>
      </w:pPr>
    </w:p>
    <w:p w14:paraId="0A3234F3">
      <w:pPr>
        <w:spacing w:line="360" w:lineRule="auto"/>
        <w:ind w:right="-110"/>
        <w:jc w:val="left"/>
        <w:rPr>
          <w:rFonts w:hint="eastAsia" w:ascii="宋体" w:hAnsi="宋体" w:eastAsia="宋体" w:cs="宋体"/>
          <w:b/>
          <w:color w:val="auto"/>
          <w:sz w:val="28"/>
          <w:highlight w:val="none"/>
        </w:rPr>
      </w:pPr>
    </w:p>
    <w:p w14:paraId="7BE77E63">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19F20E1">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16</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3738E25">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9C5B3D1">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20ED0EB">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127BECC3">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BFA7851">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DB772">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1503267">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4E6AFF42">
      <w:pPr>
        <w:spacing w:line="360" w:lineRule="auto"/>
        <w:ind w:right="532"/>
        <w:jc w:val="center"/>
        <w:rPr>
          <w:rFonts w:hint="eastAsia" w:ascii="宋体" w:hAnsi="宋体" w:eastAsia="宋体" w:cs="宋体"/>
          <w:color w:val="auto"/>
          <w:sz w:val="36"/>
          <w:szCs w:val="36"/>
          <w:highlight w:val="none"/>
        </w:rPr>
      </w:pPr>
    </w:p>
    <w:p w14:paraId="6726C3C7">
      <w:pPr>
        <w:spacing w:line="360" w:lineRule="auto"/>
        <w:ind w:right="532"/>
        <w:rPr>
          <w:rFonts w:hint="eastAsia" w:ascii="宋体" w:hAnsi="宋体" w:eastAsia="宋体" w:cs="宋体"/>
          <w:color w:val="auto"/>
          <w:sz w:val="36"/>
          <w:szCs w:val="36"/>
          <w:highlight w:val="none"/>
        </w:rPr>
      </w:pPr>
    </w:p>
    <w:p w14:paraId="2FF0C529">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6205E277">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62FAF673">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F464237">
      <w:pPr>
        <w:spacing w:line="360" w:lineRule="auto"/>
        <w:ind w:right="-108"/>
        <w:jc w:val="center"/>
        <w:rPr>
          <w:rFonts w:hint="eastAsia" w:ascii="宋体" w:hAnsi="宋体" w:eastAsia="宋体" w:cs="宋体"/>
          <w:b/>
          <w:color w:val="auto"/>
          <w:sz w:val="36"/>
          <w:szCs w:val="32"/>
          <w:highlight w:val="none"/>
        </w:rPr>
      </w:pPr>
    </w:p>
    <w:p w14:paraId="6513CFF9">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0A558E64">
      <w:pPr>
        <w:snapToGrid w:val="0"/>
        <w:spacing w:line="360" w:lineRule="auto"/>
        <w:rPr>
          <w:rFonts w:hint="eastAsia" w:ascii="宋体" w:hAnsi="宋体" w:eastAsia="宋体" w:cs="宋体"/>
          <w:color w:val="auto"/>
          <w:sz w:val="24"/>
          <w:highlight w:val="none"/>
        </w:rPr>
      </w:pPr>
    </w:p>
    <w:p w14:paraId="160ABB31">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1、开标一览表（附件1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按标段填写</w:t>
      </w:r>
      <w:r>
        <w:rPr>
          <w:rFonts w:hint="eastAsia" w:ascii="宋体" w:hAnsi="宋体" w:cs="宋体"/>
          <w:color w:val="auto"/>
          <w:sz w:val="21"/>
          <w:szCs w:val="21"/>
          <w:highlight w:val="none"/>
          <w:lang w:eastAsia="zh-CN"/>
        </w:rPr>
        <w:t>）</w:t>
      </w:r>
    </w:p>
    <w:p w14:paraId="5ABB97D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2、针对报价投标人认为其他需要说明</w:t>
      </w:r>
      <w:r>
        <w:rPr>
          <w:rFonts w:hint="eastAsia" w:ascii="宋体" w:hAnsi="宋体" w:eastAsia="宋体" w:cs="宋体"/>
          <w:color w:val="auto"/>
          <w:sz w:val="21"/>
          <w:szCs w:val="21"/>
          <w:highlight w:val="none"/>
        </w:rPr>
        <w:t>的；</w:t>
      </w:r>
    </w:p>
    <w:p w14:paraId="7467A831">
      <w:pPr>
        <w:spacing w:line="360" w:lineRule="auto"/>
        <w:rPr>
          <w:rFonts w:hint="eastAsia" w:ascii="宋体" w:hAnsi="宋体" w:eastAsia="宋体" w:cs="宋体"/>
          <w:b/>
          <w:color w:val="auto"/>
          <w:sz w:val="21"/>
          <w:szCs w:val="21"/>
          <w:highlight w:val="none"/>
        </w:rPr>
      </w:pPr>
    </w:p>
    <w:p w14:paraId="01426F90">
      <w:pPr>
        <w:spacing w:line="360" w:lineRule="auto"/>
        <w:ind w:left="480"/>
        <w:rPr>
          <w:rFonts w:hint="eastAsia" w:ascii="宋体" w:hAnsi="宋体" w:eastAsia="宋体" w:cs="宋体"/>
          <w:b/>
          <w:color w:val="auto"/>
          <w:sz w:val="21"/>
          <w:szCs w:val="21"/>
          <w:highlight w:val="none"/>
        </w:rPr>
      </w:pPr>
    </w:p>
    <w:p w14:paraId="335DFA5C">
      <w:pPr>
        <w:spacing w:line="360" w:lineRule="auto"/>
        <w:ind w:left="480"/>
        <w:rPr>
          <w:rFonts w:hint="eastAsia" w:ascii="宋体" w:hAnsi="宋体" w:eastAsia="宋体" w:cs="宋体"/>
          <w:b/>
          <w:color w:val="auto"/>
          <w:sz w:val="28"/>
          <w:highlight w:val="none"/>
        </w:rPr>
      </w:pPr>
    </w:p>
    <w:p w14:paraId="407E26D5">
      <w:pPr>
        <w:spacing w:line="360" w:lineRule="auto"/>
        <w:ind w:left="480"/>
        <w:rPr>
          <w:rFonts w:hint="eastAsia" w:ascii="宋体" w:hAnsi="宋体" w:eastAsia="宋体" w:cs="宋体"/>
          <w:b/>
          <w:color w:val="auto"/>
          <w:sz w:val="28"/>
          <w:highlight w:val="none"/>
        </w:rPr>
      </w:pPr>
    </w:p>
    <w:p w14:paraId="6CA2D6C7">
      <w:pPr>
        <w:spacing w:line="360" w:lineRule="auto"/>
        <w:ind w:left="480"/>
        <w:rPr>
          <w:rFonts w:hint="eastAsia" w:ascii="宋体" w:hAnsi="宋体" w:eastAsia="宋体" w:cs="宋体"/>
          <w:b/>
          <w:color w:val="auto"/>
          <w:sz w:val="28"/>
          <w:highlight w:val="none"/>
        </w:rPr>
      </w:pPr>
    </w:p>
    <w:p w14:paraId="6D94A5DE">
      <w:pPr>
        <w:spacing w:line="360" w:lineRule="auto"/>
        <w:ind w:left="480"/>
        <w:rPr>
          <w:rFonts w:hint="eastAsia" w:ascii="宋体" w:hAnsi="宋体" w:eastAsia="宋体" w:cs="宋体"/>
          <w:b/>
          <w:color w:val="auto"/>
          <w:sz w:val="28"/>
          <w:highlight w:val="none"/>
        </w:rPr>
      </w:pPr>
    </w:p>
    <w:p w14:paraId="659677AF">
      <w:pPr>
        <w:spacing w:line="360" w:lineRule="auto"/>
        <w:ind w:left="480"/>
        <w:rPr>
          <w:rFonts w:hint="eastAsia" w:ascii="宋体" w:hAnsi="宋体" w:eastAsia="宋体" w:cs="宋体"/>
          <w:b/>
          <w:color w:val="auto"/>
          <w:sz w:val="28"/>
          <w:highlight w:val="none"/>
        </w:rPr>
      </w:pPr>
    </w:p>
    <w:p w14:paraId="50C8A7E3">
      <w:pPr>
        <w:spacing w:line="360" w:lineRule="auto"/>
        <w:ind w:left="480"/>
        <w:rPr>
          <w:rFonts w:hint="eastAsia" w:ascii="宋体" w:hAnsi="宋体" w:eastAsia="宋体" w:cs="宋体"/>
          <w:b/>
          <w:color w:val="auto"/>
          <w:sz w:val="28"/>
          <w:highlight w:val="none"/>
        </w:rPr>
      </w:pPr>
    </w:p>
    <w:p w14:paraId="69965876">
      <w:pPr>
        <w:spacing w:line="360" w:lineRule="auto"/>
        <w:ind w:left="480"/>
        <w:rPr>
          <w:rFonts w:hint="eastAsia" w:ascii="宋体" w:hAnsi="宋体" w:eastAsia="宋体" w:cs="宋体"/>
          <w:b/>
          <w:color w:val="auto"/>
          <w:sz w:val="28"/>
          <w:highlight w:val="none"/>
        </w:rPr>
      </w:pPr>
    </w:p>
    <w:p w14:paraId="203AEE78">
      <w:pPr>
        <w:spacing w:line="360" w:lineRule="auto"/>
        <w:ind w:left="480"/>
        <w:rPr>
          <w:rFonts w:hint="eastAsia" w:ascii="宋体" w:hAnsi="宋体" w:eastAsia="宋体" w:cs="宋体"/>
          <w:b/>
          <w:color w:val="auto"/>
          <w:sz w:val="28"/>
          <w:highlight w:val="none"/>
        </w:rPr>
      </w:pPr>
    </w:p>
    <w:p w14:paraId="3CE767FF">
      <w:pPr>
        <w:spacing w:line="360" w:lineRule="auto"/>
        <w:ind w:left="480"/>
        <w:rPr>
          <w:rFonts w:hint="eastAsia" w:ascii="宋体" w:hAnsi="宋体" w:eastAsia="宋体" w:cs="宋体"/>
          <w:b/>
          <w:color w:val="auto"/>
          <w:sz w:val="28"/>
          <w:highlight w:val="none"/>
        </w:rPr>
      </w:pPr>
    </w:p>
    <w:p w14:paraId="5450FE9E">
      <w:pPr>
        <w:spacing w:line="360" w:lineRule="auto"/>
        <w:ind w:left="480"/>
        <w:rPr>
          <w:rFonts w:hint="eastAsia" w:ascii="宋体" w:hAnsi="宋体" w:eastAsia="宋体" w:cs="宋体"/>
          <w:b/>
          <w:color w:val="auto"/>
          <w:sz w:val="28"/>
          <w:highlight w:val="none"/>
        </w:rPr>
      </w:pPr>
    </w:p>
    <w:p w14:paraId="4FF13FF5">
      <w:pPr>
        <w:spacing w:line="360" w:lineRule="auto"/>
        <w:ind w:left="480"/>
        <w:rPr>
          <w:rFonts w:hint="eastAsia" w:ascii="宋体" w:hAnsi="宋体" w:eastAsia="宋体" w:cs="宋体"/>
          <w:b/>
          <w:color w:val="auto"/>
          <w:sz w:val="28"/>
          <w:highlight w:val="none"/>
        </w:rPr>
      </w:pPr>
    </w:p>
    <w:p w14:paraId="6EE4DE39">
      <w:pPr>
        <w:spacing w:line="360" w:lineRule="auto"/>
        <w:ind w:left="480"/>
        <w:rPr>
          <w:rFonts w:hint="eastAsia" w:ascii="宋体" w:hAnsi="宋体" w:eastAsia="宋体" w:cs="宋体"/>
          <w:b/>
          <w:color w:val="auto"/>
          <w:sz w:val="28"/>
          <w:highlight w:val="none"/>
        </w:rPr>
      </w:pPr>
    </w:p>
    <w:p w14:paraId="761D99DD">
      <w:pPr>
        <w:pStyle w:val="7"/>
        <w:rPr>
          <w:rFonts w:hint="eastAsia" w:ascii="宋体" w:hAnsi="宋体" w:eastAsia="宋体" w:cs="宋体"/>
          <w:color w:val="auto"/>
          <w:highlight w:val="none"/>
        </w:rPr>
      </w:pPr>
    </w:p>
    <w:p w14:paraId="29208749">
      <w:pPr>
        <w:spacing w:line="360" w:lineRule="auto"/>
        <w:ind w:left="480"/>
        <w:rPr>
          <w:rFonts w:hint="eastAsia" w:ascii="宋体" w:hAnsi="宋体" w:eastAsia="宋体" w:cs="宋体"/>
          <w:b/>
          <w:color w:val="auto"/>
          <w:sz w:val="28"/>
          <w:highlight w:val="none"/>
        </w:rPr>
      </w:pPr>
    </w:p>
    <w:p w14:paraId="02315509">
      <w:pPr>
        <w:spacing w:line="360" w:lineRule="auto"/>
        <w:ind w:left="480"/>
        <w:rPr>
          <w:rFonts w:hint="eastAsia" w:ascii="宋体" w:hAnsi="宋体" w:eastAsia="宋体" w:cs="宋体"/>
          <w:b/>
          <w:color w:val="auto"/>
          <w:sz w:val="28"/>
          <w:highlight w:val="none"/>
        </w:rPr>
      </w:pPr>
    </w:p>
    <w:p w14:paraId="0C6698FC">
      <w:pPr>
        <w:pStyle w:val="7"/>
        <w:rPr>
          <w:rFonts w:hint="eastAsia" w:ascii="宋体" w:hAnsi="宋体" w:eastAsia="宋体" w:cs="宋体"/>
          <w:color w:val="auto"/>
          <w:highlight w:val="none"/>
        </w:rPr>
      </w:pPr>
    </w:p>
    <w:p w14:paraId="71306E40">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DA007F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6</w:t>
      </w:r>
    </w:p>
    <w:p w14:paraId="2CA35D4B">
      <w:pPr>
        <w:spacing w:line="360" w:lineRule="auto"/>
        <w:ind w:left="-2" w:hanging="2"/>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开标一览表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标段一</w:t>
      </w:r>
      <w:r>
        <w:rPr>
          <w:rFonts w:hint="eastAsia" w:ascii="宋体" w:hAnsi="宋体" w:cs="宋体"/>
          <w:b/>
          <w:color w:val="auto"/>
          <w:sz w:val="32"/>
          <w:szCs w:val="32"/>
          <w:highlight w:val="none"/>
          <w:lang w:eastAsia="zh-CN"/>
        </w:rPr>
        <w:t>）</w:t>
      </w:r>
    </w:p>
    <w:p w14:paraId="60B37274">
      <w:pPr>
        <w:spacing w:line="360" w:lineRule="auto"/>
        <w:ind w:left="-2" w:hanging="2"/>
        <w:jc w:val="center"/>
        <w:rPr>
          <w:rFonts w:hint="eastAsia" w:ascii="宋体" w:hAnsi="宋体" w:eastAsia="宋体" w:cs="宋体"/>
          <w:b/>
          <w:color w:val="auto"/>
          <w:sz w:val="32"/>
          <w:szCs w:val="32"/>
          <w:highlight w:val="none"/>
        </w:rPr>
      </w:pPr>
    </w:p>
    <w:p w14:paraId="7C3A360D">
      <w:pPr>
        <w:pStyle w:val="11"/>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6D968DA5">
      <w:pPr>
        <w:pStyle w:val="46"/>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625"/>
        <w:gridCol w:w="2140"/>
        <w:gridCol w:w="1602"/>
        <w:gridCol w:w="2099"/>
      </w:tblGrid>
      <w:tr w14:paraId="0C07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18" w:type="pct"/>
            <w:noWrap w:val="0"/>
            <w:vAlign w:val="center"/>
          </w:tcPr>
          <w:p w14:paraId="703ADA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标段号</w:t>
            </w:r>
          </w:p>
        </w:tc>
        <w:tc>
          <w:tcPr>
            <w:tcW w:w="954" w:type="pct"/>
            <w:noWrap w:val="0"/>
            <w:vAlign w:val="center"/>
          </w:tcPr>
          <w:p w14:paraId="2B4FF8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名称</w:t>
            </w:r>
          </w:p>
        </w:tc>
        <w:tc>
          <w:tcPr>
            <w:tcW w:w="1256" w:type="pct"/>
            <w:noWrap w:val="0"/>
            <w:vAlign w:val="center"/>
          </w:tcPr>
          <w:p w14:paraId="1457AA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人数（暂估）</w:t>
            </w:r>
          </w:p>
        </w:tc>
        <w:tc>
          <w:tcPr>
            <w:tcW w:w="940" w:type="pct"/>
            <w:noWrap w:val="0"/>
            <w:vAlign w:val="center"/>
          </w:tcPr>
          <w:p w14:paraId="592019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投标报价 </w:t>
            </w:r>
          </w:p>
        </w:tc>
        <w:tc>
          <w:tcPr>
            <w:tcW w:w="1230" w:type="pct"/>
            <w:noWrap w:val="0"/>
            <w:vAlign w:val="center"/>
          </w:tcPr>
          <w:p w14:paraId="2A0DF6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小计 </w:t>
            </w:r>
          </w:p>
        </w:tc>
      </w:tr>
      <w:tr w14:paraId="7DC4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618" w:type="pct"/>
            <w:noWrap w:val="0"/>
            <w:vAlign w:val="center"/>
          </w:tcPr>
          <w:p w14:paraId="75A6B6E6">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w:t>
            </w:r>
          </w:p>
        </w:tc>
        <w:tc>
          <w:tcPr>
            <w:tcW w:w="954" w:type="pct"/>
            <w:noWrap w:val="0"/>
            <w:vAlign w:val="center"/>
          </w:tcPr>
          <w:p w14:paraId="37DE0CED">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color w:val="auto"/>
                <w:sz w:val="21"/>
                <w:szCs w:val="21"/>
                <w:highlight w:val="none"/>
                <w:lang w:eastAsia="zh-CN"/>
              </w:rPr>
              <w:t>职工疗休养协议服务单位招标项目</w:t>
            </w:r>
          </w:p>
        </w:tc>
        <w:tc>
          <w:tcPr>
            <w:tcW w:w="1256" w:type="pct"/>
            <w:noWrap w:val="0"/>
            <w:vAlign w:val="center"/>
          </w:tcPr>
          <w:p w14:paraId="05BCB6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245</w:t>
            </w:r>
          </w:p>
        </w:tc>
        <w:tc>
          <w:tcPr>
            <w:tcW w:w="940" w:type="pct"/>
            <w:noWrap w:val="0"/>
            <w:vAlign w:val="center"/>
          </w:tcPr>
          <w:p w14:paraId="456E58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2000元/人</w:t>
            </w:r>
          </w:p>
        </w:tc>
        <w:tc>
          <w:tcPr>
            <w:tcW w:w="1230" w:type="pct"/>
            <w:noWrap w:val="0"/>
            <w:vAlign w:val="center"/>
          </w:tcPr>
          <w:p w14:paraId="3CBABB0F">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490000元</w:t>
            </w:r>
          </w:p>
        </w:tc>
      </w:tr>
      <w:tr w14:paraId="7F9A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000" w:type="pct"/>
            <w:gridSpan w:val="5"/>
            <w:noWrap w:val="0"/>
            <w:vAlign w:val="center"/>
          </w:tcPr>
          <w:p w14:paraId="38AB9547">
            <w:pPr>
              <w:spacing w:line="36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合计人民币：大写：人民币肆拾玖万元整</w:t>
            </w:r>
          </w:p>
          <w:p w14:paraId="47F1863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小写：490000元</w:t>
            </w:r>
          </w:p>
        </w:tc>
      </w:tr>
    </w:tbl>
    <w:p w14:paraId="67940CC1">
      <w:pPr>
        <w:pStyle w:val="46"/>
        <w:spacing w:line="360" w:lineRule="auto"/>
        <w:ind w:right="480"/>
        <w:jc w:val="left"/>
        <w:rPr>
          <w:rFonts w:hint="eastAsia" w:ascii="宋体" w:hAnsi="宋体" w:eastAsia="宋体" w:cs="宋体"/>
          <w:color w:val="auto"/>
          <w:sz w:val="21"/>
          <w:szCs w:val="21"/>
          <w:highlight w:val="none"/>
        </w:rPr>
      </w:pPr>
    </w:p>
    <w:p w14:paraId="0CA19560">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72397757">
      <w:pPr>
        <w:pStyle w:val="5"/>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投标总报价</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Cs w:val="21"/>
          <w:highlight w:val="none"/>
        </w:rPr>
        <w:t>。</w:t>
      </w:r>
    </w:p>
    <w:p w14:paraId="695C86FA">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052241AD">
      <w:pPr>
        <w:spacing w:line="360" w:lineRule="auto"/>
        <w:ind w:left="420"/>
        <w:rPr>
          <w:rFonts w:hint="eastAsia" w:ascii="宋体" w:hAnsi="宋体" w:eastAsia="宋体" w:cs="宋体"/>
          <w:color w:val="auto"/>
          <w:sz w:val="21"/>
          <w:szCs w:val="21"/>
          <w:highlight w:val="none"/>
        </w:rPr>
      </w:pPr>
    </w:p>
    <w:p w14:paraId="76A3B3F9">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734E5E7">
      <w:pPr>
        <w:spacing w:line="360" w:lineRule="auto"/>
        <w:ind w:left="420"/>
        <w:rPr>
          <w:rFonts w:hint="eastAsia" w:ascii="宋体" w:hAnsi="宋体" w:eastAsia="宋体" w:cs="宋体"/>
          <w:color w:val="auto"/>
          <w:sz w:val="21"/>
          <w:szCs w:val="21"/>
          <w:highlight w:val="none"/>
        </w:rPr>
      </w:pPr>
    </w:p>
    <w:p w14:paraId="485CCBF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0C48663B">
      <w:pPr>
        <w:spacing w:line="360" w:lineRule="auto"/>
        <w:rPr>
          <w:rFonts w:hint="eastAsia" w:ascii="宋体" w:hAnsi="宋体" w:eastAsia="宋体" w:cs="宋体"/>
          <w:color w:val="auto"/>
          <w:sz w:val="21"/>
          <w:szCs w:val="21"/>
          <w:highlight w:val="none"/>
        </w:rPr>
      </w:pPr>
    </w:p>
    <w:p w14:paraId="40062AC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9F13830">
      <w:pPr>
        <w:spacing w:line="360" w:lineRule="auto"/>
        <w:ind w:left="-2" w:hanging="2"/>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开标一览表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标段二</w:t>
      </w:r>
      <w:r>
        <w:rPr>
          <w:rFonts w:hint="eastAsia" w:ascii="宋体" w:hAnsi="宋体" w:cs="宋体"/>
          <w:b/>
          <w:color w:val="auto"/>
          <w:sz w:val="32"/>
          <w:szCs w:val="32"/>
          <w:highlight w:val="none"/>
          <w:lang w:eastAsia="zh-CN"/>
        </w:rPr>
        <w:t>）</w:t>
      </w:r>
    </w:p>
    <w:p w14:paraId="1161B877">
      <w:pPr>
        <w:spacing w:line="360" w:lineRule="auto"/>
        <w:ind w:left="-2" w:hanging="2"/>
        <w:jc w:val="center"/>
        <w:rPr>
          <w:rFonts w:hint="eastAsia" w:ascii="宋体" w:hAnsi="宋体" w:eastAsia="宋体" w:cs="宋体"/>
          <w:b/>
          <w:color w:val="auto"/>
          <w:sz w:val="32"/>
          <w:szCs w:val="32"/>
          <w:highlight w:val="none"/>
        </w:rPr>
      </w:pPr>
    </w:p>
    <w:p w14:paraId="5AC098F4">
      <w:pPr>
        <w:pStyle w:val="11"/>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4CB3B970">
      <w:pPr>
        <w:pStyle w:val="46"/>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625"/>
        <w:gridCol w:w="2140"/>
        <w:gridCol w:w="1602"/>
        <w:gridCol w:w="2099"/>
      </w:tblGrid>
      <w:tr w14:paraId="0E67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18" w:type="pct"/>
            <w:noWrap w:val="0"/>
            <w:vAlign w:val="center"/>
          </w:tcPr>
          <w:p w14:paraId="5390DA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标段号</w:t>
            </w:r>
          </w:p>
        </w:tc>
        <w:tc>
          <w:tcPr>
            <w:tcW w:w="954" w:type="pct"/>
            <w:noWrap w:val="0"/>
            <w:vAlign w:val="center"/>
          </w:tcPr>
          <w:p w14:paraId="0AA5EC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名称</w:t>
            </w:r>
          </w:p>
        </w:tc>
        <w:tc>
          <w:tcPr>
            <w:tcW w:w="1256" w:type="pct"/>
            <w:noWrap w:val="0"/>
            <w:vAlign w:val="center"/>
          </w:tcPr>
          <w:p w14:paraId="517093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人数（暂估）</w:t>
            </w:r>
          </w:p>
        </w:tc>
        <w:tc>
          <w:tcPr>
            <w:tcW w:w="940" w:type="pct"/>
            <w:noWrap w:val="0"/>
            <w:vAlign w:val="center"/>
          </w:tcPr>
          <w:p w14:paraId="169DAA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投标报价 </w:t>
            </w:r>
          </w:p>
        </w:tc>
        <w:tc>
          <w:tcPr>
            <w:tcW w:w="1230" w:type="pct"/>
            <w:noWrap w:val="0"/>
            <w:vAlign w:val="center"/>
          </w:tcPr>
          <w:p w14:paraId="19AB80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小计 </w:t>
            </w:r>
          </w:p>
        </w:tc>
      </w:tr>
      <w:tr w14:paraId="208B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618" w:type="pct"/>
            <w:noWrap w:val="0"/>
            <w:vAlign w:val="center"/>
          </w:tcPr>
          <w:p w14:paraId="567EFC90">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w:t>
            </w:r>
          </w:p>
        </w:tc>
        <w:tc>
          <w:tcPr>
            <w:tcW w:w="954" w:type="pct"/>
            <w:noWrap w:val="0"/>
            <w:vAlign w:val="center"/>
          </w:tcPr>
          <w:p w14:paraId="3FD2CFE3">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color w:val="auto"/>
                <w:sz w:val="21"/>
                <w:szCs w:val="21"/>
                <w:highlight w:val="none"/>
                <w:lang w:eastAsia="zh-CN"/>
              </w:rPr>
              <w:t>职工疗休养协议服务单位招标项目</w:t>
            </w:r>
          </w:p>
        </w:tc>
        <w:tc>
          <w:tcPr>
            <w:tcW w:w="1256" w:type="pct"/>
            <w:noWrap w:val="0"/>
            <w:vAlign w:val="center"/>
          </w:tcPr>
          <w:p w14:paraId="294CBC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245</w:t>
            </w:r>
          </w:p>
        </w:tc>
        <w:tc>
          <w:tcPr>
            <w:tcW w:w="940" w:type="pct"/>
            <w:noWrap w:val="0"/>
            <w:vAlign w:val="center"/>
          </w:tcPr>
          <w:p w14:paraId="66EF35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2000元/人</w:t>
            </w:r>
          </w:p>
        </w:tc>
        <w:tc>
          <w:tcPr>
            <w:tcW w:w="1230" w:type="pct"/>
            <w:noWrap w:val="0"/>
            <w:vAlign w:val="center"/>
          </w:tcPr>
          <w:p w14:paraId="0F4CDED6">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490000元</w:t>
            </w:r>
          </w:p>
        </w:tc>
      </w:tr>
      <w:tr w14:paraId="7E48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000" w:type="pct"/>
            <w:gridSpan w:val="5"/>
            <w:noWrap w:val="0"/>
            <w:vAlign w:val="center"/>
          </w:tcPr>
          <w:p w14:paraId="3326B599">
            <w:pPr>
              <w:spacing w:line="36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合计人民币：大写：人民币肆拾玖万元整</w:t>
            </w:r>
          </w:p>
          <w:p w14:paraId="47B95636">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小写：490000元</w:t>
            </w:r>
          </w:p>
        </w:tc>
      </w:tr>
    </w:tbl>
    <w:p w14:paraId="051D129A">
      <w:pPr>
        <w:pStyle w:val="46"/>
        <w:spacing w:line="360" w:lineRule="auto"/>
        <w:ind w:right="480"/>
        <w:jc w:val="left"/>
        <w:rPr>
          <w:rFonts w:hint="eastAsia" w:ascii="宋体" w:hAnsi="宋体" w:eastAsia="宋体" w:cs="宋体"/>
          <w:color w:val="auto"/>
          <w:sz w:val="21"/>
          <w:szCs w:val="21"/>
          <w:highlight w:val="none"/>
        </w:rPr>
      </w:pPr>
    </w:p>
    <w:p w14:paraId="1F66353F">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4B8B8AAB">
      <w:pPr>
        <w:pStyle w:val="5"/>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投标总报价</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Cs w:val="21"/>
          <w:highlight w:val="none"/>
        </w:rPr>
        <w:t>。</w:t>
      </w:r>
    </w:p>
    <w:p w14:paraId="39E09FF7">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10E04746">
      <w:pPr>
        <w:spacing w:line="360" w:lineRule="auto"/>
        <w:ind w:left="420"/>
        <w:rPr>
          <w:rFonts w:hint="eastAsia" w:ascii="宋体" w:hAnsi="宋体" w:eastAsia="宋体" w:cs="宋体"/>
          <w:color w:val="auto"/>
          <w:sz w:val="21"/>
          <w:szCs w:val="21"/>
          <w:highlight w:val="none"/>
        </w:rPr>
      </w:pPr>
    </w:p>
    <w:p w14:paraId="3F6C3FEA">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0115C239">
      <w:pPr>
        <w:spacing w:line="360" w:lineRule="auto"/>
        <w:ind w:left="420"/>
        <w:rPr>
          <w:rFonts w:hint="eastAsia" w:ascii="宋体" w:hAnsi="宋体" w:eastAsia="宋体" w:cs="宋体"/>
          <w:color w:val="auto"/>
          <w:sz w:val="21"/>
          <w:szCs w:val="21"/>
          <w:highlight w:val="none"/>
        </w:rPr>
      </w:pPr>
    </w:p>
    <w:p w14:paraId="3AACEB55">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3F1CF43A">
      <w:pPr>
        <w:spacing w:line="360" w:lineRule="auto"/>
        <w:rPr>
          <w:rFonts w:hint="eastAsia" w:ascii="宋体" w:hAnsi="宋体" w:eastAsia="宋体" w:cs="宋体"/>
          <w:color w:val="auto"/>
          <w:sz w:val="21"/>
          <w:szCs w:val="21"/>
          <w:highlight w:val="none"/>
        </w:rPr>
      </w:pPr>
    </w:p>
    <w:p w14:paraId="09D351D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D5DF83B">
      <w:pPr>
        <w:spacing w:line="360" w:lineRule="auto"/>
        <w:rPr>
          <w:rFonts w:hint="eastAsia" w:ascii="宋体" w:hAnsi="宋体" w:eastAsia="宋体" w:cs="宋体"/>
          <w:b/>
          <w:color w:val="auto"/>
          <w:sz w:val="28"/>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8243">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B0C21">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0A3B0C21">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9E88">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0FA3">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990FA3">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3B3B">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职工疗休养协议服务单位招标项目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5659">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AAB889E4"/>
    <w:multiLevelType w:val="singleLevel"/>
    <w:tmpl w:val="AAB889E4"/>
    <w:lvl w:ilvl="0" w:tentative="0">
      <w:start w:val="1"/>
      <w:numFmt w:val="decimal"/>
      <w:suff w:val="nothing"/>
      <w:lvlText w:val="%1、"/>
      <w:lvlJc w:val="left"/>
    </w:lvl>
  </w:abstractNum>
  <w:abstractNum w:abstractNumId="2">
    <w:nsid w:val="B4489103"/>
    <w:multiLevelType w:val="singleLevel"/>
    <w:tmpl w:val="B4489103"/>
    <w:lvl w:ilvl="0" w:tentative="0">
      <w:start w:val="1"/>
      <w:numFmt w:val="decimal"/>
      <w:suff w:val="nothing"/>
      <w:lvlText w:val="%1、"/>
      <w:lvlJc w:val="left"/>
      <w:pPr>
        <w:ind w:left="525" w:firstLine="0"/>
      </w:pPr>
    </w:lvl>
  </w:abstractNum>
  <w:abstractNum w:abstractNumId="3">
    <w:nsid w:val="BC4CEA67"/>
    <w:multiLevelType w:val="singleLevel"/>
    <w:tmpl w:val="BC4CEA67"/>
    <w:lvl w:ilvl="0" w:tentative="0">
      <w:start w:val="1"/>
      <w:numFmt w:val="decimal"/>
      <w:suff w:val="nothing"/>
      <w:lvlText w:val="%1、"/>
      <w:lvlJc w:val="left"/>
    </w:lvl>
  </w:abstractNum>
  <w:abstractNum w:abstractNumId="4">
    <w:nsid w:val="D7C6AC5C"/>
    <w:multiLevelType w:val="singleLevel"/>
    <w:tmpl w:val="D7C6AC5C"/>
    <w:lvl w:ilvl="0" w:tentative="0">
      <w:start w:val="1"/>
      <w:numFmt w:val="decimal"/>
      <w:suff w:val="nothing"/>
      <w:lvlText w:val="%1、"/>
      <w:lvlJc w:val="left"/>
    </w:lvl>
  </w:abstractNum>
  <w:abstractNum w:abstractNumId="5">
    <w:nsid w:val="F7F444E1"/>
    <w:multiLevelType w:val="singleLevel"/>
    <w:tmpl w:val="F7F444E1"/>
    <w:lvl w:ilvl="0" w:tentative="0">
      <w:start w:val="1"/>
      <w:numFmt w:val="decimal"/>
      <w:suff w:val="nothing"/>
      <w:lvlText w:val="%1、"/>
      <w:lvlJc w:val="left"/>
    </w:lvl>
  </w:abstractNum>
  <w:abstractNum w:abstractNumId="6">
    <w:nsid w:val="074EBC84"/>
    <w:multiLevelType w:val="singleLevel"/>
    <w:tmpl w:val="074EBC84"/>
    <w:lvl w:ilvl="0" w:tentative="0">
      <w:start w:val="1"/>
      <w:numFmt w:val="decimal"/>
      <w:suff w:val="nothing"/>
      <w:lvlText w:val="%1、"/>
      <w:lvlJc w:val="left"/>
    </w:lvl>
  </w:abstractNum>
  <w:abstractNum w:abstractNumId="7">
    <w:nsid w:val="0D6FB796"/>
    <w:multiLevelType w:val="singleLevel"/>
    <w:tmpl w:val="0D6FB796"/>
    <w:lvl w:ilvl="0" w:tentative="0">
      <w:start w:val="1"/>
      <w:numFmt w:val="decimal"/>
      <w:suff w:val="nothing"/>
      <w:lvlText w:val="%1、"/>
      <w:lvlJc w:val="left"/>
    </w:lvl>
  </w:abstractNum>
  <w:abstractNum w:abstractNumId="8">
    <w:nsid w:val="10A78E89"/>
    <w:multiLevelType w:val="singleLevel"/>
    <w:tmpl w:val="10A78E89"/>
    <w:lvl w:ilvl="0" w:tentative="0">
      <w:start w:val="1"/>
      <w:numFmt w:val="decimal"/>
      <w:suff w:val="nothing"/>
      <w:lvlText w:val="%1、"/>
      <w:lvlJc w:val="left"/>
    </w:lvl>
  </w:abstractNum>
  <w:abstractNum w:abstractNumId="9">
    <w:nsid w:val="2E288925"/>
    <w:multiLevelType w:val="singleLevel"/>
    <w:tmpl w:val="2E288925"/>
    <w:lvl w:ilvl="0" w:tentative="0">
      <w:start w:val="1"/>
      <w:numFmt w:val="decimal"/>
      <w:suff w:val="nothing"/>
      <w:lvlText w:val="%1、"/>
      <w:lvlJc w:val="left"/>
    </w:lvl>
  </w:abstractNum>
  <w:abstractNum w:abstractNumId="1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0"/>
  </w:num>
  <w:num w:numId="2">
    <w:abstractNumId w:val="1"/>
  </w:num>
  <w:num w:numId="3">
    <w:abstractNumId w:val="8"/>
  </w:num>
  <w:num w:numId="4">
    <w:abstractNumId w:val="9"/>
  </w:num>
  <w:num w:numId="5">
    <w:abstractNumId w:val="7"/>
  </w:num>
  <w:num w:numId="6">
    <w:abstractNumId w:val="4"/>
  </w:num>
  <w:num w:numId="7">
    <w:abstractNumId w:val="5"/>
  </w:num>
  <w:num w:numId="8">
    <w:abstractNumId w:val="3"/>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C6908"/>
    <w:rsid w:val="009E7B9B"/>
    <w:rsid w:val="00BE3149"/>
    <w:rsid w:val="00D27694"/>
    <w:rsid w:val="00E04ED8"/>
    <w:rsid w:val="00FF74E6"/>
    <w:rsid w:val="014268E1"/>
    <w:rsid w:val="016D4C32"/>
    <w:rsid w:val="017C3457"/>
    <w:rsid w:val="01AB06FD"/>
    <w:rsid w:val="02033DFA"/>
    <w:rsid w:val="021F2997"/>
    <w:rsid w:val="02380D19"/>
    <w:rsid w:val="0263032B"/>
    <w:rsid w:val="02640231"/>
    <w:rsid w:val="043F7FC4"/>
    <w:rsid w:val="061934E9"/>
    <w:rsid w:val="066E153A"/>
    <w:rsid w:val="068423A8"/>
    <w:rsid w:val="073A3E1D"/>
    <w:rsid w:val="08390248"/>
    <w:rsid w:val="084A3762"/>
    <w:rsid w:val="08822F00"/>
    <w:rsid w:val="09125675"/>
    <w:rsid w:val="093730CF"/>
    <w:rsid w:val="09381616"/>
    <w:rsid w:val="094B2DCA"/>
    <w:rsid w:val="09D451C6"/>
    <w:rsid w:val="09E03F7D"/>
    <w:rsid w:val="09F33DD0"/>
    <w:rsid w:val="09FA67D3"/>
    <w:rsid w:val="0AF64F0D"/>
    <w:rsid w:val="0C3C5E3F"/>
    <w:rsid w:val="0CA644D6"/>
    <w:rsid w:val="0D1F4CD0"/>
    <w:rsid w:val="0D434630"/>
    <w:rsid w:val="0D4A420F"/>
    <w:rsid w:val="0D502FCF"/>
    <w:rsid w:val="0DF85C89"/>
    <w:rsid w:val="0F7E6199"/>
    <w:rsid w:val="0FE74D1C"/>
    <w:rsid w:val="10452B67"/>
    <w:rsid w:val="10667FE4"/>
    <w:rsid w:val="109F2C30"/>
    <w:rsid w:val="121665CB"/>
    <w:rsid w:val="1262442D"/>
    <w:rsid w:val="129D3FA9"/>
    <w:rsid w:val="12EC03CE"/>
    <w:rsid w:val="12F17558"/>
    <w:rsid w:val="12F55A85"/>
    <w:rsid w:val="140034B3"/>
    <w:rsid w:val="148836A9"/>
    <w:rsid w:val="14B84A16"/>
    <w:rsid w:val="153A0A52"/>
    <w:rsid w:val="15782F5D"/>
    <w:rsid w:val="158E7346"/>
    <w:rsid w:val="15AE730C"/>
    <w:rsid w:val="15D11224"/>
    <w:rsid w:val="16403DB7"/>
    <w:rsid w:val="168339D9"/>
    <w:rsid w:val="171D6CDD"/>
    <w:rsid w:val="17461D47"/>
    <w:rsid w:val="17B9072C"/>
    <w:rsid w:val="17D2330C"/>
    <w:rsid w:val="18156985"/>
    <w:rsid w:val="19CE3838"/>
    <w:rsid w:val="19E91112"/>
    <w:rsid w:val="19FE7400"/>
    <w:rsid w:val="1A6B1E69"/>
    <w:rsid w:val="1B561DD8"/>
    <w:rsid w:val="1BCC21E4"/>
    <w:rsid w:val="1C136AA7"/>
    <w:rsid w:val="1C6D212E"/>
    <w:rsid w:val="1C7E5C21"/>
    <w:rsid w:val="1CC61F19"/>
    <w:rsid w:val="1CCC7197"/>
    <w:rsid w:val="1CE74F29"/>
    <w:rsid w:val="1D465475"/>
    <w:rsid w:val="1DA83DED"/>
    <w:rsid w:val="1DBA6EF1"/>
    <w:rsid w:val="1EB63606"/>
    <w:rsid w:val="1EF07297"/>
    <w:rsid w:val="1F1245CA"/>
    <w:rsid w:val="1F162724"/>
    <w:rsid w:val="1F323A94"/>
    <w:rsid w:val="1F585823"/>
    <w:rsid w:val="201C7B31"/>
    <w:rsid w:val="20914375"/>
    <w:rsid w:val="20B74641"/>
    <w:rsid w:val="20ED3C16"/>
    <w:rsid w:val="218642E0"/>
    <w:rsid w:val="224700DF"/>
    <w:rsid w:val="22500B0D"/>
    <w:rsid w:val="22EB672F"/>
    <w:rsid w:val="23D6517B"/>
    <w:rsid w:val="23D8012C"/>
    <w:rsid w:val="23E36615"/>
    <w:rsid w:val="23FD5C1B"/>
    <w:rsid w:val="242A1FE5"/>
    <w:rsid w:val="242B382A"/>
    <w:rsid w:val="244D0DE2"/>
    <w:rsid w:val="24961C00"/>
    <w:rsid w:val="257E2CDC"/>
    <w:rsid w:val="25C5310A"/>
    <w:rsid w:val="25F57137"/>
    <w:rsid w:val="260A73EB"/>
    <w:rsid w:val="26151D6C"/>
    <w:rsid w:val="261734BA"/>
    <w:rsid w:val="26606CC7"/>
    <w:rsid w:val="266C3097"/>
    <w:rsid w:val="27453C23"/>
    <w:rsid w:val="28DF5DEA"/>
    <w:rsid w:val="29265027"/>
    <w:rsid w:val="29F110DF"/>
    <w:rsid w:val="2A5728D1"/>
    <w:rsid w:val="2CDD2C0B"/>
    <w:rsid w:val="2D580808"/>
    <w:rsid w:val="2D697997"/>
    <w:rsid w:val="2ED77AD3"/>
    <w:rsid w:val="2EFA2366"/>
    <w:rsid w:val="2F7B1BB4"/>
    <w:rsid w:val="30275C8C"/>
    <w:rsid w:val="30EB3632"/>
    <w:rsid w:val="31200E86"/>
    <w:rsid w:val="317E55D7"/>
    <w:rsid w:val="31B14689"/>
    <w:rsid w:val="323740AF"/>
    <w:rsid w:val="32BD7223"/>
    <w:rsid w:val="32E75CE4"/>
    <w:rsid w:val="32E94054"/>
    <w:rsid w:val="33045A0E"/>
    <w:rsid w:val="33413EC8"/>
    <w:rsid w:val="334C40D6"/>
    <w:rsid w:val="346924F4"/>
    <w:rsid w:val="34772ADD"/>
    <w:rsid w:val="35083428"/>
    <w:rsid w:val="35173E74"/>
    <w:rsid w:val="35723362"/>
    <w:rsid w:val="36365E7F"/>
    <w:rsid w:val="36D706BD"/>
    <w:rsid w:val="36FC614A"/>
    <w:rsid w:val="374657D5"/>
    <w:rsid w:val="375E3075"/>
    <w:rsid w:val="37923D04"/>
    <w:rsid w:val="37D96314"/>
    <w:rsid w:val="37EE586E"/>
    <w:rsid w:val="389654BC"/>
    <w:rsid w:val="389B23EA"/>
    <w:rsid w:val="395522EA"/>
    <w:rsid w:val="3A316D41"/>
    <w:rsid w:val="3A666E97"/>
    <w:rsid w:val="3A7A6F1E"/>
    <w:rsid w:val="3ADE5E41"/>
    <w:rsid w:val="3C77021F"/>
    <w:rsid w:val="3E41042A"/>
    <w:rsid w:val="3E6972FC"/>
    <w:rsid w:val="3F012022"/>
    <w:rsid w:val="3F95513E"/>
    <w:rsid w:val="400E0E9A"/>
    <w:rsid w:val="402C7485"/>
    <w:rsid w:val="4033575D"/>
    <w:rsid w:val="409C6EC9"/>
    <w:rsid w:val="41656E5F"/>
    <w:rsid w:val="427256D6"/>
    <w:rsid w:val="42AD1E40"/>
    <w:rsid w:val="42C97E11"/>
    <w:rsid w:val="431E5B9D"/>
    <w:rsid w:val="434C2833"/>
    <w:rsid w:val="4364349F"/>
    <w:rsid w:val="44157670"/>
    <w:rsid w:val="44337C1C"/>
    <w:rsid w:val="45DC44DD"/>
    <w:rsid w:val="46615B41"/>
    <w:rsid w:val="476C394E"/>
    <w:rsid w:val="47C11F07"/>
    <w:rsid w:val="47E6400B"/>
    <w:rsid w:val="48CC67D7"/>
    <w:rsid w:val="49246D1C"/>
    <w:rsid w:val="496F3A60"/>
    <w:rsid w:val="4A4275CD"/>
    <w:rsid w:val="4B261513"/>
    <w:rsid w:val="4BFD7FF6"/>
    <w:rsid w:val="4C5F1AE8"/>
    <w:rsid w:val="4C9243B0"/>
    <w:rsid w:val="4CF72E0A"/>
    <w:rsid w:val="4DFA74A7"/>
    <w:rsid w:val="4E164181"/>
    <w:rsid w:val="4E3623E0"/>
    <w:rsid w:val="4E7D040D"/>
    <w:rsid w:val="4EF20F2C"/>
    <w:rsid w:val="4F695714"/>
    <w:rsid w:val="4F751FDB"/>
    <w:rsid w:val="4FCF0F45"/>
    <w:rsid w:val="50AB3FDD"/>
    <w:rsid w:val="512F48CB"/>
    <w:rsid w:val="51376036"/>
    <w:rsid w:val="51B42C71"/>
    <w:rsid w:val="51F438E6"/>
    <w:rsid w:val="52103381"/>
    <w:rsid w:val="5223437A"/>
    <w:rsid w:val="52981B2E"/>
    <w:rsid w:val="539063B7"/>
    <w:rsid w:val="54206A1C"/>
    <w:rsid w:val="54576450"/>
    <w:rsid w:val="54CF56D2"/>
    <w:rsid w:val="5542113A"/>
    <w:rsid w:val="555236FD"/>
    <w:rsid w:val="5647442E"/>
    <w:rsid w:val="566A1031"/>
    <w:rsid w:val="567459BC"/>
    <w:rsid w:val="576854F7"/>
    <w:rsid w:val="5801790F"/>
    <w:rsid w:val="580B08CE"/>
    <w:rsid w:val="59BD2FCE"/>
    <w:rsid w:val="59C00238"/>
    <w:rsid w:val="59E424A2"/>
    <w:rsid w:val="5A201958"/>
    <w:rsid w:val="5A2118E4"/>
    <w:rsid w:val="5BB23588"/>
    <w:rsid w:val="5C314E44"/>
    <w:rsid w:val="5CC35C70"/>
    <w:rsid w:val="5D634E68"/>
    <w:rsid w:val="5E482992"/>
    <w:rsid w:val="5E802598"/>
    <w:rsid w:val="5EC17F8C"/>
    <w:rsid w:val="5FE071C5"/>
    <w:rsid w:val="601B6DA8"/>
    <w:rsid w:val="60306A6C"/>
    <w:rsid w:val="60484F6C"/>
    <w:rsid w:val="618020D7"/>
    <w:rsid w:val="61CC6311"/>
    <w:rsid w:val="62902BCA"/>
    <w:rsid w:val="62FC766B"/>
    <w:rsid w:val="6394251A"/>
    <w:rsid w:val="63971026"/>
    <w:rsid w:val="64A11290"/>
    <w:rsid w:val="652B6918"/>
    <w:rsid w:val="65A61D93"/>
    <w:rsid w:val="65EA56BD"/>
    <w:rsid w:val="664E3797"/>
    <w:rsid w:val="66950943"/>
    <w:rsid w:val="66966875"/>
    <w:rsid w:val="66B01A27"/>
    <w:rsid w:val="66E62AEE"/>
    <w:rsid w:val="67BF6058"/>
    <w:rsid w:val="67CE326A"/>
    <w:rsid w:val="68A5736D"/>
    <w:rsid w:val="69703D8E"/>
    <w:rsid w:val="6A0000E9"/>
    <w:rsid w:val="6A341737"/>
    <w:rsid w:val="6A4200C0"/>
    <w:rsid w:val="6AD211AF"/>
    <w:rsid w:val="6B0242A5"/>
    <w:rsid w:val="6B8867A0"/>
    <w:rsid w:val="6C837317"/>
    <w:rsid w:val="6D3D2C47"/>
    <w:rsid w:val="6D643BB1"/>
    <w:rsid w:val="6DA724FC"/>
    <w:rsid w:val="6E3E606D"/>
    <w:rsid w:val="6E45575C"/>
    <w:rsid w:val="6F52577A"/>
    <w:rsid w:val="6FA462B1"/>
    <w:rsid w:val="6FB47993"/>
    <w:rsid w:val="70AC2C7E"/>
    <w:rsid w:val="70C3769A"/>
    <w:rsid w:val="70D7550E"/>
    <w:rsid w:val="71D23A68"/>
    <w:rsid w:val="71DF5AF3"/>
    <w:rsid w:val="720C7DC2"/>
    <w:rsid w:val="72A92AD7"/>
    <w:rsid w:val="73CD34FD"/>
    <w:rsid w:val="74114753"/>
    <w:rsid w:val="742D2858"/>
    <w:rsid w:val="748266FC"/>
    <w:rsid w:val="7537199C"/>
    <w:rsid w:val="75D44605"/>
    <w:rsid w:val="760C3834"/>
    <w:rsid w:val="767D593D"/>
    <w:rsid w:val="76E605BF"/>
    <w:rsid w:val="770A7D21"/>
    <w:rsid w:val="78BA7D06"/>
    <w:rsid w:val="78E41C51"/>
    <w:rsid w:val="79845717"/>
    <w:rsid w:val="79B969C0"/>
    <w:rsid w:val="79E635AB"/>
    <w:rsid w:val="79F97C93"/>
    <w:rsid w:val="7A58452D"/>
    <w:rsid w:val="7A8A0DB7"/>
    <w:rsid w:val="7B1D1782"/>
    <w:rsid w:val="7B376CA9"/>
    <w:rsid w:val="7B447CBA"/>
    <w:rsid w:val="7BAA7A6F"/>
    <w:rsid w:val="7BEB0099"/>
    <w:rsid w:val="7C4F57E3"/>
    <w:rsid w:val="7DBD0412"/>
    <w:rsid w:val="7E2131B9"/>
    <w:rsid w:val="7E4E7602"/>
    <w:rsid w:val="7E6047E5"/>
    <w:rsid w:val="7F40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5">
    <w:name w:val="Normal Indent"/>
    <w:basedOn w:val="1"/>
    <w:autoRedefine/>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link w:val="30"/>
    <w:autoRedefine/>
    <w:semiHidden/>
    <w:unhideWhenUsed/>
    <w:qFormat/>
    <w:uiPriority w:val="99"/>
    <w:pPr>
      <w:spacing w:after="120"/>
    </w:pPr>
  </w:style>
  <w:style w:type="paragraph" w:styleId="8">
    <w:name w:val="Body Text First Indent"/>
    <w:basedOn w:val="7"/>
    <w:next w:val="1"/>
    <w:autoRedefine/>
    <w:qFormat/>
    <w:uiPriority w:val="0"/>
    <w:pPr>
      <w:ind w:firstLine="420" w:firstLineChars="100"/>
    </w:pPr>
  </w:style>
  <w:style w:type="paragraph" w:styleId="9">
    <w:name w:val="Body Text Indent"/>
    <w:basedOn w:val="1"/>
    <w:next w:val="1"/>
    <w:link w:val="31"/>
    <w:autoRedefine/>
    <w:qFormat/>
    <w:uiPriority w:val="99"/>
    <w:pPr>
      <w:spacing w:after="120"/>
      <w:ind w:left="420" w:leftChars="200"/>
    </w:pPr>
  </w:style>
  <w:style w:type="paragraph" w:styleId="10">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2"/>
    <w:autoRedefine/>
    <w:semiHidden/>
    <w:unhideWhenUsed/>
    <w:qFormat/>
    <w:uiPriority w:val="99"/>
    <w:rPr>
      <w:sz w:val="18"/>
      <w:szCs w:val="18"/>
    </w:rPr>
  </w:style>
  <w:style w:type="paragraph" w:styleId="14">
    <w:name w:val="footer"/>
    <w:basedOn w:val="1"/>
    <w:link w:val="29"/>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Body Text First Indent 2"/>
    <w:basedOn w:val="9"/>
    <w:next w:val="1"/>
    <w:autoRedefine/>
    <w:qFormat/>
    <w:uiPriority w:val="0"/>
    <w:pPr>
      <w:ind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rFonts w:ascii="Tahoma" w:hAnsi="Tahoma" w:cs="Tahoma"/>
      <w:b/>
      <w:sz w:val="24"/>
    </w:rPr>
  </w:style>
  <w:style w:type="character" w:styleId="25">
    <w:name w:val="page number"/>
    <w:basedOn w:val="23"/>
    <w:autoRedefine/>
    <w:qFormat/>
    <w:uiPriority w:val="0"/>
  </w:style>
  <w:style w:type="character" w:styleId="26">
    <w:name w:val="Hyperlink"/>
    <w:autoRedefine/>
    <w:unhideWhenUsed/>
    <w:qFormat/>
    <w:uiPriority w:val="0"/>
    <w:rPr>
      <w:color w:val="0000FF"/>
      <w:u w:val="single"/>
    </w:rPr>
  </w:style>
  <w:style w:type="paragraph" w:customStyle="1" w:styleId="27">
    <w:name w:val="正文首行缩进1"/>
    <w:basedOn w:val="7"/>
    <w:autoRedefine/>
    <w:qFormat/>
    <w:uiPriority w:val="0"/>
    <w:pPr>
      <w:ind w:firstLine="420" w:firstLineChars="100"/>
    </w:pPr>
  </w:style>
  <w:style w:type="character" w:customStyle="1" w:styleId="28">
    <w:name w:val="页眉 Char"/>
    <w:basedOn w:val="23"/>
    <w:link w:val="15"/>
    <w:autoRedefine/>
    <w:semiHidden/>
    <w:qFormat/>
    <w:uiPriority w:val="99"/>
    <w:rPr>
      <w:sz w:val="18"/>
      <w:szCs w:val="18"/>
    </w:rPr>
  </w:style>
  <w:style w:type="character" w:customStyle="1" w:styleId="29">
    <w:name w:val="页脚 Char"/>
    <w:basedOn w:val="23"/>
    <w:link w:val="14"/>
    <w:autoRedefine/>
    <w:semiHidden/>
    <w:qFormat/>
    <w:uiPriority w:val="99"/>
    <w:rPr>
      <w:sz w:val="18"/>
      <w:szCs w:val="18"/>
    </w:rPr>
  </w:style>
  <w:style w:type="character" w:customStyle="1" w:styleId="30">
    <w:name w:val="正文文本 Char"/>
    <w:basedOn w:val="23"/>
    <w:link w:val="7"/>
    <w:autoRedefine/>
    <w:semiHidden/>
    <w:qFormat/>
    <w:uiPriority w:val="99"/>
    <w:rPr>
      <w:rFonts w:ascii="Times New Roman" w:hAnsi="Times New Roman" w:eastAsia="宋体" w:cs="Times New Roman"/>
      <w:szCs w:val="24"/>
    </w:rPr>
  </w:style>
  <w:style w:type="character" w:customStyle="1" w:styleId="31">
    <w:name w:val="正文文本缩进 Char"/>
    <w:basedOn w:val="23"/>
    <w:link w:val="9"/>
    <w:autoRedefine/>
    <w:qFormat/>
    <w:uiPriority w:val="99"/>
    <w:rPr>
      <w:rFonts w:ascii="Times New Roman" w:hAnsi="Times New Roman" w:eastAsia="宋体" w:cs="Times New Roman"/>
      <w:szCs w:val="24"/>
    </w:rPr>
  </w:style>
  <w:style w:type="character" w:customStyle="1" w:styleId="32">
    <w:name w:val="批注框文本 Char"/>
    <w:basedOn w:val="23"/>
    <w:link w:val="13"/>
    <w:autoRedefine/>
    <w:semiHidden/>
    <w:qFormat/>
    <w:uiPriority w:val="99"/>
    <w:rPr>
      <w:rFonts w:ascii="Times New Roman" w:hAnsi="Times New Roman" w:eastAsia="宋体" w:cs="Times New Roman"/>
      <w:sz w:val="18"/>
      <w:szCs w:val="18"/>
    </w:rPr>
  </w:style>
  <w:style w:type="character" w:customStyle="1" w:styleId="33">
    <w:name w:val="无"/>
    <w:autoRedefine/>
    <w:qFormat/>
    <w:uiPriority w:val="99"/>
  </w:style>
  <w:style w:type="paragraph" w:customStyle="1" w:styleId="34">
    <w:name w:val="表格文字"/>
    <w:basedOn w:val="1"/>
    <w:next w:val="7"/>
    <w:autoRedefine/>
    <w:qFormat/>
    <w:uiPriority w:val="99"/>
    <w:pPr>
      <w:adjustRightInd w:val="0"/>
      <w:spacing w:line="420" w:lineRule="atLeast"/>
      <w:jc w:val="left"/>
      <w:textAlignment w:val="baseline"/>
    </w:pPr>
    <w:rPr>
      <w:kern w:val="0"/>
    </w:rPr>
  </w:style>
  <w:style w:type="paragraph" w:customStyle="1" w:styleId="35">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8">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autoRedefine/>
    <w:qFormat/>
    <w:uiPriority w:val="99"/>
    <w:rPr>
      <w:rFonts w:ascii="Times New Roman" w:hAnsi="Times New Roman" w:eastAsia="宋体" w:cs="Times New Roman"/>
      <w:sz w:val="21"/>
      <w:szCs w:val="22"/>
      <w:lang w:val="en-US" w:eastAsia="zh-CN" w:bidi="ar-SA"/>
    </w:rPr>
  </w:style>
  <w:style w:type="paragraph" w:customStyle="1" w:styleId="40">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autoRedefine/>
    <w:qFormat/>
    <w:uiPriority w:val="99"/>
    <w:pPr>
      <w:widowControl/>
      <w:jc w:val="left"/>
    </w:pPr>
    <w:rPr>
      <w:rFonts w:ascii="宋体" w:hAnsi="Courier New"/>
      <w:szCs w:val="21"/>
    </w:rPr>
  </w:style>
  <w:style w:type="paragraph" w:customStyle="1" w:styleId="44">
    <w:name w:val="纯文本_0_1"/>
    <w:basedOn w:val="1"/>
    <w:autoRedefine/>
    <w:qFormat/>
    <w:uiPriority w:val="99"/>
    <w:pPr>
      <w:widowControl/>
      <w:jc w:val="left"/>
    </w:pPr>
    <w:rPr>
      <w:rFonts w:ascii="宋体" w:hAnsi="Courier New"/>
      <w:szCs w:val="21"/>
    </w:rPr>
  </w:style>
  <w:style w:type="paragraph" w:customStyle="1" w:styleId="45">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0">
    <w:name w:val="p0"/>
    <w:basedOn w:val="1"/>
    <w:autoRedefine/>
    <w:qFormat/>
    <w:uiPriority w:val="0"/>
    <w:pPr>
      <w:widowControl/>
    </w:pPr>
    <w:rPr>
      <w:rFonts w:ascii="Calibri" w:hAnsi="Calibri" w:cs="宋体"/>
      <w:kern w:val="0"/>
      <w:szCs w:val="21"/>
    </w:rPr>
  </w:style>
  <w:style w:type="paragraph" w:styleId="51">
    <w:name w:val="List Paragraph"/>
    <w:basedOn w:val="1"/>
    <w:autoRedefine/>
    <w:qFormat/>
    <w:uiPriority w:val="0"/>
    <w:pPr>
      <w:ind w:firstLine="420" w:firstLineChars="200"/>
    </w:pPr>
    <w:rPr>
      <w:szCs w:val="24"/>
    </w:rPr>
  </w:style>
  <w:style w:type="paragraph" w:customStyle="1" w:styleId="52">
    <w:name w:val="纯文本1"/>
    <w:basedOn w:val="49"/>
    <w:autoRedefine/>
    <w:qFormat/>
    <w:uiPriority w:val="0"/>
    <w:pPr>
      <w:widowControl/>
      <w:jc w:val="left"/>
    </w:pPr>
    <w:rPr>
      <w:rFonts w:ascii="宋体" w:hAnsi="Courier New"/>
      <w:szCs w:val="20"/>
    </w:rPr>
  </w:style>
  <w:style w:type="paragraph" w:customStyle="1" w:styleId="53">
    <w:name w:val="正文（首行缩进2字符）"/>
    <w:basedOn w:val="1"/>
    <w:autoRedefine/>
    <w:qFormat/>
    <w:uiPriority w:val="0"/>
    <w:pPr>
      <w:ind w:firstLine="480" w:firstLineChars="200"/>
    </w:pPr>
    <w:rPr>
      <w:sz w:val="24"/>
      <w:szCs w:val="20"/>
    </w:rPr>
  </w:style>
  <w:style w:type="character" w:customStyle="1" w:styleId="54">
    <w:name w:val="NormalCharacter"/>
    <w:autoRedefine/>
    <w:semiHidden/>
    <w:qFormat/>
    <w:uiPriority w:val="0"/>
  </w:style>
  <w:style w:type="paragraph" w:customStyle="1" w:styleId="55">
    <w:name w:val="正文2"/>
    <w:basedOn w:val="1"/>
    <w:autoRedefine/>
    <w:qFormat/>
    <w:uiPriority w:val="0"/>
    <w:pPr>
      <w:spacing w:before="156" w:line="360" w:lineRule="auto"/>
      <w:ind w:firstLine="510" w:firstLineChars="200"/>
    </w:pPr>
    <w:rPr>
      <w:sz w:val="24"/>
      <w:szCs w:val="20"/>
    </w:rPr>
  </w:style>
  <w:style w:type="table" w:customStyle="1" w:styleId="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27200</Words>
  <Characters>29164</Characters>
  <Lines>1</Lines>
  <Paragraphs>1</Paragraphs>
  <TotalTime>8</TotalTime>
  <ScaleCrop>false</ScaleCrop>
  <LinksUpToDate>false</LinksUpToDate>
  <CharactersWithSpaces>29404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2025-03-19T06:37:30Z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32CC3657A07F4DBFBD11319E01DCEFD8_13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