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B084" w14:textId="77777777" w:rsidR="001739F4" w:rsidRDefault="001739F4">
      <w:pPr>
        <w:spacing w:before="100" w:beforeAutospacing="1" w:after="100" w:afterAutospacing="1" w:line="360" w:lineRule="auto"/>
        <w:jc w:val="center"/>
        <w:rPr>
          <w:rFonts w:ascii="仿宋_GB2312" w:eastAsia="仿宋_GB2312"/>
          <w:b/>
          <w:bCs/>
          <w:sz w:val="32"/>
          <w:szCs w:val="32"/>
        </w:rPr>
      </w:pPr>
    </w:p>
    <w:p w14:paraId="49D53E64" w14:textId="77777777" w:rsidR="001739F4" w:rsidRDefault="001739F4">
      <w:pPr>
        <w:spacing w:before="100" w:beforeAutospacing="1" w:after="100" w:afterAutospacing="1" w:line="360" w:lineRule="auto"/>
        <w:jc w:val="center"/>
        <w:rPr>
          <w:rFonts w:ascii="仿宋_GB2312" w:eastAsia="仿宋_GB2312"/>
          <w:b/>
          <w:bCs/>
          <w:sz w:val="32"/>
          <w:szCs w:val="32"/>
        </w:rPr>
      </w:pPr>
    </w:p>
    <w:p w14:paraId="3F24CF6C" w14:textId="77777777" w:rsidR="001739F4" w:rsidRDefault="001739F4">
      <w:pPr>
        <w:spacing w:before="100" w:beforeAutospacing="1" w:after="100" w:afterAutospacing="1" w:line="360" w:lineRule="auto"/>
        <w:jc w:val="center"/>
        <w:rPr>
          <w:rFonts w:ascii="仿宋_GB2312" w:eastAsia="仿宋_GB2312"/>
          <w:b/>
          <w:bCs/>
          <w:sz w:val="32"/>
          <w:szCs w:val="32"/>
        </w:rPr>
      </w:pPr>
    </w:p>
    <w:p w14:paraId="311184AD" w14:textId="14C75C18" w:rsidR="00483D76" w:rsidRDefault="002C79B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14:paraId="081BADCE" w14:textId="77777777" w:rsidR="00483D76" w:rsidRDefault="002C79B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14:paraId="28E759DB" w14:textId="39345DD1" w:rsidR="00483D76" w:rsidRDefault="002C79B3">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w:t>
      </w:r>
      <w:r>
        <w:rPr>
          <w:rFonts w:ascii="仿宋_GB2312" w:eastAsia="仿宋_GB2312"/>
          <w:b/>
          <w:sz w:val="32"/>
          <w:szCs w:val="32"/>
        </w:rPr>
        <w:t>MDST-202</w:t>
      </w:r>
      <w:r w:rsidR="005966F8">
        <w:rPr>
          <w:rFonts w:ascii="仿宋_GB2312" w:eastAsia="仿宋_GB2312" w:hint="eastAsia"/>
          <w:b/>
          <w:sz w:val="32"/>
          <w:szCs w:val="32"/>
        </w:rPr>
        <w:t>5</w:t>
      </w:r>
      <w:r>
        <w:rPr>
          <w:rFonts w:ascii="仿宋_GB2312" w:eastAsia="仿宋_GB2312"/>
          <w:b/>
          <w:sz w:val="32"/>
          <w:szCs w:val="32"/>
        </w:rPr>
        <w:t>-</w:t>
      </w:r>
      <w:r>
        <w:rPr>
          <w:rFonts w:ascii="仿宋_GB2312" w:eastAsia="仿宋_GB2312" w:hint="eastAsia"/>
          <w:b/>
          <w:sz w:val="32"/>
          <w:szCs w:val="32"/>
        </w:rPr>
        <w:t>0</w:t>
      </w:r>
      <w:r w:rsidR="001E71B1">
        <w:rPr>
          <w:rFonts w:ascii="仿宋_GB2312" w:eastAsia="仿宋_GB2312" w:hint="eastAsia"/>
          <w:b/>
          <w:sz w:val="32"/>
          <w:szCs w:val="32"/>
        </w:rPr>
        <w:t>4</w:t>
      </w:r>
    </w:p>
    <w:p w14:paraId="4E6EEBDE" w14:textId="77777777" w:rsidR="00483D76" w:rsidRDefault="00483D76">
      <w:pPr>
        <w:spacing w:before="100" w:beforeAutospacing="1" w:after="100" w:afterAutospacing="1" w:line="360" w:lineRule="auto"/>
        <w:jc w:val="center"/>
        <w:rPr>
          <w:rFonts w:ascii="仿宋_GB2312" w:eastAsia="仿宋_GB2312"/>
          <w:sz w:val="32"/>
          <w:szCs w:val="32"/>
        </w:rPr>
      </w:pPr>
    </w:p>
    <w:p w14:paraId="105B7E2A" w14:textId="77777777" w:rsidR="00483D76" w:rsidRDefault="00483D76">
      <w:pPr>
        <w:spacing w:before="100" w:beforeAutospacing="1" w:after="100" w:afterAutospacing="1" w:line="360" w:lineRule="auto"/>
        <w:jc w:val="center"/>
        <w:rPr>
          <w:rFonts w:ascii="仿宋_GB2312" w:eastAsia="仿宋_GB2312"/>
          <w:sz w:val="32"/>
          <w:szCs w:val="32"/>
        </w:rPr>
      </w:pPr>
    </w:p>
    <w:p w14:paraId="2103D4EC" w14:textId="77777777" w:rsidR="00483D76" w:rsidRDefault="00483D76">
      <w:pPr>
        <w:spacing w:before="100" w:beforeAutospacing="1" w:after="100" w:afterAutospacing="1" w:line="360" w:lineRule="auto"/>
        <w:jc w:val="center"/>
        <w:rPr>
          <w:rFonts w:ascii="仿宋_GB2312" w:eastAsia="仿宋_GB2312"/>
          <w:sz w:val="32"/>
          <w:szCs w:val="32"/>
        </w:rPr>
      </w:pPr>
    </w:p>
    <w:p w14:paraId="2B0C1609" w14:textId="77777777" w:rsidR="00483D76" w:rsidRDefault="00483D76">
      <w:pPr>
        <w:spacing w:before="100" w:beforeAutospacing="1" w:after="100" w:afterAutospacing="1" w:line="360" w:lineRule="auto"/>
        <w:jc w:val="center"/>
        <w:rPr>
          <w:rFonts w:ascii="仿宋_GB2312" w:eastAsia="仿宋_GB2312"/>
          <w:sz w:val="32"/>
          <w:szCs w:val="32"/>
        </w:rPr>
      </w:pPr>
    </w:p>
    <w:p w14:paraId="09B628DF" w14:textId="77777777" w:rsidR="00483D76" w:rsidRDefault="00483D76">
      <w:pPr>
        <w:spacing w:before="100" w:beforeAutospacing="1" w:after="100" w:afterAutospacing="1" w:line="360" w:lineRule="auto"/>
        <w:jc w:val="center"/>
        <w:rPr>
          <w:rFonts w:ascii="仿宋_GB2312" w:eastAsia="仿宋_GB2312"/>
          <w:sz w:val="32"/>
          <w:szCs w:val="32"/>
        </w:rPr>
      </w:pPr>
    </w:p>
    <w:p w14:paraId="2C4A9F12" w14:textId="77777777" w:rsidR="00483D76" w:rsidRDefault="00483D76">
      <w:pPr>
        <w:spacing w:before="100" w:beforeAutospacing="1" w:after="100" w:afterAutospacing="1" w:line="360" w:lineRule="auto"/>
        <w:jc w:val="center"/>
        <w:rPr>
          <w:rFonts w:ascii="仿宋_GB2312" w:eastAsia="仿宋_GB2312"/>
          <w:sz w:val="32"/>
          <w:szCs w:val="32"/>
        </w:rPr>
      </w:pPr>
    </w:p>
    <w:p w14:paraId="45C547E3" w14:textId="0DDD387E" w:rsidR="00483D76" w:rsidRDefault="002C79B3" w:rsidP="009B7140">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项目名称：</w:t>
      </w:r>
      <w:r w:rsidR="005966F8">
        <w:rPr>
          <w:rFonts w:ascii="仿宋_GB2312" w:eastAsia="仿宋_GB2312" w:hint="eastAsia"/>
          <w:b/>
          <w:bCs/>
          <w:sz w:val="32"/>
          <w:szCs w:val="32"/>
        </w:rPr>
        <w:t>AI</w:t>
      </w:r>
      <w:r w:rsidR="00B2521E">
        <w:rPr>
          <w:rFonts w:ascii="仿宋_GB2312" w:eastAsia="仿宋_GB2312" w:hint="eastAsia"/>
          <w:b/>
          <w:bCs/>
          <w:sz w:val="32"/>
          <w:szCs w:val="32"/>
        </w:rPr>
        <w:t>专利智能导航应用</w:t>
      </w:r>
    </w:p>
    <w:p w14:paraId="3C639AD8" w14:textId="77777777" w:rsidR="00483D76" w:rsidRDefault="002C79B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14:paraId="54381FF7" w14:textId="3BDDF9AD" w:rsidR="00483D76" w:rsidRDefault="002C79B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期：202</w:t>
      </w:r>
      <w:r w:rsidR="005966F8">
        <w:rPr>
          <w:rFonts w:ascii="仿宋_GB2312" w:eastAsia="仿宋_GB2312" w:hint="eastAsia"/>
          <w:b/>
          <w:bCs/>
          <w:sz w:val="32"/>
          <w:szCs w:val="32"/>
        </w:rPr>
        <w:t>5</w:t>
      </w:r>
      <w:r>
        <w:rPr>
          <w:rFonts w:ascii="仿宋_GB2312" w:eastAsia="仿宋_GB2312" w:hint="eastAsia"/>
          <w:b/>
          <w:bCs/>
          <w:sz w:val="32"/>
          <w:szCs w:val="32"/>
        </w:rPr>
        <w:t>-</w:t>
      </w:r>
      <w:r w:rsidR="001E71B1">
        <w:rPr>
          <w:rFonts w:ascii="仿宋_GB2312" w:eastAsia="仿宋_GB2312" w:hint="eastAsia"/>
          <w:b/>
          <w:bCs/>
          <w:sz w:val="32"/>
          <w:szCs w:val="32"/>
        </w:rPr>
        <w:t>5</w:t>
      </w:r>
      <w:r>
        <w:rPr>
          <w:rFonts w:ascii="仿宋_GB2312" w:eastAsia="仿宋_GB2312" w:hint="eastAsia"/>
          <w:b/>
          <w:bCs/>
          <w:sz w:val="32"/>
          <w:szCs w:val="32"/>
        </w:rPr>
        <w:t>-</w:t>
      </w:r>
      <w:r w:rsidR="001E71B1">
        <w:rPr>
          <w:rFonts w:ascii="仿宋_GB2312" w:eastAsia="仿宋_GB2312" w:hint="eastAsia"/>
          <w:b/>
          <w:bCs/>
          <w:sz w:val="32"/>
          <w:szCs w:val="32"/>
        </w:rPr>
        <w:t>1</w:t>
      </w:r>
      <w:r w:rsidR="0052452E">
        <w:rPr>
          <w:rFonts w:ascii="仿宋_GB2312" w:eastAsia="仿宋_GB2312" w:hint="eastAsia"/>
          <w:b/>
          <w:bCs/>
          <w:sz w:val="32"/>
          <w:szCs w:val="32"/>
        </w:rPr>
        <w:t>4</w:t>
      </w:r>
      <w:r w:rsidR="00136237">
        <w:rPr>
          <w:rFonts w:ascii="仿宋_GB2312" w:eastAsia="仿宋_GB2312" w:hint="eastAsia"/>
          <w:b/>
          <w:bCs/>
          <w:sz w:val="32"/>
          <w:szCs w:val="32"/>
        </w:rPr>
        <w:t xml:space="preserve"> </w:t>
      </w:r>
    </w:p>
    <w:p w14:paraId="082F3C39" w14:textId="77777777" w:rsidR="00483D76" w:rsidRDefault="00483D76">
      <w:pPr>
        <w:spacing w:line="0" w:lineRule="atLeast"/>
        <w:jc w:val="center"/>
        <w:rPr>
          <w:rFonts w:ascii="仿宋_GB2312" w:eastAsia="仿宋_GB2312"/>
          <w:b/>
          <w:sz w:val="32"/>
          <w:szCs w:val="32"/>
        </w:rPr>
      </w:pPr>
    </w:p>
    <w:p w14:paraId="172602FE" w14:textId="77777777" w:rsidR="00483D76" w:rsidRDefault="00483D76">
      <w:pPr>
        <w:spacing w:line="440" w:lineRule="exact"/>
        <w:jc w:val="center"/>
        <w:rPr>
          <w:rFonts w:ascii="仿宋_GB2312" w:eastAsia="仿宋_GB2312"/>
          <w:b/>
          <w:sz w:val="32"/>
          <w:szCs w:val="32"/>
        </w:rPr>
      </w:pPr>
    </w:p>
    <w:p w14:paraId="2E128757" w14:textId="77777777" w:rsidR="00483D76" w:rsidRDefault="002C79B3">
      <w:pPr>
        <w:spacing w:line="480" w:lineRule="auto"/>
        <w:jc w:val="center"/>
        <w:rPr>
          <w:rFonts w:ascii="仿宋_GB2312" w:eastAsia="仿宋_GB2312" w:hAnsi="宋体" w:hint="eastAsia"/>
          <w:b/>
          <w:sz w:val="24"/>
        </w:rPr>
      </w:pPr>
      <w:r>
        <w:rPr>
          <w:rFonts w:ascii="仿宋_GB2312" w:eastAsia="仿宋_GB2312" w:hAnsi="宋体" w:hint="eastAsia"/>
          <w:b/>
          <w:sz w:val="24"/>
        </w:rPr>
        <w:lastRenderedPageBreak/>
        <w:t>采购公告目录</w:t>
      </w:r>
    </w:p>
    <w:p w14:paraId="17DED1D3" w14:textId="77777777" w:rsidR="00483D76" w:rsidRDefault="00483D76">
      <w:pPr>
        <w:spacing w:line="480" w:lineRule="auto"/>
        <w:rPr>
          <w:rFonts w:ascii="仿宋_GB2312" w:eastAsia="仿宋_GB2312"/>
          <w:sz w:val="24"/>
        </w:rPr>
      </w:pPr>
    </w:p>
    <w:p w14:paraId="5A244E7D" w14:textId="77777777" w:rsidR="00483D76" w:rsidRDefault="00134F6D">
      <w:pPr>
        <w:spacing w:line="720" w:lineRule="auto"/>
        <w:rPr>
          <w:rFonts w:ascii="仿宋_GB2312" w:eastAsia="仿宋_GB2312"/>
          <w:b/>
          <w:sz w:val="24"/>
        </w:rPr>
      </w:pPr>
      <w:r>
        <w:rPr>
          <w:rFonts w:ascii="仿宋_GB2312" w:eastAsia="仿宋_GB2312" w:hint="eastAsia"/>
          <w:b/>
          <w:sz w:val="24"/>
        </w:rPr>
        <w:fldChar w:fldCharType="begin"/>
      </w:r>
      <w:r w:rsidR="002C79B3">
        <w:rPr>
          <w:rFonts w:ascii="仿宋_GB2312" w:eastAsia="仿宋_GB2312" w:hint="eastAsia"/>
          <w:b/>
          <w:sz w:val="24"/>
        </w:rPr>
        <w:instrText xml:space="preserve"> TOC \o "1-3" \h \z \u </w:instrText>
      </w:r>
      <w:r>
        <w:rPr>
          <w:rFonts w:ascii="仿宋_GB2312" w:eastAsia="仿宋_GB2312" w:hint="eastAsia"/>
          <w:b/>
          <w:sz w:val="24"/>
        </w:rPr>
        <w:fldChar w:fldCharType="separate"/>
      </w:r>
      <w:r w:rsidR="002C79B3">
        <w:rPr>
          <w:rFonts w:ascii="仿宋_GB2312" w:eastAsia="仿宋_GB2312" w:hint="eastAsia"/>
          <w:b/>
          <w:sz w:val="24"/>
        </w:rPr>
        <w:t>第一部分   公告</w:t>
      </w:r>
    </w:p>
    <w:p w14:paraId="3DE3EC26" w14:textId="77777777" w:rsidR="00483D76" w:rsidRDefault="002C79B3">
      <w:pPr>
        <w:spacing w:line="720" w:lineRule="auto"/>
        <w:rPr>
          <w:rFonts w:ascii="仿宋_GB2312" w:eastAsia="仿宋_GB2312"/>
          <w:b/>
          <w:sz w:val="24"/>
        </w:rPr>
      </w:pPr>
      <w:r>
        <w:rPr>
          <w:rFonts w:ascii="仿宋_GB2312" w:eastAsia="仿宋_GB2312" w:hint="eastAsia"/>
          <w:b/>
          <w:sz w:val="24"/>
        </w:rPr>
        <w:t>第二部分   须知</w:t>
      </w:r>
    </w:p>
    <w:p w14:paraId="6BE7465E" w14:textId="77777777" w:rsidR="00483D76" w:rsidRDefault="002C79B3">
      <w:pPr>
        <w:spacing w:line="720" w:lineRule="auto"/>
        <w:rPr>
          <w:rFonts w:ascii="仿宋_GB2312" w:eastAsia="仿宋_GB2312"/>
          <w:b/>
          <w:sz w:val="24"/>
        </w:rPr>
      </w:pPr>
      <w:r>
        <w:rPr>
          <w:rFonts w:ascii="仿宋_GB2312" w:eastAsia="仿宋_GB2312" w:hint="eastAsia"/>
          <w:b/>
          <w:sz w:val="24"/>
        </w:rPr>
        <w:t>第三部分   响应文件（格式）附表</w:t>
      </w:r>
    </w:p>
    <w:p w14:paraId="228378D0" w14:textId="77777777" w:rsidR="00483D76" w:rsidRDefault="00134F6D">
      <w:pPr>
        <w:spacing w:line="440" w:lineRule="exact"/>
        <w:jc w:val="center"/>
        <w:rPr>
          <w:rFonts w:ascii="仿宋_GB2312" w:eastAsia="仿宋_GB2312"/>
          <w:sz w:val="24"/>
        </w:rPr>
      </w:pPr>
      <w:r>
        <w:rPr>
          <w:rFonts w:ascii="仿宋_GB2312" w:eastAsia="仿宋_GB2312" w:hint="eastAsia"/>
          <w:sz w:val="24"/>
        </w:rPr>
        <w:fldChar w:fldCharType="end"/>
      </w:r>
    </w:p>
    <w:p w14:paraId="28BE965C" w14:textId="77777777" w:rsidR="00483D76" w:rsidRDefault="00483D76">
      <w:pPr>
        <w:spacing w:line="440" w:lineRule="exact"/>
        <w:jc w:val="center"/>
        <w:rPr>
          <w:rFonts w:ascii="仿宋_GB2312" w:eastAsia="仿宋_GB2312"/>
          <w:sz w:val="24"/>
        </w:rPr>
      </w:pPr>
    </w:p>
    <w:p w14:paraId="329B163F" w14:textId="77777777" w:rsidR="00483D76" w:rsidRDefault="00483D76">
      <w:pPr>
        <w:spacing w:line="440" w:lineRule="exact"/>
        <w:jc w:val="center"/>
        <w:rPr>
          <w:rFonts w:ascii="仿宋_GB2312" w:eastAsia="仿宋_GB2312"/>
          <w:sz w:val="24"/>
        </w:rPr>
      </w:pPr>
    </w:p>
    <w:p w14:paraId="02B14C07" w14:textId="77777777" w:rsidR="00483D76" w:rsidRDefault="00483D76">
      <w:pPr>
        <w:spacing w:line="440" w:lineRule="exact"/>
        <w:jc w:val="center"/>
        <w:rPr>
          <w:rFonts w:ascii="仿宋_GB2312" w:eastAsia="仿宋_GB2312"/>
          <w:sz w:val="24"/>
        </w:rPr>
      </w:pPr>
    </w:p>
    <w:p w14:paraId="66BE538D" w14:textId="77777777" w:rsidR="00483D76" w:rsidRDefault="00483D76">
      <w:pPr>
        <w:spacing w:line="440" w:lineRule="exact"/>
        <w:jc w:val="center"/>
        <w:rPr>
          <w:rFonts w:ascii="仿宋_GB2312" w:eastAsia="仿宋_GB2312"/>
          <w:sz w:val="24"/>
        </w:rPr>
      </w:pPr>
    </w:p>
    <w:p w14:paraId="2E982C1B" w14:textId="77777777" w:rsidR="00483D76" w:rsidRDefault="00483D76">
      <w:pPr>
        <w:spacing w:line="440" w:lineRule="exact"/>
        <w:jc w:val="center"/>
        <w:rPr>
          <w:rFonts w:ascii="仿宋_GB2312" w:eastAsia="仿宋_GB2312"/>
          <w:sz w:val="24"/>
        </w:rPr>
      </w:pPr>
    </w:p>
    <w:p w14:paraId="1EE0D729" w14:textId="77777777" w:rsidR="00483D76" w:rsidRDefault="00483D76">
      <w:pPr>
        <w:spacing w:line="440" w:lineRule="exact"/>
        <w:jc w:val="center"/>
        <w:rPr>
          <w:rFonts w:ascii="仿宋_GB2312" w:eastAsia="仿宋_GB2312"/>
          <w:sz w:val="24"/>
        </w:rPr>
      </w:pPr>
    </w:p>
    <w:p w14:paraId="32AB0115" w14:textId="77777777" w:rsidR="00483D76" w:rsidRDefault="00483D76">
      <w:pPr>
        <w:spacing w:line="440" w:lineRule="exact"/>
        <w:jc w:val="center"/>
        <w:rPr>
          <w:rFonts w:ascii="仿宋_GB2312" w:eastAsia="仿宋_GB2312"/>
          <w:sz w:val="24"/>
        </w:rPr>
      </w:pPr>
    </w:p>
    <w:p w14:paraId="65555D84" w14:textId="77777777" w:rsidR="00483D76" w:rsidRDefault="00483D76">
      <w:pPr>
        <w:spacing w:line="440" w:lineRule="exact"/>
        <w:jc w:val="center"/>
        <w:rPr>
          <w:rFonts w:ascii="仿宋_GB2312" w:eastAsia="仿宋_GB2312"/>
          <w:sz w:val="24"/>
        </w:rPr>
      </w:pPr>
    </w:p>
    <w:p w14:paraId="16F17775" w14:textId="77777777" w:rsidR="00483D76" w:rsidRDefault="00483D76">
      <w:pPr>
        <w:spacing w:line="440" w:lineRule="exact"/>
        <w:jc w:val="center"/>
        <w:rPr>
          <w:rFonts w:ascii="仿宋_GB2312" w:eastAsia="仿宋_GB2312"/>
          <w:sz w:val="24"/>
        </w:rPr>
      </w:pPr>
    </w:p>
    <w:p w14:paraId="48808990" w14:textId="77777777" w:rsidR="00483D76" w:rsidRDefault="00483D76">
      <w:pPr>
        <w:spacing w:line="440" w:lineRule="exact"/>
        <w:jc w:val="center"/>
        <w:rPr>
          <w:rFonts w:ascii="仿宋_GB2312" w:eastAsia="仿宋_GB2312"/>
          <w:sz w:val="24"/>
        </w:rPr>
      </w:pPr>
    </w:p>
    <w:p w14:paraId="062A2CC9" w14:textId="77777777" w:rsidR="00483D76" w:rsidRDefault="00483D76">
      <w:pPr>
        <w:spacing w:line="440" w:lineRule="exact"/>
        <w:jc w:val="center"/>
        <w:rPr>
          <w:rFonts w:ascii="仿宋_GB2312" w:eastAsia="仿宋_GB2312"/>
          <w:sz w:val="24"/>
        </w:rPr>
      </w:pPr>
    </w:p>
    <w:p w14:paraId="1B04DBD6" w14:textId="77777777" w:rsidR="00483D76" w:rsidRDefault="002C79B3">
      <w:pPr>
        <w:widowControl/>
        <w:jc w:val="center"/>
        <w:rPr>
          <w:rFonts w:ascii="仿宋_GB2312" w:eastAsia="仿宋_GB2312"/>
          <w:b/>
          <w:sz w:val="24"/>
        </w:rPr>
      </w:pPr>
      <w:r>
        <w:rPr>
          <w:rFonts w:ascii="仿宋_GB2312" w:eastAsia="仿宋_GB2312"/>
          <w:b/>
          <w:sz w:val="24"/>
        </w:rPr>
        <w:br w:type="page"/>
      </w:r>
      <w:r>
        <w:rPr>
          <w:rFonts w:ascii="仿宋_GB2312" w:eastAsia="仿宋_GB2312" w:hint="eastAsia"/>
          <w:b/>
          <w:sz w:val="24"/>
        </w:rPr>
        <w:lastRenderedPageBreak/>
        <w:t>第一部分 公 告</w:t>
      </w:r>
    </w:p>
    <w:p w14:paraId="247258CA" w14:textId="3CDAF33E" w:rsidR="009B7140"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浙江省医疗器械检验研究院</w:t>
      </w:r>
      <w:r w:rsidR="009B7140">
        <w:rPr>
          <w:rFonts w:ascii="仿宋_GB2312" w:eastAsia="仿宋_GB2312" w:hint="eastAsia"/>
          <w:color w:val="000000"/>
          <w:sz w:val="24"/>
        </w:rPr>
        <w:t>拟</w:t>
      </w:r>
      <w:r w:rsidR="00F11173">
        <w:rPr>
          <w:rFonts w:ascii="仿宋_GB2312" w:eastAsia="仿宋_GB2312" w:hint="eastAsia"/>
          <w:color w:val="000000"/>
          <w:sz w:val="24"/>
        </w:rPr>
        <w:t>采购</w:t>
      </w:r>
      <w:bookmarkStart w:id="0" w:name="_Hlk193788657"/>
      <w:r w:rsidR="00B2521E" w:rsidRPr="00B2521E">
        <w:rPr>
          <w:rFonts w:ascii="仿宋_GB2312" w:eastAsia="仿宋_GB2312" w:hint="eastAsia"/>
          <w:color w:val="000000"/>
          <w:sz w:val="24"/>
        </w:rPr>
        <w:t>AI专利智能导航应用</w:t>
      </w:r>
      <w:bookmarkEnd w:id="0"/>
      <w:r w:rsidR="00F11173">
        <w:rPr>
          <w:rFonts w:ascii="仿宋_GB2312" w:eastAsia="仿宋_GB2312" w:hint="eastAsia"/>
          <w:color w:val="000000"/>
          <w:sz w:val="24"/>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51C51220" w14:textId="4A5AF926" w:rsidR="00483D76" w:rsidRPr="00074FA1" w:rsidRDefault="002C79B3">
      <w:pPr>
        <w:spacing w:line="440" w:lineRule="exact"/>
        <w:ind w:firstLineChars="200" w:firstLine="480"/>
        <w:rPr>
          <w:rFonts w:ascii="仿宋_GB2312" w:eastAsia="仿宋_GB2312"/>
          <w:i/>
          <w:sz w:val="24"/>
        </w:rPr>
      </w:pPr>
      <w:r>
        <w:rPr>
          <w:rFonts w:ascii="仿宋_GB2312" w:eastAsia="仿宋_GB2312" w:hint="eastAsia"/>
          <w:color w:val="000000"/>
          <w:sz w:val="24"/>
        </w:rPr>
        <w:t>一、项目编号</w:t>
      </w:r>
      <w:r w:rsidRPr="00074FA1">
        <w:rPr>
          <w:rFonts w:ascii="仿宋_GB2312" w:eastAsia="仿宋_GB2312" w:hint="eastAsia"/>
          <w:sz w:val="24"/>
        </w:rPr>
        <w:t>：</w:t>
      </w:r>
      <w:r w:rsidRPr="00074FA1">
        <w:rPr>
          <w:rFonts w:ascii="仿宋_GB2312" w:eastAsia="仿宋_GB2312"/>
          <w:sz w:val="24"/>
        </w:rPr>
        <w:t>MDST-202</w:t>
      </w:r>
      <w:r w:rsidR="00636C01">
        <w:rPr>
          <w:rFonts w:ascii="仿宋_GB2312" w:eastAsia="仿宋_GB2312" w:hint="eastAsia"/>
          <w:sz w:val="24"/>
        </w:rPr>
        <w:t>5</w:t>
      </w:r>
      <w:r w:rsidRPr="00074FA1">
        <w:rPr>
          <w:rFonts w:ascii="仿宋_GB2312" w:eastAsia="仿宋_GB2312"/>
          <w:sz w:val="24"/>
        </w:rPr>
        <w:t>-</w:t>
      </w:r>
      <w:r w:rsidRPr="00074FA1">
        <w:rPr>
          <w:rFonts w:ascii="仿宋_GB2312" w:eastAsia="仿宋_GB2312" w:hint="eastAsia"/>
          <w:sz w:val="24"/>
        </w:rPr>
        <w:t>0</w:t>
      </w:r>
      <w:r w:rsidR="00907DD3">
        <w:rPr>
          <w:rFonts w:ascii="仿宋_GB2312" w:eastAsia="仿宋_GB2312" w:hint="eastAsia"/>
          <w:sz w:val="24"/>
        </w:rPr>
        <w:t>4</w:t>
      </w:r>
    </w:p>
    <w:p w14:paraId="1055402D" w14:textId="77777777" w:rsidR="0069286D" w:rsidRDefault="002C79B3" w:rsidP="0069286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二</w:t>
      </w:r>
      <w:r>
        <w:rPr>
          <w:rFonts w:ascii="仿宋_GB2312" w:eastAsia="仿宋_GB2312" w:hint="eastAsia"/>
          <w:i/>
          <w:color w:val="000000"/>
          <w:sz w:val="24"/>
        </w:rPr>
        <w:t>、</w:t>
      </w:r>
      <w:r w:rsidR="0069286D">
        <w:rPr>
          <w:rFonts w:ascii="仿宋_GB2312" w:eastAsia="仿宋_GB2312" w:hint="eastAsia"/>
          <w:color w:val="000000"/>
          <w:sz w:val="24"/>
        </w:rPr>
        <w:t>项目概况（内容、用途、数量、简要技术要求）</w:t>
      </w:r>
      <w:bookmarkStart w:id="1" w:name="B09_招标内容"/>
      <w:bookmarkEnd w:id="1"/>
    </w:p>
    <w:p w14:paraId="4583576C" w14:textId="77777777" w:rsidR="007B69A6" w:rsidRPr="007B69A6" w:rsidRDefault="007B69A6" w:rsidP="007B69A6">
      <w:pPr>
        <w:pStyle w:val="2"/>
        <w:keepNext w:val="0"/>
        <w:keepLines w:val="0"/>
        <w:widowControl/>
        <w:numPr>
          <w:ilvl w:val="0"/>
          <w:numId w:val="4"/>
        </w:numPr>
        <w:tabs>
          <w:tab w:val="num" w:pos="360"/>
        </w:tabs>
        <w:adjustRightInd/>
        <w:spacing w:before="0" w:after="0" w:line="360" w:lineRule="auto"/>
        <w:ind w:left="0" w:firstLineChars="200" w:firstLine="420"/>
        <w:rPr>
          <w:rFonts w:ascii="仿宋_GB2312" w:eastAsia="仿宋_GB2312" w:hAnsi="宋体" w:cs="宋体" w:hint="eastAsia"/>
          <w:b w:val="0"/>
          <w:bCs w:val="0"/>
          <w:sz w:val="21"/>
          <w:szCs w:val="21"/>
        </w:rPr>
      </w:pPr>
      <w:r w:rsidRPr="007B69A6">
        <w:rPr>
          <w:rFonts w:ascii="仿宋_GB2312" w:eastAsia="仿宋_GB2312" w:hAnsi="宋体" w:cs="宋体" w:hint="eastAsia"/>
          <w:b w:val="0"/>
          <w:bCs w:val="0"/>
          <w:sz w:val="21"/>
          <w:szCs w:val="21"/>
        </w:rPr>
        <w:t>项目名称</w:t>
      </w:r>
    </w:p>
    <w:p w14:paraId="5ABDA891"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AI专利智能导航应用。</w:t>
      </w:r>
    </w:p>
    <w:p w14:paraId="38F8B6D1" w14:textId="77777777" w:rsidR="007B69A6" w:rsidRPr="007B69A6" w:rsidRDefault="007B69A6" w:rsidP="007B69A6">
      <w:pPr>
        <w:pStyle w:val="2"/>
        <w:keepNext w:val="0"/>
        <w:keepLines w:val="0"/>
        <w:widowControl/>
        <w:numPr>
          <w:ilvl w:val="0"/>
          <w:numId w:val="4"/>
        </w:numPr>
        <w:tabs>
          <w:tab w:val="num" w:pos="360"/>
        </w:tabs>
        <w:adjustRightInd/>
        <w:spacing w:before="0" w:after="0" w:line="360" w:lineRule="auto"/>
        <w:ind w:left="0" w:firstLineChars="200" w:firstLine="420"/>
        <w:rPr>
          <w:rFonts w:ascii="仿宋_GB2312" w:eastAsia="仿宋_GB2312" w:hAnsi="宋体" w:cs="宋体" w:hint="eastAsia"/>
          <w:b w:val="0"/>
          <w:bCs w:val="0"/>
          <w:sz w:val="21"/>
          <w:szCs w:val="21"/>
        </w:rPr>
      </w:pPr>
      <w:r w:rsidRPr="007B69A6">
        <w:rPr>
          <w:rFonts w:ascii="仿宋_GB2312" w:eastAsia="仿宋_GB2312" w:hAnsi="宋体" w:cs="宋体" w:hint="eastAsia"/>
          <w:b w:val="0"/>
          <w:bCs w:val="0"/>
          <w:sz w:val="21"/>
          <w:szCs w:val="21"/>
        </w:rPr>
        <w:t>项目范围</w:t>
      </w:r>
    </w:p>
    <w:p w14:paraId="388A383B"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color w:val="000000"/>
          <w:sz w:val="24"/>
        </w:rPr>
        <w:t>浙江省医疗器械检验研究院</w:t>
      </w:r>
      <w:r w:rsidRPr="007B69A6">
        <w:rPr>
          <w:rFonts w:ascii="仿宋_GB2312" w:eastAsia="仿宋_GB2312" w:hint="eastAsia"/>
          <w:color w:val="000000"/>
          <w:sz w:val="24"/>
        </w:rPr>
        <w:t>及各分</w:t>
      </w:r>
      <w:r w:rsidRPr="007B69A6">
        <w:rPr>
          <w:rFonts w:ascii="仿宋_GB2312" w:eastAsia="仿宋_GB2312"/>
          <w:color w:val="000000"/>
          <w:sz w:val="24"/>
        </w:rPr>
        <w:t>院</w:t>
      </w:r>
      <w:r w:rsidRPr="007B69A6">
        <w:rPr>
          <w:rFonts w:ascii="仿宋_GB2312" w:eastAsia="仿宋_GB2312" w:hint="eastAsia"/>
          <w:color w:val="000000"/>
          <w:sz w:val="24"/>
        </w:rPr>
        <w:t>。</w:t>
      </w:r>
    </w:p>
    <w:p w14:paraId="299C1424" w14:textId="77777777" w:rsidR="007B69A6" w:rsidRPr="007B69A6" w:rsidRDefault="007B69A6" w:rsidP="007B69A6">
      <w:pPr>
        <w:pStyle w:val="2"/>
        <w:keepNext w:val="0"/>
        <w:keepLines w:val="0"/>
        <w:widowControl/>
        <w:numPr>
          <w:ilvl w:val="0"/>
          <w:numId w:val="4"/>
        </w:numPr>
        <w:tabs>
          <w:tab w:val="num" w:pos="360"/>
        </w:tabs>
        <w:adjustRightInd/>
        <w:spacing w:before="0" w:after="0" w:line="360" w:lineRule="auto"/>
        <w:ind w:left="0" w:firstLineChars="200" w:firstLine="420"/>
        <w:rPr>
          <w:rFonts w:ascii="仿宋_GB2312" w:eastAsia="仿宋_GB2312" w:hAnsi="宋体" w:cs="宋体" w:hint="eastAsia"/>
          <w:b w:val="0"/>
          <w:bCs w:val="0"/>
          <w:sz w:val="21"/>
          <w:szCs w:val="21"/>
        </w:rPr>
      </w:pPr>
      <w:r w:rsidRPr="007B69A6">
        <w:rPr>
          <w:rFonts w:ascii="仿宋_GB2312" w:eastAsia="仿宋_GB2312" w:hAnsi="宋体" w:cs="宋体" w:hint="eastAsia"/>
          <w:b w:val="0"/>
          <w:bCs w:val="0"/>
          <w:sz w:val="21"/>
          <w:szCs w:val="21"/>
        </w:rPr>
        <w:t>采购内容</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993"/>
        <w:gridCol w:w="850"/>
        <w:gridCol w:w="1276"/>
        <w:gridCol w:w="1417"/>
      </w:tblGrid>
      <w:tr w:rsidR="007B69A6" w:rsidRPr="007B69A6" w14:paraId="4AC6CC33" w14:textId="77777777" w:rsidTr="007B69A6">
        <w:trPr>
          <w:jc w:val="center"/>
        </w:trPr>
        <w:tc>
          <w:tcPr>
            <w:tcW w:w="704" w:type="dxa"/>
            <w:vAlign w:val="center"/>
          </w:tcPr>
          <w:p w14:paraId="63BD6159"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序号</w:t>
            </w:r>
          </w:p>
        </w:tc>
        <w:tc>
          <w:tcPr>
            <w:tcW w:w="2693" w:type="dxa"/>
            <w:vAlign w:val="center"/>
          </w:tcPr>
          <w:p w14:paraId="734C7CFA"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标的名称</w:t>
            </w:r>
          </w:p>
        </w:tc>
        <w:tc>
          <w:tcPr>
            <w:tcW w:w="993" w:type="dxa"/>
            <w:vAlign w:val="center"/>
          </w:tcPr>
          <w:p w14:paraId="5863875E"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单位</w:t>
            </w:r>
          </w:p>
        </w:tc>
        <w:tc>
          <w:tcPr>
            <w:tcW w:w="850" w:type="dxa"/>
            <w:vAlign w:val="center"/>
          </w:tcPr>
          <w:p w14:paraId="7D4D076C"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数量</w:t>
            </w:r>
          </w:p>
        </w:tc>
        <w:tc>
          <w:tcPr>
            <w:tcW w:w="1276" w:type="dxa"/>
            <w:vAlign w:val="center"/>
          </w:tcPr>
          <w:p w14:paraId="0F22B81E"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项目类别</w:t>
            </w:r>
          </w:p>
        </w:tc>
        <w:tc>
          <w:tcPr>
            <w:tcW w:w="1417" w:type="dxa"/>
            <w:vAlign w:val="center"/>
          </w:tcPr>
          <w:p w14:paraId="41FE105E"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是否进口</w:t>
            </w:r>
          </w:p>
        </w:tc>
      </w:tr>
      <w:tr w:rsidR="007B69A6" w:rsidRPr="007B69A6" w14:paraId="1FF81AA1" w14:textId="77777777" w:rsidTr="007B69A6">
        <w:trPr>
          <w:jc w:val="center"/>
        </w:trPr>
        <w:tc>
          <w:tcPr>
            <w:tcW w:w="704" w:type="dxa"/>
            <w:vAlign w:val="center"/>
          </w:tcPr>
          <w:p w14:paraId="4794A980"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1</w:t>
            </w:r>
          </w:p>
        </w:tc>
        <w:tc>
          <w:tcPr>
            <w:tcW w:w="2693" w:type="dxa"/>
            <w:vAlign w:val="center"/>
          </w:tcPr>
          <w:p w14:paraId="2D377FB3"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AI专利智能导航应用</w:t>
            </w:r>
          </w:p>
        </w:tc>
        <w:tc>
          <w:tcPr>
            <w:tcW w:w="993" w:type="dxa"/>
            <w:vAlign w:val="center"/>
          </w:tcPr>
          <w:p w14:paraId="452AB498"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项</w:t>
            </w:r>
          </w:p>
        </w:tc>
        <w:tc>
          <w:tcPr>
            <w:tcW w:w="850" w:type="dxa"/>
            <w:vAlign w:val="center"/>
          </w:tcPr>
          <w:p w14:paraId="125EF866"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1</w:t>
            </w:r>
          </w:p>
        </w:tc>
        <w:tc>
          <w:tcPr>
            <w:tcW w:w="1276" w:type="dxa"/>
            <w:vAlign w:val="center"/>
          </w:tcPr>
          <w:p w14:paraId="606C17FA"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服务类</w:t>
            </w:r>
          </w:p>
        </w:tc>
        <w:tc>
          <w:tcPr>
            <w:tcW w:w="1417" w:type="dxa"/>
            <w:vAlign w:val="center"/>
          </w:tcPr>
          <w:p w14:paraId="2DE0B121" w14:textId="77777777" w:rsidR="007B69A6" w:rsidRPr="007B69A6" w:rsidRDefault="007B69A6" w:rsidP="003853B5">
            <w:pPr>
              <w:pStyle w:val="af"/>
              <w:spacing w:line="360" w:lineRule="auto"/>
              <w:ind w:firstLine="0"/>
              <w:jc w:val="center"/>
              <w:rPr>
                <w:rFonts w:ascii="仿宋_GB2312" w:eastAsia="仿宋_GB2312" w:hAnsi="宋体" w:cs="宋体" w:hint="eastAsia"/>
                <w:sz w:val="24"/>
                <w:szCs w:val="24"/>
              </w:rPr>
            </w:pPr>
            <w:r w:rsidRPr="007B69A6">
              <w:rPr>
                <w:rFonts w:ascii="仿宋_GB2312" w:eastAsia="仿宋_GB2312" w:hAnsi="宋体" w:cs="宋体" w:hint="eastAsia"/>
                <w:sz w:val="24"/>
                <w:szCs w:val="24"/>
              </w:rPr>
              <w:t>否</w:t>
            </w:r>
          </w:p>
        </w:tc>
      </w:tr>
    </w:tbl>
    <w:p w14:paraId="58E0E9ED" w14:textId="3EC34DD7" w:rsidR="0069286D" w:rsidRDefault="0069286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（一）</w:t>
      </w:r>
      <w:r w:rsidR="004413B5">
        <w:rPr>
          <w:rFonts w:ascii="仿宋_GB2312" w:eastAsia="仿宋_GB2312" w:hint="eastAsia"/>
          <w:color w:val="000000"/>
          <w:sz w:val="24"/>
        </w:rPr>
        <w:t>采购要求</w:t>
      </w:r>
    </w:p>
    <w:p w14:paraId="00CBA2EA" w14:textId="77777777" w:rsidR="007B69A6" w:rsidRPr="007B69A6" w:rsidRDefault="007B69A6" w:rsidP="007B69A6">
      <w:pPr>
        <w:pStyle w:val="2"/>
        <w:numPr>
          <w:ilvl w:val="0"/>
          <w:numId w:val="3"/>
        </w:numPr>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建设目标</w:t>
      </w:r>
    </w:p>
    <w:p w14:paraId="1F35927F"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基于AI平台及相关应用，构建专利导航报告自动化生成体系，从而赋能专利智能导航。</w:t>
      </w:r>
    </w:p>
    <w:p w14:paraId="6541E169"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项目基于云平台建设完整的人工智能应用，包括前端页面、知识库、大模型、数据获取与结果产出等。</w:t>
      </w:r>
    </w:p>
    <w:p w14:paraId="2B71653B" w14:textId="77777777" w:rsidR="007B69A6" w:rsidRPr="007B69A6" w:rsidRDefault="007B69A6" w:rsidP="007B69A6">
      <w:pPr>
        <w:pStyle w:val="2"/>
        <w:numPr>
          <w:ilvl w:val="0"/>
          <w:numId w:val="3"/>
        </w:numPr>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项目需求</w:t>
      </w:r>
    </w:p>
    <w:p w14:paraId="38454FC4"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中标人向采购人提供基于云平台的人工智能应用以生成专利导航报告，提供从数据检索到报告输出的全流程服务，包括计算、存储、网络、安全服务等基础设施，软件及大模型应用，数据处理、软件调试、结果输出等实施服务，直至交付验收。</w:t>
      </w:r>
    </w:p>
    <w:p w14:paraId="5611E90B"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提供前端交互界面，支持常规文本、表格、PDF等格式的精确数据上传功能，以此作为专利导航报告的基础数据素材；</w:t>
      </w:r>
    </w:p>
    <w:p w14:paraId="082638D8"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提供专利导航报告目录框架上传及解析功能，以此作为最终生成专利导航报告的框架结构；</w:t>
      </w:r>
    </w:p>
    <w:p w14:paraId="3D5F74E2"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提供专利导航报告参考文本的上传及解析功能，以此作为参考报告供AI学习；</w:t>
      </w:r>
    </w:p>
    <w:p w14:paraId="1213E7B5"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提供互联网数据获取服务，包括所需的医疗器械政策信息、产业及产品信息、相关企业信息等，经AI处理后作为专利导航报告相关内容；帮助云平台建立数据血缘图谱，完整追踪报告内容数据来源；</w:t>
      </w:r>
    </w:p>
    <w:p w14:paraId="20ACC9EC"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lastRenderedPageBreak/>
        <w:t>上述提供的各类数据及获取的互联网数据均可经语义解析、向量化处理后供AI调用；支持多模态检索：包括文本、图表、公式等跨模态联合检索；语义检索准确率不低于90%；本次项目需完成两份专利导航报告格式的AI生成实施工作；</w:t>
      </w:r>
    </w:p>
    <w:p w14:paraId="1FCB1AEF"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提供前端交互界面，以互动模式提供专利导航报告的生成；支持复杂报告生成（可以采用多份生成内容拼接的形式，每份生成内容最大可支持50页），关键数据提取准确率不低于90%；</w:t>
      </w:r>
    </w:p>
    <w:p w14:paraId="4DD4FF24"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本次项目所需的软件、大模型均由中标人提供；</w:t>
      </w:r>
    </w:p>
    <w:p w14:paraId="7F4CEA61"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为满足本次项目运行所需的计算、存储、网络、安全等云平台资源均由中标人提供，并包含自项目系统搭建开始后一年的使用周期；后续采购人可按合同相关金额续费使用，但如遇市场波动、政策调整或其他不可抗力因素，双方可协商调整续费价格；</w:t>
      </w:r>
    </w:p>
    <w:p w14:paraId="44C8976E" w14:textId="77777777" w:rsidR="007B69A6" w:rsidRPr="007B69A6" w:rsidRDefault="007B69A6" w:rsidP="007B69A6">
      <w:pPr>
        <w:pStyle w:val="af"/>
        <w:numPr>
          <w:ilvl w:val="0"/>
          <w:numId w:val="6"/>
        </w:numPr>
        <w:spacing w:line="360" w:lineRule="auto"/>
        <w:rPr>
          <w:rFonts w:ascii="仿宋_GB2312" w:eastAsia="仿宋_GB2312" w:hAnsi="宋体" w:cs="宋体" w:hint="eastAsia"/>
          <w:sz w:val="24"/>
          <w:szCs w:val="24"/>
        </w:rPr>
      </w:pPr>
      <w:r w:rsidRPr="007B69A6">
        <w:rPr>
          <w:rFonts w:ascii="仿宋_GB2312" w:eastAsia="仿宋_GB2312" w:hAnsi="宋体" w:cs="宋体" w:hint="eastAsia"/>
          <w:sz w:val="24"/>
          <w:szCs w:val="24"/>
        </w:rPr>
        <w:t>中标人根据采购人的采购需求提供数据处理、软件调试、结果输出、知识转移等实施服务，直至交付验收；</w:t>
      </w:r>
    </w:p>
    <w:p w14:paraId="5E662B1B" w14:textId="42795B70" w:rsidR="007B69A6" w:rsidRPr="00CA69CF" w:rsidRDefault="007B69A6" w:rsidP="007B69A6">
      <w:pPr>
        <w:pStyle w:val="af"/>
        <w:numPr>
          <w:ilvl w:val="0"/>
          <w:numId w:val="6"/>
        </w:numPr>
        <w:spacing w:line="360" w:lineRule="auto"/>
        <w:rPr>
          <w:rFonts w:ascii="仿宋_GB2312" w:eastAsia="仿宋_GB2312" w:hAnsi="宋体" w:cs="宋体" w:hint="eastAsia"/>
          <w:color w:val="000000" w:themeColor="text1"/>
          <w:sz w:val="24"/>
          <w:szCs w:val="24"/>
        </w:rPr>
      </w:pPr>
      <w:bookmarkStart w:id="2" w:name="_Hlk198043814"/>
      <w:r w:rsidRPr="00CA69CF">
        <w:rPr>
          <w:rFonts w:ascii="仿宋_GB2312" w:eastAsia="仿宋_GB2312" w:hAnsi="宋体" w:cs="宋体" w:hint="eastAsia"/>
          <w:color w:val="000000" w:themeColor="text1"/>
          <w:sz w:val="24"/>
          <w:szCs w:val="24"/>
        </w:rPr>
        <w:t>中标人</w:t>
      </w:r>
      <w:r w:rsidR="00025AF0" w:rsidRPr="00CA69CF">
        <w:rPr>
          <w:rFonts w:ascii="仿宋_GB2312" w:eastAsia="仿宋_GB2312" w:hAnsi="宋体" w:cs="宋体" w:hint="eastAsia"/>
          <w:color w:val="000000" w:themeColor="text1"/>
          <w:sz w:val="24"/>
          <w:szCs w:val="24"/>
        </w:rPr>
        <w:t>提供不少于</w:t>
      </w:r>
      <w:r w:rsidR="0052452E">
        <w:rPr>
          <w:rFonts w:ascii="仿宋_GB2312" w:eastAsia="仿宋_GB2312" w:hAnsi="宋体" w:cs="宋体" w:hint="eastAsia"/>
          <w:color w:val="000000" w:themeColor="text1"/>
          <w:sz w:val="24"/>
          <w:szCs w:val="24"/>
        </w:rPr>
        <w:t>7</w:t>
      </w:r>
      <w:r w:rsidR="00025AF0" w:rsidRPr="00CA69CF">
        <w:rPr>
          <w:rFonts w:ascii="仿宋_GB2312" w:eastAsia="仿宋_GB2312" w:hAnsi="宋体" w:cs="宋体" w:hint="eastAsia"/>
          <w:color w:val="000000" w:themeColor="text1"/>
          <w:sz w:val="24"/>
          <w:szCs w:val="24"/>
        </w:rPr>
        <w:t>亿输入</w:t>
      </w:r>
      <w:r w:rsidR="002D4A7D" w:rsidRPr="00CA69CF">
        <w:rPr>
          <w:rFonts w:ascii="仿宋_GB2312" w:eastAsia="仿宋_GB2312" w:hAnsi="宋体" w:cs="宋体" w:hint="eastAsia"/>
          <w:color w:val="000000" w:themeColor="text1"/>
          <w:sz w:val="24"/>
          <w:szCs w:val="24"/>
        </w:rPr>
        <w:t>及输出</w:t>
      </w:r>
      <w:r w:rsidR="00025AF0" w:rsidRPr="00CA69CF">
        <w:rPr>
          <w:rFonts w:ascii="仿宋_GB2312" w:eastAsia="仿宋_GB2312" w:hAnsi="宋体" w:cs="宋体" w:hint="eastAsia"/>
          <w:color w:val="000000" w:themeColor="text1"/>
          <w:sz w:val="24"/>
          <w:szCs w:val="24"/>
        </w:rPr>
        <w:t>token，</w:t>
      </w:r>
      <w:r w:rsidRPr="00CA69CF">
        <w:rPr>
          <w:rFonts w:ascii="仿宋_GB2312" w:eastAsia="仿宋_GB2312" w:hAnsi="宋体" w:cs="宋体" w:hint="eastAsia"/>
          <w:color w:val="000000" w:themeColor="text1"/>
          <w:sz w:val="24"/>
          <w:szCs w:val="24"/>
        </w:rPr>
        <w:t>中标人提供自验收后一年维护服务</w:t>
      </w:r>
      <w:bookmarkEnd w:id="2"/>
      <w:r w:rsidRPr="00CA69CF">
        <w:rPr>
          <w:rFonts w:ascii="仿宋_GB2312" w:eastAsia="仿宋_GB2312" w:hAnsi="宋体" w:cs="宋体" w:hint="eastAsia"/>
          <w:color w:val="000000" w:themeColor="text1"/>
          <w:sz w:val="24"/>
          <w:szCs w:val="24"/>
        </w:rPr>
        <w:t>；</w:t>
      </w:r>
    </w:p>
    <w:p w14:paraId="1323C725"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技术需求</w:t>
      </w:r>
    </w:p>
    <w:p w14:paraId="5E9B8831"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 xml:space="preserve">服务方式：部署在中标人云平台； </w:t>
      </w:r>
    </w:p>
    <w:p w14:paraId="0FC4B105"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运行时长：运行时间可以达到全天候24小时；</w:t>
      </w:r>
    </w:p>
    <w:p w14:paraId="07C7D1E7"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时间特性：</w:t>
      </w:r>
      <w:r w:rsidRPr="007B69A6">
        <w:rPr>
          <w:rFonts w:ascii="仿宋_GB2312" w:eastAsia="仿宋_GB2312" w:hAnsi="宋体" w:cs="宋体" w:hint="eastAsia"/>
          <w:sz w:val="24"/>
          <w:szCs w:val="24"/>
        </w:rPr>
        <w:t>复杂报告（可以采用多份生成内容拼接的形式，每份生成内容最大可支持50页）的每份生成内容时长不超过15分钟；</w:t>
      </w:r>
    </w:p>
    <w:p w14:paraId="17CC5087"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大模型要求：与DeepSeek 671b满血版、Qwen2.5-max、智谱GLM-4等同等规模与能力的AI模型；</w:t>
      </w:r>
    </w:p>
    <w:p w14:paraId="143A1B12" w14:textId="679D6196"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性能指标：支持5用户并发使用，最大支持处理2000token/秒；</w:t>
      </w:r>
    </w:p>
    <w:p w14:paraId="142D34B8" w14:textId="77777777" w:rsidR="007B69A6" w:rsidRPr="007B69A6" w:rsidRDefault="007B69A6" w:rsidP="007B69A6">
      <w:pPr>
        <w:pStyle w:val="ad"/>
        <w:numPr>
          <w:ilvl w:val="0"/>
          <w:numId w:val="8"/>
        </w:numPr>
        <w:spacing w:line="360" w:lineRule="auto"/>
        <w:ind w:firstLineChars="0"/>
        <w:rPr>
          <w:rFonts w:ascii="仿宋_GB2312" w:eastAsia="仿宋_GB2312" w:hAnsi="宋体" w:cs="宋体" w:hint="eastAsia"/>
          <w:snapToGrid w:val="0"/>
          <w:kern w:val="0"/>
          <w:sz w:val="24"/>
          <w:szCs w:val="24"/>
        </w:rPr>
      </w:pPr>
      <w:r w:rsidRPr="007B69A6">
        <w:rPr>
          <w:rFonts w:ascii="仿宋_GB2312" w:eastAsia="仿宋_GB2312" w:hAnsi="宋体" w:cs="宋体" w:hint="eastAsia"/>
          <w:snapToGrid w:val="0"/>
          <w:kern w:val="0"/>
          <w:sz w:val="24"/>
          <w:szCs w:val="24"/>
        </w:rPr>
        <w:t>规范要求：报告数据对接符合GB/T 36344-2018标准（数据质量评价指标）；</w:t>
      </w:r>
    </w:p>
    <w:p w14:paraId="254C2CA5" w14:textId="0E32E42A"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资质要求：需具备高新技术企业资质，需具备人工智能开发平台产品能力评估证书，需具备ISO 27001信息安全管理体系认证；</w:t>
      </w:r>
      <w:r w:rsidR="00532B1C">
        <w:rPr>
          <w:rFonts w:ascii="仿宋_GB2312" w:eastAsia="仿宋_GB2312" w:hint="eastAsia"/>
          <w:sz w:val="24"/>
          <w:szCs w:val="28"/>
        </w:rPr>
        <w:t>需提供相关复印件；</w:t>
      </w:r>
    </w:p>
    <w:p w14:paraId="76597973"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安全要求：云平台及应用的网络与信息安全由中标人负责；</w:t>
      </w:r>
    </w:p>
    <w:p w14:paraId="619523DE"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计算层采用容器化部署，可实现秒级弹性伸缩，5分钟内可扩容至3倍基准配置；</w:t>
      </w:r>
    </w:p>
    <w:p w14:paraId="318DD57D"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t>提供热数据存储，全闪存集群，IOPS≥1M，NVMe SSD存储；冷数据集群采用分布式对象存储，吞吐量≥5GB/s；</w:t>
      </w:r>
    </w:p>
    <w:p w14:paraId="2943EE15" w14:textId="77777777" w:rsidR="007B69A6" w:rsidRPr="007B69A6" w:rsidRDefault="007B69A6" w:rsidP="007B69A6">
      <w:pPr>
        <w:pStyle w:val="ad"/>
        <w:numPr>
          <w:ilvl w:val="0"/>
          <w:numId w:val="8"/>
        </w:numPr>
        <w:spacing w:line="360" w:lineRule="auto"/>
        <w:ind w:firstLineChars="0"/>
        <w:rPr>
          <w:rFonts w:ascii="仿宋_GB2312" w:eastAsia="仿宋_GB2312"/>
          <w:sz w:val="24"/>
          <w:szCs w:val="28"/>
        </w:rPr>
      </w:pPr>
      <w:r w:rsidRPr="007B69A6">
        <w:rPr>
          <w:rFonts w:ascii="仿宋_GB2312" w:eastAsia="仿宋_GB2312" w:hint="eastAsia"/>
          <w:sz w:val="24"/>
          <w:szCs w:val="28"/>
        </w:rPr>
        <w:lastRenderedPageBreak/>
        <w:t>云资源参数：应用运行所需的计算、存储、网络等资源以满足性能要求为准；</w:t>
      </w:r>
    </w:p>
    <w:p w14:paraId="2E117505"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数据需求</w:t>
      </w:r>
    </w:p>
    <w:p w14:paraId="6EC30F0A"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招标人需要保证为本项目所使用的数据来源的合法性、权威性。中标人需要对数据加工标准的统一性，数据质量的可靠性和真实性负责。</w:t>
      </w:r>
    </w:p>
    <w:p w14:paraId="46165153" w14:textId="3D656BFE"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项目组成员</w:t>
      </w:r>
      <w:r>
        <w:rPr>
          <w:rFonts w:ascii="仿宋_GB2312" w:eastAsia="仿宋_GB2312" w:hAnsi="宋体" w:cs="宋体" w:hint="eastAsia"/>
          <w:b w:val="0"/>
          <w:bCs w:val="0"/>
          <w:sz w:val="24"/>
          <w:szCs w:val="24"/>
        </w:rPr>
        <w:t>要求</w:t>
      </w:r>
    </w:p>
    <w:p w14:paraId="613AAD8C"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投标人项目组应配备具有丰富实施能力的咨询顾问和技术人员，核心团队应具备政务大模型实施经验，提供至少3个同等及以上规模项目的合同案例。案例方向包括大模型调优部署、工作流搭建技术应用、高安全等级系统建设等。</w:t>
      </w:r>
    </w:p>
    <w:p w14:paraId="2320D03E"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投标人所派遣人员名单需在标书中明确。</w:t>
      </w:r>
    </w:p>
    <w:p w14:paraId="3CE1A215" w14:textId="72DB4700"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项目实施计划</w:t>
      </w:r>
      <w:r>
        <w:rPr>
          <w:rFonts w:ascii="仿宋_GB2312" w:eastAsia="仿宋_GB2312" w:hAnsi="宋体" w:cs="宋体" w:hint="eastAsia"/>
          <w:b w:val="0"/>
          <w:bCs w:val="0"/>
          <w:sz w:val="24"/>
          <w:szCs w:val="24"/>
        </w:rPr>
        <w:t>要求</w:t>
      </w:r>
    </w:p>
    <w:p w14:paraId="3713C503"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项目合同签订后十个工作日内正式启动本项目，项目进度计划以合同约定为准；项目正式启动后一个月部署完毕并出具第一份专利导航报告；并在三个月内完成系统优化工作。投标人必须根据上述整体进度要求，在投标书中制定具体完整的实施计划，明确在各阶段的主要工作及其成果，说明各阶段工期安排的科学性、合理性和可行性。项目各阶段的目标、任务、阶段产出物等。</w:t>
      </w:r>
    </w:p>
    <w:p w14:paraId="0C79E593" w14:textId="613FC1E9"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项目实施方法</w:t>
      </w:r>
      <w:r>
        <w:rPr>
          <w:rFonts w:ascii="仿宋_GB2312" w:eastAsia="仿宋_GB2312" w:hAnsi="宋体" w:cs="宋体" w:hint="eastAsia"/>
          <w:b w:val="0"/>
          <w:bCs w:val="0"/>
          <w:sz w:val="24"/>
          <w:szCs w:val="24"/>
        </w:rPr>
        <w:t>要求</w:t>
      </w:r>
    </w:p>
    <w:p w14:paraId="3B68F7F1"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投标人应根据对本招标文件的理解，在投标方案中提出详细的、成熟的项目实施方法，并在中标后严格按照实施方法进行实施，向器械院提供流程与管理的改进建议，及时规避实施风险，保证项目成功。需提交AI开发平台技术架构相关资料，以证明具备千亿参数级模型训练能力、多模态数据处理技术方案能力及政务场景应用经验。</w:t>
      </w:r>
    </w:p>
    <w:p w14:paraId="44FCB397" w14:textId="5458645D"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项目实施</w:t>
      </w:r>
      <w:r>
        <w:rPr>
          <w:rFonts w:ascii="仿宋_GB2312" w:eastAsia="仿宋_GB2312" w:hAnsi="宋体" w:cs="宋体" w:hint="eastAsia"/>
          <w:b w:val="0"/>
          <w:bCs w:val="0"/>
          <w:sz w:val="24"/>
          <w:szCs w:val="24"/>
        </w:rPr>
        <w:t>要求</w:t>
      </w:r>
    </w:p>
    <w:p w14:paraId="2D8275EF"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提出项目实施组织架构建议，确保实施分工科学合理、项目各方紧密协调合作，共同完成项目的实施工作。明确实施组织内各方、各级人员的工作职责。</w:t>
      </w:r>
    </w:p>
    <w:p w14:paraId="00F30FA5" w14:textId="5E0F1EAC"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项目风险控制</w:t>
      </w:r>
      <w:r>
        <w:rPr>
          <w:rFonts w:ascii="仿宋_GB2312" w:eastAsia="仿宋_GB2312" w:hAnsi="宋体" w:cs="宋体" w:hint="eastAsia"/>
          <w:b w:val="0"/>
          <w:bCs w:val="0"/>
          <w:sz w:val="24"/>
          <w:szCs w:val="24"/>
        </w:rPr>
        <w:t>要求</w:t>
      </w:r>
    </w:p>
    <w:p w14:paraId="07ABDACD"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分析项目实施过程中可能遇到的风险。</w:t>
      </w:r>
    </w:p>
    <w:p w14:paraId="66F5A43E"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提出对项目实施风险进行预防与管控的手段。</w:t>
      </w:r>
    </w:p>
    <w:p w14:paraId="78AAC596" w14:textId="051892FD"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项目实施培训</w:t>
      </w:r>
      <w:r>
        <w:rPr>
          <w:rFonts w:ascii="仿宋_GB2312" w:eastAsia="仿宋_GB2312" w:hAnsi="宋体" w:cs="宋体" w:hint="eastAsia"/>
          <w:b w:val="0"/>
          <w:bCs w:val="0"/>
          <w:sz w:val="24"/>
          <w:szCs w:val="24"/>
        </w:rPr>
        <w:t>要求</w:t>
      </w:r>
    </w:p>
    <w:p w14:paraId="4A6AF298"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说明项目实施培训内容。</w:t>
      </w:r>
    </w:p>
    <w:p w14:paraId="03E988AA"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说明项目实施培训效果的保障方法。</w:t>
      </w:r>
    </w:p>
    <w:p w14:paraId="312C9443" w14:textId="1ACBB9F9"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项目实施文档</w:t>
      </w:r>
      <w:r>
        <w:rPr>
          <w:rFonts w:ascii="仿宋_GB2312" w:eastAsia="仿宋_GB2312" w:hAnsi="宋体" w:cs="宋体" w:hint="eastAsia"/>
          <w:b w:val="0"/>
          <w:bCs w:val="0"/>
          <w:sz w:val="24"/>
          <w:szCs w:val="24"/>
        </w:rPr>
        <w:t>要求</w:t>
      </w:r>
    </w:p>
    <w:p w14:paraId="16409227" w14:textId="77777777" w:rsidR="007B69A6" w:rsidRPr="007B69A6" w:rsidRDefault="007B69A6" w:rsidP="007B69A6">
      <w:pPr>
        <w:spacing w:line="440" w:lineRule="exact"/>
        <w:ind w:firstLineChars="200" w:firstLine="480"/>
        <w:rPr>
          <w:rFonts w:ascii="仿宋_GB2312" w:eastAsia="仿宋_GB2312"/>
          <w:color w:val="000000"/>
          <w:sz w:val="24"/>
        </w:rPr>
      </w:pPr>
      <w:r w:rsidRPr="007B69A6">
        <w:rPr>
          <w:rFonts w:ascii="仿宋_GB2312" w:eastAsia="仿宋_GB2312" w:hint="eastAsia"/>
          <w:color w:val="000000"/>
          <w:sz w:val="24"/>
        </w:rPr>
        <w:t>投标人中标后在项目开始时、项目实施过程中和项目结束时应向采购人提供充分的项目</w:t>
      </w:r>
      <w:r w:rsidRPr="007B69A6">
        <w:rPr>
          <w:rFonts w:ascii="仿宋_GB2312" w:eastAsia="仿宋_GB2312" w:hint="eastAsia"/>
          <w:color w:val="000000"/>
          <w:sz w:val="24"/>
        </w:rPr>
        <w:lastRenderedPageBreak/>
        <w:t>文档（所有文档必须是中文版本，且可以编辑），包括但不限于以下内容：项目实施计划书、项目实施方案、应用设计方案、培训教材。</w:t>
      </w:r>
    </w:p>
    <w:p w14:paraId="4633A468"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验收要求</w:t>
      </w:r>
    </w:p>
    <w:p w14:paraId="451A58E3" w14:textId="6BDADE2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功能性要求</w:t>
      </w:r>
      <w:r w:rsidR="00532B1C">
        <w:rPr>
          <w:rFonts w:ascii="仿宋_GB2312" w:eastAsia="仿宋_GB2312" w:hint="eastAsia"/>
          <w:color w:val="000000"/>
          <w:sz w:val="24"/>
        </w:rPr>
        <w:t>：</w:t>
      </w:r>
      <w:r w:rsidRPr="00532B1C">
        <w:rPr>
          <w:rFonts w:ascii="仿宋_GB2312" w:eastAsia="仿宋_GB2312" w:hint="eastAsia"/>
          <w:color w:val="000000"/>
          <w:sz w:val="24"/>
        </w:rPr>
        <w:t>确保交付产品符合需求描述的要求，满足采购人的实际需求。</w:t>
      </w:r>
    </w:p>
    <w:p w14:paraId="4A8C9919" w14:textId="235D38B6"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性能要求</w:t>
      </w:r>
      <w:r w:rsidR="00532B1C">
        <w:rPr>
          <w:rFonts w:ascii="仿宋_GB2312" w:eastAsia="仿宋_GB2312" w:hint="eastAsia"/>
          <w:color w:val="000000"/>
          <w:sz w:val="24"/>
        </w:rPr>
        <w:t>：</w:t>
      </w:r>
      <w:r w:rsidRPr="00532B1C">
        <w:rPr>
          <w:rFonts w:ascii="仿宋_GB2312" w:eastAsia="仿宋_GB2312" w:hint="eastAsia"/>
          <w:color w:val="000000"/>
          <w:sz w:val="24"/>
        </w:rPr>
        <w:t>复杂报告（可以采用多份生成内容拼接的形式，每份生成内容最大可支持50页）的每份生成内容时长不超过15分钟。</w:t>
      </w:r>
    </w:p>
    <w:p w14:paraId="622393C9" w14:textId="4A74F45C"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文档要求</w:t>
      </w:r>
      <w:r w:rsidR="00532B1C">
        <w:rPr>
          <w:rFonts w:ascii="仿宋_GB2312" w:eastAsia="仿宋_GB2312" w:hint="eastAsia"/>
          <w:color w:val="000000"/>
          <w:sz w:val="24"/>
        </w:rPr>
        <w:t>：</w:t>
      </w:r>
      <w:r w:rsidRPr="00532B1C">
        <w:rPr>
          <w:rFonts w:ascii="仿宋_GB2312" w:eastAsia="仿宋_GB2312" w:hint="eastAsia"/>
          <w:color w:val="000000"/>
          <w:sz w:val="24"/>
        </w:rPr>
        <w:t>需提供项目实施过程相关文档。</w:t>
      </w:r>
    </w:p>
    <w:p w14:paraId="09E970CC"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项目保密要求</w:t>
      </w:r>
    </w:p>
    <w:p w14:paraId="5B98EF5D"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投标人有义务对在项目中接触的采购人的技术情报、资料数据及商业秘密等信息进行保密，未经采购人书面同意，不得向第三方泄露。投标人应采取一切合理措施确保其技术人员和其他雇员不会违反本文件的条款披露或散布从采购人获悉的任何信息、资料。该条款在本合同终止后继续有效。投标人所提供的云平台及服务适用于该条款的约束。</w:t>
      </w:r>
    </w:p>
    <w:p w14:paraId="1523B7E7"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任何一方未征得对方同意，不得为任何其他目的而自行使用或允许他人使用从对方获得的信息，本合同另有约定除外。</w:t>
      </w:r>
    </w:p>
    <w:p w14:paraId="1652C8BA"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未经对方同意，任何一方不得以任何形式公开本协议及其相关附件内容，本合同另有约定除外。</w:t>
      </w:r>
    </w:p>
    <w:p w14:paraId="00EB36B4"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任何一方违反本条款，给对方造成损失，须承担赔偿责任。</w:t>
      </w:r>
    </w:p>
    <w:p w14:paraId="5A9E5488"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项目报价要求</w:t>
      </w:r>
    </w:p>
    <w:p w14:paraId="071DC7A4" w14:textId="6DC938FA" w:rsidR="007B69A6" w:rsidRPr="00451F94" w:rsidRDefault="007B69A6" w:rsidP="00532B1C">
      <w:pPr>
        <w:spacing w:line="440" w:lineRule="exact"/>
        <w:ind w:firstLineChars="200" w:firstLine="480"/>
        <w:rPr>
          <w:rFonts w:ascii="仿宋_GB2312" w:eastAsia="仿宋_GB2312"/>
          <w:color w:val="000000" w:themeColor="text1"/>
          <w:sz w:val="24"/>
        </w:rPr>
      </w:pPr>
      <w:bookmarkStart w:id="3" w:name="_Hlk198044350"/>
      <w:r w:rsidRPr="00451F94">
        <w:rPr>
          <w:rFonts w:ascii="仿宋_GB2312" w:eastAsia="仿宋_GB2312" w:hint="eastAsia"/>
          <w:color w:val="000000" w:themeColor="text1"/>
          <w:sz w:val="24"/>
        </w:rPr>
        <w:t>包括</w:t>
      </w:r>
      <w:r w:rsidR="004B078B" w:rsidRPr="00451F94">
        <w:rPr>
          <w:rFonts w:ascii="仿宋_GB2312" w:eastAsia="仿宋_GB2312"/>
          <w:color w:val="000000" w:themeColor="text1"/>
          <w:sz w:val="24"/>
        </w:rPr>
        <w:t>云资源一年使用费（含</w:t>
      </w:r>
      <w:r w:rsidR="00451F94" w:rsidRPr="00451F94">
        <w:rPr>
          <w:rFonts w:ascii="仿宋_GB2312" w:eastAsia="仿宋_GB2312" w:hint="eastAsia"/>
          <w:color w:val="000000" w:themeColor="text1"/>
          <w:sz w:val="24"/>
        </w:rPr>
        <w:t>计算、存储</w:t>
      </w:r>
      <w:r w:rsidR="004B078B" w:rsidRPr="00451F94">
        <w:rPr>
          <w:rFonts w:ascii="仿宋_GB2312" w:eastAsia="仿宋_GB2312"/>
          <w:color w:val="000000" w:themeColor="text1"/>
          <w:sz w:val="24"/>
        </w:rPr>
        <w:t>、网络</w:t>
      </w:r>
      <w:r w:rsidR="004B078B" w:rsidRPr="00451F94">
        <w:rPr>
          <w:rFonts w:ascii="仿宋_GB2312" w:eastAsia="仿宋_GB2312" w:hint="eastAsia"/>
          <w:color w:val="000000" w:themeColor="text1"/>
          <w:sz w:val="24"/>
        </w:rPr>
        <w:t>等</w:t>
      </w:r>
      <w:r w:rsidR="0052452E">
        <w:rPr>
          <w:rFonts w:ascii="仿宋_GB2312" w:eastAsia="仿宋_GB2312" w:hint="eastAsia"/>
          <w:color w:val="000000" w:themeColor="text1"/>
          <w:sz w:val="24"/>
        </w:rPr>
        <w:t>所需云资源内容</w:t>
      </w:r>
      <w:r w:rsidR="004B078B" w:rsidRPr="00451F94">
        <w:rPr>
          <w:rFonts w:ascii="仿宋_GB2312" w:eastAsia="仿宋_GB2312"/>
          <w:color w:val="000000" w:themeColor="text1"/>
          <w:sz w:val="24"/>
        </w:rPr>
        <w:t>）、模型token调用费用、 项目实施费用</w:t>
      </w:r>
      <w:r w:rsidR="004B078B" w:rsidRPr="00451F94">
        <w:rPr>
          <w:rFonts w:ascii="仿宋_GB2312" w:eastAsia="仿宋_GB2312" w:hint="eastAsia"/>
          <w:color w:val="000000" w:themeColor="text1"/>
          <w:sz w:val="24"/>
        </w:rPr>
        <w:t>、</w:t>
      </w:r>
      <w:r w:rsidR="004B078B" w:rsidRPr="00451F94">
        <w:rPr>
          <w:rFonts w:ascii="仿宋_GB2312" w:eastAsia="仿宋_GB2312"/>
          <w:color w:val="000000" w:themeColor="text1"/>
          <w:sz w:val="24"/>
        </w:rPr>
        <w:t>年度</w:t>
      </w:r>
      <w:r w:rsidR="002346B5">
        <w:rPr>
          <w:rFonts w:ascii="仿宋_GB2312" w:eastAsia="仿宋_GB2312" w:hint="eastAsia"/>
          <w:color w:val="000000" w:themeColor="text1"/>
          <w:sz w:val="24"/>
        </w:rPr>
        <w:t>技术</w:t>
      </w:r>
      <w:r w:rsidR="004B078B" w:rsidRPr="00451F94">
        <w:rPr>
          <w:rFonts w:ascii="仿宋_GB2312" w:eastAsia="仿宋_GB2312"/>
          <w:color w:val="000000" w:themeColor="text1"/>
          <w:sz w:val="24"/>
        </w:rPr>
        <w:t>维护费</w:t>
      </w:r>
      <w:r w:rsidR="002346B5">
        <w:rPr>
          <w:rFonts w:ascii="仿宋_GB2312" w:eastAsia="仿宋_GB2312" w:hint="eastAsia"/>
          <w:color w:val="000000" w:themeColor="text1"/>
          <w:sz w:val="24"/>
        </w:rPr>
        <w:t>用等</w:t>
      </w:r>
      <w:r w:rsidR="0052452E">
        <w:rPr>
          <w:rFonts w:ascii="仿宋_GB2312" w:eastAsia="仿宋_GB2312" w:hint="eastAsia"/>
          <w:color w:val="000000" w:themeColor="text1"/>
          <w:sz w:val="24"/>
        </w:rPr>
        <w:t>，需包括</w:t>
      </w:r>
      <w:r w:rsidR="002346B5">
        <w:rPr>
          <w:rFonts w:ascii="仿宋_GB2312" w:eastAsia="仿宋_GB2312" w:hint="eastAsia"/>
          <w:color w:val="000000" w:themeColor="text1"/>
          <w:sz w:val="24"/>
        </w:rPr>
        <w:t>基于现有</w:t>
      </w:r>
      <w:r w:rsidR="0052452E">
        <w:rPr>
          <w:rFonts w:ascii="仿宋_GB2312" w:eastAsia="仿宋_GB2312" w:hint="eastAsia"/>
          <w:color w:val="000000" w:themeColor="text1"/>
          <w:sz w:val="24"/>
        </w:rPr>
        <w:t>项目</w:t>
      </w:r>
      <w:r w:rsidR="002346B5">
        <w:rPr>
          <w:rFonts w:ascii="仿宋_GB2312" w:eastAsia="仿宋_GB2312" w:hint="eastAsia"/>
          <w:color w:val="000000" w:themeColor="text1"/>
          <w:sz w:val="24"/>
        </w:rPr>
        <w:t>需求</w:t>
      </w:r>
      <w:r w:rsidR="0052452E">
        <w:rPr>
          <w:rFonts w:ascii="仿宋_GB2312" w:eastAsia="仿宋_GB2312" w:hint="eastAsia"/>
          <w:color w:val="000000" w:themeColor="text1"/>
          <w:sz w:val="24"/>
        </w:rPr>
        <w:t>交付</w:t>
      </w:r>
      <w:r w:rsidR="002346B5">
        <w:rPr>
          <w:rFonts w:ascii="仿宋_GB2312" w:eastAsia="仿宋_GB2312" w:hint="eastAsia"/>
          <w:color w:val="000000" w:themeColor="text1"/>
          <w:sz w:val="24"/>
        </w:rPr>
        <w:t>的全部</w:t>
      </w:r>
      <w:r w:rsidR="0052452E">
        <w:rPr>
          <w:rFonts w:ascii="仿宋_GB2312" w:eastAsia="仿宋_GB2312" w:hint="eastAsia"/>
          <w:color w:val="000000" w:themeColor="text1"/>
          <w:sz w:val="24"/>
        </w:rPr>
        <w:t>费用</w:t>
      </w:r>
      <w:r w:rsidRPr="00451F94">
        <w:rPr>
          <w:rFonts w:ascii="仿宋_GB2312" w:eastAsia="仿宋_GB2312" w:hint="eastAsia"/>
          <w:color w:val="000000" w:themeColor="text1"/>
          <w:sz w:val="24"/>
        </w:rPr>
        <w:t>。</w:t>
      </w:r>
      <w:r w:rsidR="002346B5">
        <w:rPr>
          <w:rFonts w:ascii="仿宋_GB2312" w:eastAsia="仿宋_GB2312" w:hint="eastAsia"/>
          <w:color w:val="000000" w:themeColor="text1"/>
          <w:sz w:val="24"/>
        </w:rPr>
        <w:t>若有需求调整导致费用增加，另行协商。</w:t>
      </w:r>
    </w:p>
    <w:bookmarkEnd w:id="3"/>
    <w:p w14:paraId="1C80A28A"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知识产权要求</w:t>
      </w:r>
    </w:p>
    <w:p w14:paraId="0DE8584F"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投标人应保证对所提供的产品和数据资源，没有侵犯任何第三方的知识产权、商业授权等权益。若出现技术、经济或法律上的纠纷，应由投标人全面承担并全权解决，确保不影响项目的进度。</w:t>
      </w:r>
    </w:p>
    <w:p w14:paraId="25908FD0"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投标人向采购人交付的基础软件的知识产权归投标人所有。采购人在租赁期内具有使用权，投标人不得在所开发软件产品中设置任何使用障碍。</w:t>
      </w:r>
    </w:p>
    <w:p w14:paraId="35E9F27C"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系统定制开发源代码所有权和使用权归采购人所有，系统开发完成后，投标人必须提交和运行系统一致的源代码和资料。</w:t>
      </w:r>
    </w:p>
    <w:p w14:paraId="6B08434E"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采购人提供的各类数据及所生成的专利导航报告其所有权和使用权均归采购人所有。</w:t>
      </w:r>
    </w:p>
    <w:p w14:paraId="370AF362"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投标人对采购人提供的所有业务技术资料、文档、数据，有责任对第三方保密。</w:t>
      </w:r>
    </w:p>
    <w:p w14:paraId="3A27CDBE"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lastRenderedPageBreak/>
        <w:t>技术支持及售后服务要求</w:t>
      </w:r>
    </w:p>
    <w:p w14:paraId="240CD561"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在试运行期间（自系统上线后三个月的试运行期），投标人应指定有经验的技术人员负责系统的运行和维护，若系统出现问题或故障，投标人应及时进行故障处理和软件更新。对于云服务应用投标人须提供7*24小时服务。</w:t>
      </w:r>
    </w:p>
    <w:p w14:paraId="1B62BE89"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在系统安装调试期间，采购人有权利派出技术人员参与整个过程，投标人有义务对其进行指导。</w:t>
      </w:r>
    </w:p>
    <w:p w14:paraId="36344E82"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投标人应提供整个系统安装调试时所需的资料，包括：系统设计文档、使用说明书、维护说明书等。</w:t>
      </w:r>
    </w:p>
    <w:p w14:paraId="0FB4A8AC"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 xml:space="preserve">若应用系统的要求和需求发生非实质性需求变更时，在本项目维护服务期（一年的免保维护服务期）结束之前投标人应免费对系统进行相应的修改；在维护服务期之后，投标人应以优惠的价格对系统进行修改。 </w:t>
      </w:r>
    </w:p>
    <w:p w14:paraId="20B780FD"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投标人应在项目投标书中提供完整的系统售后技术支持与服务方案，包括系统升级、维护等，要求详细说明各类服务的范围、内容、方式。</w:t>
      </w:r>
    </w:p>
    <w:p w14:paraId="3ADC2DB9"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免保期内，投标人负责免费提供至少包含版本升级、运维响应、故障排除、系统培训、应用咨询等内容。</w:t>
      </w:r>
    </w:p>
    <w:p w14:paraId="2BD2D472" w14:textId="77777777" w:rsidR="007B69A6" w:rsidRPr="007B69A6" w:rsidRDefault="007B69A6" w:rsidP="007B69A6">
      <w:pPr>
        <w:pStyle w:val="2"/>
        <w:numPr>
          <w:ilvl w:val="0"/>
          <w:numId w:val="3"/>
        </w:numPr>
        <w:tabs>
          <w:tab w:val="num" w:pos="360"/>
        </w:tabs>
        <w:spacing w:before="0" w:after="0" w:line="360" w:lineRule="auto"/>
        <w:ind w:left="0" w:firstLineChars="200" w:firstLine="480"/>
        <w:textAlignment w:val="baseline"/>
        <w:rPr>
          <w:rFonts w:ascii="仿宋_GB2312" w:eastAsia="仿宋_GB2312" w:hAnsi="宋体" w:cs="宋体" w:hint="eastAsia"/>
          <w:b w:val="0"/>
          <w:bCs w:val="0"/>
          <w:sz w:val="24"/>
          <w:szCs w:val="24"/>
        </w:rPr>
      </w:pPr>
      <w:r w:rsidRPr="007B69A6">
        <w:rPr>
          <w:rFonts w:ascii="仿宋_GB2312" w:eastAsia="仿宋_GB2312" w:hAnsi="宋体" w:cs="宋体" w:hint="eastAsia"/>
          <w:b w:val="0"/>
          <w:bCs w:val="0"/>
          <w:sz w:val="24"/>
          <w:szCs w:val="24"/>
        </w:rPr>
        <w:t>需求与交付</w:t>
      </w:r>
    </w:p>
    <w:p w14:paraId="522CE2C5"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在项目建设过程中，如采购人提出不产生实质性项目范围变化的需求，中标方应予以满足，费用在本次项目招标额度内。</w:t>
      </w:r>
    </w:p>
    <w:p w14:paraId="1F0472BD" w14:textId="77777777" w:rsidR="007B69A6" w:rsidRPr="00532B1C" w:rsidRDefault="007B69A6" w:rsidP="00532B1C">
      <w:pPr>
        <w:spacing w:line="440" w:lineRule="exact"/>
        <w:ind w:firstLineChars="200" w:firstLine="480"/>
        <w:rPr>
          <w:rFonts w:ascii="仿宋_GB2312" w:eastAsia="仿宋_GB2312"/>
          <w:color w:val="000000"/>
          <w:sz w:val="24"/>
        </w:rPr>
      </w:pPr>
      <w:r w:rsidRPr="00532B1C">
        <w:rPr>
          <w:rFonts w:ascii="仿宋_GB2312" w:eastAsia="仿宋_GB2312" w:hint="eastAsia"/>
          <w:color w:val="000000"/>
          <w:sz w:val="24"/>
        </w:rPr>
        <w:t>本期项目之后，不论何种原因，采购人在当前系统的基础上为满足系统优化或功能扩展等要求，中标方需积极配合并协助采购人达成相关要求，且不得向采购人及其选定的第三方厂商设置任何障碍。</w:t>
      </w:r>
    </w:p>
    <w:p w14:paraId="54748B23" w14:textId="77777777" w:rsidR="001F6CA7" w:rsidRDefault="00401E70" w:rsidP="00401E70">
      <w:pPr>
        <w:spacing w:line="440" w:lineRule="exact"/>
        <w:ind w:firstLineChars="200" w:firstLine="480"/>
        <w:rPr>
          <w:rFonts w:ascii="仿宋_GB2312" w:eastAsia="仿宋_GB2312"/>
          <w:color w:val="000000"/>
          <w:sz w:val="24"/>
        </w:rPr>
      </w:pPr>
      <w:r w:rsidRPr="00401E70">
        <w:rPr>
          <w:rFonts w:ascii="仿宋_GB2312" w:eastAsia="仿宋_GB2312" w:hint="eastAsia"/>
          <w:color w:val="000000"/>
          <w:sz w:val="24"/>
        </w:rPr>
        <w:t>（二）资格要求</w:t>
      </w:r>
    </w:p>
    <w:p w14:paraId="160A9250" w14:textId="77777777" w:rsidR="001F6CA7" w:rsidRDefault="00401E70" w:rsidP="00401E70">
      <w:pPr>
        <w:spacing w:line="440" w:lineRule="exact"/>
        <w:ind w:firstLineChars="200" w:firstLine="480"/>
        <w:rPr>
          <w:rFonts w:ascii="仿宋_GB2312" w:eastAsia="仿宋_GB2312"/>
          <w:color w:val="000000"/>
          <w:sz w:val="24"/>
        </w:rPr>
      </w:pPr>
      <w:r w:rsidRPr="00401E70">
        <w:rPr>
          <w:rFonts w:ascii="仿宋_GB2312" w:eastAsia="仿宋_GB2312"/>
          <w:color w:val="000000"/>
          <w:sz w:val="24"/>
        </w:rPr>
        <w:t> </w:t>
      </w:r>
      <w:r w:rsidRPr="00401E70">
        <w:rPr>
          <w:rFonts w:ascii="仿宋_GB2312" w:eastAsia="仿宋_GB2312"/>
          <w:color w:val="000000"/>
          <w:sz w:val="24"/>
        </w:rPr>
        <w:t>1.</w:t>
      </w:r>
      <w:r>
        <w:rPr>
          <w:rFonts w:ascii="仿宋_GB2312" w:eastAsia="仿宋_GB2312"/>
          <w:color w:val="000000" w:themeColor="text1"/>
          <w:sz w:val="24"/>
        </w:rPr>
        <w:t>供应商须有独立法人资格，具有有效的企业法人营业执照</w:t>
      </w:r>
      <w:r w:rsidR="001F6CA7">
        <w:rPr>
          <w:rFonts w:ascii="仿宋_GB2312" w:eastAsia="仿宋_GB2312" w:hint="eastAsia"/>
          <w:color w:val="000000" w:themeColor="text1"/>
          <w:sz w:val="24"/>
        </w:rPr>
        <w:t>；</w:t>
      </w:r>
    </w:p>
    <w:p w14:paraId="2E9BBD50" w14:textId="77777777" w:rsidR="00401E70" w:rsidRPr="00401E70" w:rsidRDefault="00401E70" w:rsidP="00401E70">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Pr="00401E70">
        <w:rPr>
          <w:rFonts w:ascii="仿宋_GB2312" w:eastAsia="仿宋_GB2312"/>
          <w:color w:val="000000"/>
          <w:sz w:val="24"/>
        </w:rPr>
        <w:t>满足《中华人民共和国政府采购法》第二十二条规定；未被</w:t>
      </w:r>
      <w:r w:rsidRPr="00401E70">
        <w:rPr>
          <w:rFonts w:ascii="仿宋_GB2312" w:eastAsia="仿宋_GB2312"/>
          <w:color w:val="000000"/>
          <w:sz w:val="24"/>
        </w:rPr>
        <w:t>“</w:t>
      </w:r>
      <w:r w:rsidRPr="00401E70">
        <w:rPr>
          <w:rFonts w:ascii="仿宋_GB2312" w:eastAsia="仿宋_GB2312"/>
          <w:color w:val="000000"/>
          <w:sz w:val="24"/>
        </w:rPr>
        <w:t>信用中国</w:t>
      </w:r>
      <w:r w:rsidRPr="00401E70">
        <w:rPr>
          <w:rFonts w:ascii="仿宋_GB2312" w:eastAsia="仿宋_GB2312"/>
          <w:color w:val="000000"/>
          <w:sz w:val="24"/>
        </w:rPr>
        <w:t>”</w:t>
      </w:r>
      <w:r w:rsidRPr="00401E70">
        <w:rPr>
          <w:rFonts w:ascii="仿宋_GB2312" w:eastAsia="仿宋_GB2312"/>
          <w:color w:val="000000"/>
          <w:sz w:val="24"/>
        </w:rPr>
        <w:t>（www.creditchina.gov.cn)、中国政府采购网（www.ccgp.gov.cn）列入失信被执行人、重大税收违法案件当事人名单、政府采购严重违法失信行为记录名单</w:t>
      </w:r>
      <w:r w:rsidR="001F6CA7">
        <w:rPr>
          <w:rFonts w:ascii="仿宋_GB2312" w:eastAsia="仿宋_GB2312"/>
          <w:color w:val="000000"/>
          <w:sz w:val="24"/>
        </w:rPr>
        <w:t>；</w:t>
      </w:r>
    </w:p>
    <w:p w14:paraId="27BA6D05" w14:textId="77777777" w:rsidR="00401E70" w:rsidRDefault="00401E70" w:rsidP="00401E70">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（三）项目情况</w:t>
      </w:r>
    </w:p>
    <w:p w14:paraId="3B1FC798" w14:textId="77777777" w:rsidR="00483D76" w:rsidRPr="00FF3D7B" w:rsidRDefault="00724DBB" w:rsidP="00724DBB">
      <w:pPr>
        <w:spacing w:line="440" w:lineRule="exact"/>
        <w:ind w:firstLineChars="200" w:firstLine="480"/>
        <w:rPr>
          <w:rFonts w:ascii="仿宋_GB2312" w:eastAsia="仿宋_GB2312"/>
          <w:color w:val="000000" w:themeColor="text1"/>
          <w:sz w:val="24"/>
        </w:rPr>
      </w:pPr>
      <w:r w:rsidRPr="00FF3D7B">
        <w:rPr>
          <w:rFonts w:ascii="仿宋_GB2312" w:eastAsia="仿宋_GB2312" w:hint="eastAsia"/>
          <w:color w:val="000000"/>
          <w:sz w:val="24"/>
        </w:rPr>
        <w:t>2.</w:t>
      </w:r>
      <w:r w:rsidR="002C79B3" w:rsidRPr="00FF3D7B">
        <w:rPr>
          <w:rFonts w:ascii="仿宋_GB2312" w:eastAsia="仿宋_GB2312" w:hint="eastAsia"/>
          <w:color w:val="000000" w:themeColor="text1"/>
          <w:sz w:val="24"/>
        </w:rPr>
        <w:t>服务标准</w:t>
      </w:r>
    </w:p>
    <w:p w14:paraId="4D38F26D" w14:textId="2172905F" w:rsidR="00FF3D7B" w:rsidRPr="00FF3D7B" w:rsidRDefault="000265D6">
      <w:pPr>
        <w:spacing w:line="440" w:lineRule="exact"/>
        <w:ind w:firstLineChars="200" w:firstLine="480"/>
        <w:rPr>
          <w:rFonts w:ascii="仿宋_GB2312" w:eastAsia="仿宋_GB2312"/>
          <w:color w:val="000000"/>
          <w:sz w:val="24"/>
        </w:rPr>
      </w:pPr>
      <w:r>
        <w:rPr>
          <w:rFonts w:ascii="仿宋_GB2312" w:eastAsia="仿宋_GB2312" w:hint="eastAsia"/>
          <w:color w:val="000000" w:themeColor="text1"/>
          <w:sz w:val="24"/>
        </w:rPr>
        <w:t>满足上述采购要求及服务内容的约定</w:t>
      </w:r>
      <w:r w:rsidR="00FF3D7B" w:rsidRPr="00FF3D7B">
        <w:rPr>
          <w:rFonts w:ascii="仿宋_GB2312" w:eastAsia="仿宋_GB2312" w:hint="eastAsia"/>
          <w:color w:val="000000"/>
          <w:sz w:val="24"/>
        </w:rPr>
        <w:t>。</w:t>
      </w:r>
    </w:p>
    <w:p w14:paraId="1CB92221" w14:textId="36EF994A" w:rsidR="00FF3D7B" w:rsidRPr="00FF3D7B" w:rsidRDefault="00FF3D7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（1）服务方式：</w:t>
      </w:r>
      <w:r w:rsidR="000265D6">
        <w:rPr>
          <w:rFonts w:ascii="仿宋_GB2312" w:eastAsia="仿宋_GB2312" w:hint="eastAsia"/>
          <w:color w:val="000000"/>
          <w:sz w:val="24"/>
        </w:rPr>
        <w:t>以供方云平台方式提供。</w:t>
      </w:r>
    </w:p>
    <w:p w14:paraId="055F205D" w14:textId="77777777" w:rsidR="00FF3D7B" w:rsidRDefault="00FF3D7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（2）服务点：杭州；</w:t>
      </w:r>
    </w:p>
    <w:p w14:paraId="2D693121" w14:textId="7596B7BD" w:rsidR="00FF3D7B" w:rsidRDefault="00FF3D7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（3）服务期限：</w:t>
      </w:r>
      <w:r w:rsidR="00136237">
        <w:rPr>
          <w:rFonts w:ascii="仿宋_GB2312" w:eastAsia="仿宋_GB2312" w:hint="eastAsia"/>
          <w:color w:val="000000"/>
          <w:sz w:val="24"/>
        </w:rPr>
        <w:t>自合同签订之日起</w:t>
      </w:r>
      <w:r w:rsidR="000265D6">
        <w:rPr>
          <w:rFonts w:ascii="仿宋_GB2312" w:eastAsia="仿宋_GB2312" w:hint="eastAsia"/>
          <w:color w:val="000000"/>
          <w:sz w:val="24"/>
        </w:rPr>
        <w:t>12个月</w:t>
      </w:r>
      <w:r>
        <w:rPr>
          <w:rFonts w:ascii="仿宋_GB2312" w:eastAsia="仿宋_GB2312" w:hint="eastAsia"/>
          <w:color w:val="000000"/>
          <w:sz w:val="24"/>
        </w:rPr>
        <w:t>；</w:t>
      </w:r>
    </w:p>
    <w:p w14:paraId="738FB9F0" w14:textId="668947CA" w:rsidR="00FF3D7B" w:rsidRDefault="00FF3D7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w:t>
      </w:r>
      <w:r w:rsidR="00866422">
        <w:rPr>
          <w:rFonts w:ascii="仿宋_GB2312" w:eastAsia="仿宋_GB2312" w:hint="eastAsia"/>
          <w:color w:val="000000"/>
          <w:sz w:val="24"/>
        </w:rPr>
        <w:t>4</w:t>
      </w:r>
      <w:r>
        <w:rPr>
          <w:rFonts w:ascii="仿宋_GB2312" w:eastAsia="仿宋_GB2312" w:hint="eastAsia"/>
          <w:color w:val="000000"/>
          <w:sz w:val="24"/>
        </w:rPr>
        <w:t>）服务质量要求：</w:t>
      </w:r>
      <w:r w:rsidR="000265D6">
        <w:rPr>
          <w:rFonts w:ascii="仿宋_GB2312" w:eastAsia="仿宋_GB2312" w:hint="eastAsia"/>
          <w:color w:val="000000"/>
          <w:sz w:val="24"/>
        </w:rPr>
        <w:t>若供方云平台出现不可用的情况，不可用的时限需以增加服务期的方式</w:t>
      </w:r>
      <w:r w:rsidR="004D2DE3">
        <w:rPr>
          <w:rFonts w:ascii="仿宋_GB2312" w:eastAsia="仿宋_GB2312" w:hint="eastAsia"/>
          <w:color w:val="000000"/>
          <w:sz w:val="24"/>
        </w:rPr>
        <w:t>弥补</w:t>
      </w:r>
      <w:r>
        <w:rPr>
          <w:rFonts w:ascii="仿宋_GB2312" w:eastAsia="仿宋_GB2312" w:hint="eastAsia"/>
          <w:color w:val="000000"/>
          <w:sz w:val="24"/>
        </w:rPr>
        <w:t>；</w:t>
      </w:r>
    </w:p>
    <w:p w14:paraId="1B289641" w14:textId="77777777" w:rsidR="00483D76" w:rsidRDefault="002C79B3" w:rsidP="00BF4C8F">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（四）收费标准及付款方式</w:t>
      </w:r>
    </w:p>
    <w:p w14:paraId="7F18EE7C" w14:textId="77777777" w:rsidR="00483D76" w:rsidRDefault="00BF4C8F">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w:t>
      </w:r>
      <w:r w:rsidR="002C79B3">
        <w:rPr>
          <w:rFonts w:ascii="仿宋_GB2312" w:eastAsia="仿宋_GB2312" w:hint="eastAsia"/>
          <w:color w:val="000000" w:themeColor="text1"/>
          <w:sz w:val="24"/>
        </w:rPr>
        <w:t>报价要求：</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6"/>
        <w:gridCol w:w="1418"/>
        <w:gridCol w:w="708"/>
        <w:gridCol w:w="1360"/>
        <w:gridCol w:w="1701"/>
        <w:gridCol w:w="1701"/>
        <w:gridCol w:w="771"/>
      </w:tblGrid>
      <w:tr w:rsidR="00136237" w:rsidRPr="00981138" w14:paraId="435EB1D9" w14:textId="77777777" w:rsidTr="00D13977">
        <w:trPr>
          <w:jc w:val="center"/>
        </w:trPr>
        <w:tc>
          <w:tcPr>
            <w:tcW w:w="532" w:type="dxa"/>
            <w:tcMar>
              <w:top w:w="0" w:type="dxa"/>
              <w:left w:w="108" w:type="dxa"/>
              <w:bottom w:w="0" w:type="dxa"/>
              <w:right w:w="108" w:type="dxa"/>
            </w:tcMar>
            <w:vAlign w:val="center"/>
          </w:tcPr>
          <w:p w14:paraId="7A82180F" w14:textId="77777777" w:rsidR="00136237" w:rsidRPr="00981138" w:rsidRDefault="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序号</w:t>
            </w:r>
          </w:p>
        </w:tc>
        <w:tc>
          <w:tcPr>
            <w:tcW w:w="1566" w:type="dxa"/>
            <w:tcMar>
              <w:top w:w="0" w:type="dxa"/>
              <w:left w:w="108" w:type="dxa"/>
              <w:bottom w:w="0" w:type="dxa"/>
              <w:right w:w="108" w:type="dxa"/>
            </w:tcMar>
            <w:vAlign w:val="center"/>
          </w:tcPr>
          <w:p w14:paraId="6BE1F1F4" w14:textId="77777777" w:rsidR="00136237" w:rsidRPr="00981138" w:rsidRDefault="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服务</w:t>
            </w:r>
          </w:p>
          <w:p w14:paraId="560C1D3E" w14:textId="77777777" w:rsidR="00136237" w:rsidRPr="00981138" w:rsidRDefault="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项目</w:t>
            </w:r>
          </w:p>
        </w:tc>
        <w:tc>
          <w:tcPr>
            <w:tcW w:w="1418" w:type="dxa"/>
            <w:tcMar>
              <w:top w:w="0" w:type="dxa"/>
              <w:left w:w="108" w:type="dxa"/>
              <w:bottom w:w="0" w:type="dxa"/>
              <w:right w:w="108" w:type="dxa"/>
            </w:tcMar>
            <w:vAlign w:val="center"/>
          </w:tcPr>
          <w:p w14:paraId="29CABA40" w14:textId="77777777" w:rsidR="00136237" w:rsidRPr="00981138" w:rsidRDefault="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服务</w:t>
            </w:r>
          </w:p>
          <w:p w14:paraId="61580436" w14:textId="77777777" w:rsidR="00136237" w:rsidRPr="00981138" w:rsidRDefault="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内容</w:t>
            </w:r>
          </w:p>
        </w:tc>
        <w:tc>
          <w:tcPr>
            <w:tcW w:w="708" w:type="dxa"/>
            <w:tcMar>
              <w:top w:w="0" w:type="dxa"/>
              <w:left w:w="108" w:type="dxa"/>
              <w:bottom w:w="0" w:type="dxa"/>
              <w:right w:w="108" w:type="dxa"/>
            </w:tcMar>
            <w:vAlign w:val="center"/>
          </w:tcPr>
          <w:p w14:paraId="08A67917" w14:textId="77777777" w:rsidR="00136237" w:rsidRPr="00981138" w:rsidRDefault="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单位</w:t>
            </w:r>
          </w:p>
        </w:tc>
        <w:tc>
          <w:tcPr>
            <w:tcW w:w="1360" w:type="dxa"/>
            <w:tcMar>
              <w:top w:w="0" w:type="dxa"/>
              <w:left w:w="108" w:type="dxa"/>
              <w:bottom w:w="0" w:type="dxa"/>
              <w:right w:w="108" w:type="dxa"/>
            </w:tcMar>
            <w:vAlign w:val="center"/>
          </w:tcPr>
          <w:p w14:paraId="7580294A" w14:textId="77777777" w:rsidR="00136237" w:rsidRPr="00981138" w:rsidRDefault="00136237" w:rsidP="00BF4C8F">
            <w:pPr>
              <w:jc w:val="center"/>
              <w:rPr>
                <w:rFonts w:ascii="仿宋_GB2312" w:eastAsia="仿宋_GB2312" w:hAnsi="宋体" w:cs="宋体" w:hint="eastAsia"/>
                <w:sz w:val="24"/>
              </w:rPr>
            </w:pPr>
            <w:r w:rsidRPr="00981138">
              <w:rPr>
                <w:rFonts w:ascii="仿宋_GB2312" w:eastAsia="仿宋_GB2312" w:hAnsi="宋体" w:cs="宋体" w:hint="eastAsia"/>
                <w:b/>
                <w:bCs/>
                <w:sz w:val="24"/>
              </w:rPr>
              <w:t>预估数量</w:t>
            </w:r>
          </w:p>
        </w:tc>
        <w:tc>
          <w:tcPr>
            <w:tcW w:w="1701" w:type="dxa"/>
            <w:tcMar>
              <w:top w:w="0" w:type="dxa"/>
              <w:left w:w="108" w:type="dxa"/>
              <w:bottom w:w="0" w:type="dxa"/>
              <w:right w:w="108" w:type="dxa"/>
            </w:tcMar>
            <w:vAlign w:val="center"/>
          </w:tcPr>
          <w:p w14:paraId="50BCF617" w14:textId="77777777" w:rsidR="00136237" w:rsidRPr="00981138" w:rsidRDefault="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预算金额（元）</w:t>
            </w:r>
          </w:p>
        </w:tc>
        <w:tc>
          <w:tcPr>
            <w:tcW w:w="1701" w:type="dxa"/>
            <w:tcMar>
              <w:top w:w="0" w:type="dxa"/>
              <w:left w:w="108" w:type="dxa"/>
              <w:bottom w:w="0" w:type="dxa"/>
              <w:right w:w="108" w:type="dxa"/>
            </w:tcMar>
            <w:vAlign w:val="center"/>
          </w:tcPr>
          <w:p w14:paraId="7C39B415" w14:textId="77777777" w:rsidR="00136237" w:rsidRPr="00981138" w:rsidRDefault="00136237" w:rsidP="00136237">
            <w:pPr>
              <w:rPr>
                <w:rFonts w:ascii="仿宋_GB2312" w:eastAsia="仿宋_GB2312" w:hAnsi="宋体" w:cs="宋体" w:hint="eastAsia"/>
                <w:b/>
                <w:bCs/>
                <w:sz w:val="24"/>
              </w:rPr>
            </w:pPr>
            <w:r w:rsidRPr="00981138">
              <w:rPr>
                <w:rFonts w:ascii="仿宋_GB2312" w:eastAsia="仿宋_GB2312" w:hAnsi="宋体" w:cs="宋体" w:hint="eastAsia"/>
                <w:b/>
                <w:bCs/>
                <w:sz w:val="24"/>
              </w:rPr>
              <w:t>最高限价（元）</w:t>
            </w:r>
          </w:p>
        </w:tc>
        <w:tc>
          <w:tcPr>
            <w:tcW w:w="771" w:type="dxa"/>
            <w:vAlign w:val="center"/>
          </w:tcPr>
          <w:p w14:paraId="4CBE80C4" w14:textId="77777777" w:rsidR="00136237" w:rsidRPr="00981138" w:rsidRDefault="00136237" w:rsidP="00136237">
            <w:pPr>
              <w:jc w:val="center"/>
              <w:rPr>
                <w:rFonts w:ascii="仿宋_GB2312" w:eastAsia="仿宋_GB2312" w:hAnsi="宋体" w:cs="宋体" w:hint="eastAsia"/>
                <w:sz w:val="24"/>
              </w:rPr>
            </w:pPr>
            <w:r w:rsidRPr="00981138">
              <w:rPr>
                <w:rFonts w:ascii="仿宋_GB2312" w:eastAsia="仿宋_GB2312" w:hAnsi="宋体" w:cs="宋体" w:hint="eastAsia"/>
                <w:b/>
                <w:bCs/>
                <w:sz w:val="24"/>
              </w:rPr>
              <w:t>备注</w:t>
            </w:r>
          </w:p>
        </w:tc>
      </w:tr>
      <w:tr w:rsidR="000265D6" w:rsidRPr="00981138" w14:paraId="1BFD2ED1" w14:textId="77777777" w:rsidTr="00D13977">
        <w:trPr>
          <w:jc w:val="center"/>
        </w:trPr>
        <w:tc>
          <w:tcPr>
            <w:tcW w:w="532" w:type="dxa"/>
            <w:tcMar>
              <w:top w:w="0" w:type="dxa"/>
              <w:left w:w="108" w:type="dxa"/>
              <w:bottom w:w="0" w:type="dxa"/>
              <w:right w:w="108" w:type="dxa"/>
            </w:tcMar>
            <w:vAlign w:val="center"/>
          </w:tcPr>
          <w:p w14:paraId="22D9B916" w14:textId="77777777" w:rsidR="000265D6" w:rsidRPr="00981138" w:rsidRDefault="000265D6">
            <w:pPr>
              <w:jc w:val="center"/>
              <w:rPr>
                <w:rFonts w:ascii="仿宋_GB2312" w:eastAsia="仿宋_GB2312" w:hAnsi="宋体" w:cs="宋体" w:hint="eastAsia"/>
                <w:sz w:val="24"/>
              </w:rPr>
            </w:pPr>
            <w:r w:rsidRPr="00981138">
              <w:rPr>
                <w:rFonts w:ascii="仿宋_GB2312" w:eastAsia="仿宋_GB2312" w:hAnsi="宋体" w:cs="宋体" w:hint="eastAsia"/>
                <w:sz w:val="24"/>
              </w:rPr>
              <w:t>1</w:t>
            </w:r>
          </w:p>
        </w:tc>
        <w:tc>
          <w:tcPr>
            <w:tcW w:w="1566" w:type="dxa"/>
            <w:tcMar>
              <w:top w:w="0" w:type="dxa"/>
              <w:left w:w="108" w:type="dxa"/>
              <w:bottom w:w="0" w:type="dxa"/>
              <w:right w:w="108" w:type="dxa"/>
            </w:tcMar>
            <w:vAlign w:val="center"/>
          </w:tcPr>
          <w:p w14:paraId="159E4003" w14:textId="597C21F5" w:rsidR="000265D6" w:rsidRPr="00981138" w:rsidRDefault="00B2521E">
            <w:pPr>
              <w:jc w:val="center"/>
              <w:rPr>
                <w:rFonts w:ascii="仿宋_GB2312" w:eastAsia="仿宋_GB2312" w:hAnsi="宋体" w:cs="宋体" w:hint="eastAsia"/>
                <w:sz w:val="24"/>
              </w:rPr>
            </w:pPr>
            <w:r w:rsidRPr="00B2521E">
              <w:rPr>
                <w:rFonts w:ascii="仿宋_GB2312" w:eastAsia="仿宋_GB2312" w:hint="eastAsia"/>
                <w:color w:val="000000"/>
                <w:sz w:val="24"/>
              </w:rPr>
              <w:t>AI专利智能导航应用</w:t>
            </w:r>
          </w:p>
        </w:tc>
        <w:tc>
          <w:tcPr>
            <w:tcW w:w="1418" w:type="dxa"/>
            <w:tcMar>
              <w:top w:w="0" w:type="dxa"/>
              <w:left w:w="108" w:type="dxa"/>
              <w:bottom w:w="0" w:type="dxa"/>
              <w:right w:w="108" w:type="dxa"/>
            </w:tcMar>
            <w:vAlign w:val="center"/>
          </w:tcPr>
          <w:p w14:paraId="730A5D59" w14:textId="5C0CFBAD" w:rsidR="000265D6" w:rsidRPr="00981138" w:rsidRDefault="00B2521E">
            <w:pPr>
              <w:jc w:val="center"/>
              <w:rPr>
                <w:rFonts w:ascii="仿宋_GB2312" w:eastAsia="仿宋_GB2312" w:hAnsi="宋体" w:cs="宋体" w:hint="eastAsia"/>
                <w:sz w:val="24"/>
              </w:rPr>
            </w:pPr>
            <w:r w:rsidRPr="00B2521E">
              <w:rPr>
                <w:rFonts w:ascii="仿宋_GB2312" w:eastAsia="仿宋_GB2312" w:hint="eastAsia"/>
                <w:color w:val="000000" w:themeColor="text1"/>
                <w:sz w:val="24"/>
              </w:rPr>
              <w:t>基于AI平台及应用构建专利报告自动化生成体系</w:t>
            </w:r>
          </w:p>
        </w:tc>
        <w:tc>
          <w:tcPr>
            <w:tcW w:w="708" w:type="dxa"/>
            <w:tcMar>
              <w:top w:w="0" w:type="dxa"/>
              <w:left w:w="108" w:type="dxa"/>
              <w:bottom w:w="0" w:type="dxa"/>
              <w:right w:w="108" w:type="dxa"/>
            </w:tcMar>
            <w:vAlign w:val="center"/>
          </w:tcPr>
          <w:p w14:paraId="6FAC0A41" w14:textId="1C14C44E" w:rsidR="000265D6" w:rsidRPr="00981138" w:rsidRDefault="003609EF">
            <w:pPr>
              <w:jc w:val="center"/>
              <w:rPr>
                <w:rFonts w:ascii="仿宋_GB2312" w:eastAsia="仿宋_GB2312" w:hAnsi="宋体" w:cs="宋体" w:hint="eastAsia"/>
                <w:sz w:val="24"/>
              </w:rPr>
            </w:pPr>
            <w:r>
              <w:rPr>
                <w:rFonts w:ascii="仿宋_GB2312" w:eastAsia="仿宋_GB2312" w:hAnsi="宋体" w:cs="宋体" w:hint="eastAsia"/>
                <w:sz w:val="24"/>
              </w:rPr>
              <w:t>项</w:t>
            </w:r>
          </w:p>
        </w:tc>
        <w:tc>
          <w:tcPr>
            <w:tcW w:w="1360" w:type="dxa"/>
            <w:tcMar>
              <w:top w:w="0" w:type="dxa"/>
              <w:left w:w="108" w:type="dxa"/>
              <w:bottom w:w="0" w:type="dxa"/>
              <w:right w:w="108" w:type="dxa"/>
            </w:tcMar>
            <w:vAlign w:val="center"/>
          </w:tcPr>
          <w:p w14:paraId="3612413F" w14:textId="63BB9EA1" w:rsidR="000265D6" w:rsidRPr="00981138" w:rsidRDefault="003609EF">
            <w:pPr>
              <w:jc w:val="center"/>
              <w:rPr>
                <w:rFonts w:ascii="仿宋_GB2312" w:eastAsia="仿宋_GB2312" w:hAnsi="宋体" w:cs="宋体" w:hint="eastAsia"/>
                <w:sz w:val="24"/>
              </w:rPr>
            </w:pPr>
            <w:r>
              <w:rPr>
                <w:rFonts w:ascii="仿宋_GB2312" w:eastAsia="仿宋_GB2312" w:hAnsi="宋体" w:cs="宋体" w:hint="eastAsia"/>
                <w:sz w:val="24"/>
              </w:rPr>
              <w:t>1</w:t>
            </w:r>
          </w:p>
        </w:tc>
        <w:tc>
          <w:tcPr>
            <w:tcW w:w="1701" w:type="dxa"/>
            <w:tcMar>
              <w:top w:w="0" w:type="dxa"/>
              <w:left w:w="108" w:type="dxa"/>
              <w:bottom w:w="0" w:type="dxa"/>
              <w:right w:w="108" w:type="dxa"/>
            </w:tcMar>
            <w:vAlign w:val="center"/>
          </w:tcPr>
          <w:p w14:paraId="755DDB6F" w14:textId="52BF4978" w:rsidR="000265D6" w:rsidRPr="00981138" w:rsidRDefault="003609EF" w:rsidP="00136237">
            <w:pPr>
              <w:jc w:val="center"/>
              <w:rPr>
                <w:rFonts w:ascii="仿宋_GB2312" w:eastAsia="仿宋_GB2312" w:hAnsi="宋体" w:cs="宋体" w:hint="eastAsia"/>
                <w:sz w:val="24"/>
              </w:rPr>
            </w:pPr>
            <w:r>
              <w:rPr>
                <w:rFonts w:ascii="仿宋_GB2312" w:eastAsia="仿宋_GB2312" w:hAnsi="宋体" w:cs="宋体" w:hint="eastAsia"/>
                <w:sz w:val="24"/>
              </w:rPr>
              <w:t>156000</w:t>
            </w:r>
          </w:p>
        </w:tc>
        <w:tc>
          <w:tcPr>
            <w:tcW w:w="1701" w:type="dxa"/>
            <w:tcMar>
              <w:top w:w="0" w:type="dxa"/>
              <w:left w:w="108" w:type="dxa"/>
              <w:bottom w:w="0" w:type="dxa"/>
              <w:right w:w="108" w:type="dxa"/>
            </w:tcMar>
            <w:vAlign w:val="center"/>
          </w:tcPr>
          <w:p w14:paraId="314DF9FF" w14:textId="0D217518" w:rsidR="000265D6" w:rsidRPr="00981138" w:rsidRDefault="003609EF">
            <w:pPr>
              <w:jc w:val="center"/>
              <w:rPr>
                <w:rFonts w:ascii="仿宋_GB2312" w:eastAsia="仿宋_GB2312" w:hAnsi="宋体" w:cs="宋体" w:hint="eastAsia"/>
                <w:sz w:val="24"/>
              </w:rPr>
            </w:pPr>
            <w:r>
              <w:rPr>
                <w:rFonts w:ascii="仿宋_GB2312" w:eastAsia="仿宋_GB2312" w:hAnsi="宋体" w:cs="宋体" w:hint="eastAsia"/>
                <w:sz w:val="24"/>
              </w:rPr>
              <w:t>156000</w:t>
            </w:r>
          </w:p>
        </w:tc>
        <w:tc>
          <w:tcPr>
            <w:tcW w:w="771" w:type="dxa"/>
            <w:vAlign w:val="center"/>
          </w:tcPr>
          <w:p w14:paraId="177C70B9" w14:textId="3B93F4DD" w:rsidR="000265D6" w:rsidRPr="00981138" w:rsidRDefault="000265D6">
            <w:pPr>
              <w:jc w:val="center"/>
              <w:rPr>
                <w:rFonts w:ascii="仿宋_GB2312" w:eastAsia="仿宋_GB2312" w:hAnsi="宋体" w:cs="宋体" w:hint="eastAsia"/>
                <w:sz w:val="24"/>
              </w:rPr>
            </w:pPr>
          </w:p>
        </w:tc>
      </w:tr>
    </w:tbl>
    <w:p w14:paraId="5AF9D7F3" w14:textId="3E0998D5" w:rsidR="00483D76" w:rsidRDefault="00BF4C8F">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2C79B3">
        <w:rPr>
          <w:rFonts w:ascii="仿宋_GB2312" w:eastAsia="仿宋_GB2312" w:hint="eastAsia"/>
          <w:color w:val="000000"/>
          <w:sz w:val="24"/>
        </w:rPr>
        <w:t>中标人应自行承担选派专业人员的住宿、就餐和交通等费用。</w:t>
      </w:r>
    </w:p>
    <w:p w14:paraId="3DDE5ED1" w14:textId="0A0DDC37" w:rsidR="00483D76" w:rsidRDefault="00BF4C8F">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w:t>
      </w:r>
      <w:r w:rsidR="002C79B3">
        <w:rPr>
          <w:rFonts w:ascii="仿宋_GB2312" w:eastAsia="仿宋_GB2312" w:hint="eastAsia"/>
          <w:color w:val="000000"/>
          <w:sz w:val="24"/>
        </w:rPr>
        <w:t>付款方式：</w:t>
      </w:r>
      <w:r w:rsidR="00C8420D" w:rsidRPr="00C8420D">
        <w:rPr>
          <w:rFonts w:ascii="仿宋_GB2312" w:eastAsia="仿宋_GB2312" w:hint="eastAsia"/>
          <w:color w:val="000000"/>
          <w:sz w:val="24"/>
        </w:rPr>
        <w:t>合同签订</w:t>
      </w:r>
      <w:r w:rsidR="00C66FC3">
        <w:rPr>
          <w:rFonts w:ascii="仿宋_GB2312" w:eastAsia="仿宋_GB2312" w:hint="eastAsia"/>
          <w:color w:val="000000"/>
          <w:sz w:val="24"/>
        </w:rPr>
        <w:t>10</w:t>
      </w:r>
      <w:r w:rsidR="00C8420D" w:rsidRPr="00C8420D">
        <w:rPr>
          <w:rFonts w:ascii="仿宋_GB2312" w:eastAsia="仿宋_GB2312" w:hint="eastAsia"/>
          <w:color w:val="000000"/>
          <w:sz w:val="24"/>
        </w:rPr>
        <w:t>个工作日内支付合同价款的40%，项目上线试运行</w:t>
      </w:r>
      <w:r w:rsidR="00C66FC3">
        <w:rPr>
          <w:rFonts w:ascii="仿宋_GB2312" w:eastAsia="仿宋_GB2312" w:hint="eastAsia"/>
          <w:color w:val="000000"/>
          <w:sz w:val="24"/>
        </w:rPr>
        <w:t>10</w:t>
      </w:r>
      <w:r w:rsidR="00C8420D" w:rsidRPr="00C8420D">
        <w:rPr>
          <w:rFonts w:ascii="仿宋_GB2312" w:eastAsia="仿宋_GB2312" w:hint="eastAsia"/>
          <w:color w:val="000000"/>
          <w:sz w:val="24"/>
        </w:rPr>
        <w:t>个工作日内支付合同价款的40%，项目验收通过后</w:t>
      </w:r>
      <w:r w:rsidR="00C66FC3">
        <w:rPr>
          <w:rFonts w:ascii="仿宋_GB2312" w:eastAsia="仿宋_GB2312" w:hint="eastAsia"/>
          <w:color w:val="000000"/>
          <w:sz w:val="24"/>
        </w:rPr>
        <w:t>10</w:t>
      </w:r>
      <w:r w:rsidR="00C8420D" w:rsidRPr="00C8420D">
        <w:rPr>
          <w:rFonts w:ascii="仿宋_GB2312" w:eastAsia="仿宋_GB2312" w:hint="eastAsia"/>
          <w:color w:val="000000"/>
          <w:sz w:val="24"/>
        </w:rPr>
        <w:t>个工作日内支付合同价款的20%。</w:t>
      </w:r>
      <w:r w:rsidR="002C79B3">
        <w:rPr>
          <w:rFonts w:ascii="仿宋_GB2312" w:eastAsia="仿宋_GB2312" w:hint="eastAsia"/>
          <w:color w:val="000000"/>
          <w:sz w:val="24"/>
        </w:rPr>
        <w:t>。</w:t>
      </w:r>
    </w:p>
    <w:p w14:paraId="16E85417"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三、采购公告的获取时间及地点等</w:t>
      </w:r>
    </w:p>
    <w:p w14:paraId="69EEB9DD" w14:textId="27A9E265"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1．采购公告获取时间：202</w:t>
      </w:r>
      <w:r w:rsidR="00C8420D">
        <w:rPr>
          <w:rFonts w:ascii="仿宋_GB2312" w:eastAsia="仿宋_GB2312" w:hint="eastAsia"/>
          <w:color w:val="000000"/>
          <w:sz w:val="24"/>
        </w:rPr>
        <w:t>5</w:t>
      </w:r>
      <w:r>
        <w:rPr>
          <w:rFonts w:ascii="仿宋_GB2312" w:eastAsia="仿宋_GB2312" w:hint="eastAsia"/>
          <w:color w:val="000000"/>
          <w:sz w:val="24"/>
        </w:rPr>
        <w:t>年</w:t>
      </w:r>
      <w:r w:rsidR="00C66FC3">
        <w:rPr>
          <w:rFonts w:ascii="仿宋_GB2312" w:eastAsia="仿宋_GB2312" w:hint="eastAsia"/>
          <w:color w:val="000000"/>
          <w:sz w:val="24"/>
        </w:rPr>
        <w:t>5</w:t>
      </w:r>
      <w:r>
        <w:rPr>
          <w:rFonts w:ascii="仿宋_GB2312" w:eastAsia="仿宋_GB2312" w:hint="eastAsia"/>
          <w:color w:val="000000"/>
          <w:sz w:val="24"/>
        </w:rPr>
        <w:t>月</w:t>
      </w:r>
      <w:r w:rsidR="00C66FC3">
        <w:rPr>
          <w:rFonts w:ascii="仿宋_GB2312" w:eastAsia="仿宋_GB2312" w:hint="eastAsia"/>
          <w:color w:val="000000"/>
          <w:sz w:val="24"/>
        </w:rPr>
        <w:t>14</w:t>
      </w:r>
      <w:r>
        <w:rPr>
          <w:rFonts w:ascii="仿宋_GB2312" w:eastAsia="仿宋_GB2312" w:hint="eastAsia"/>
          <w:color w:val="000000"/>
          <w:sz w:val="24"/>
        </w:rPr>
        <w:t>日至202</w:t>
      </w:r>
      <w:r w:rsidR="00C8420D">
        <w:rPr>
          <w:rFonts w:ascii="仿宋_GB2312" w:eastAsia="仿宋_GB2312" w:hint="eastAsia"/>
          <w:color w:val="000000"/>
          <w:sz w:val="24"/>
        </w:rPr>
        <w:t>5</w:t>
      </w:r>
      <w:r>
        <w:rPr>
          <w:rFonts w:ascii="仿宋_GB2312" w:eastAsia="仿宋_GB2312" w:hint="eastAsia"/>
          <w:color w:val="000000"/>
          <w:sz w:val="24"/>
        </w:rPr>
        <w:t>年</w:t>
      </w:r>
      <w:r w:rsidR="00D13977">
        <w:rPr>
          <w:rFonts w:ascii="仿宋_GB2312" w:eastAsia="仿宋_GB2312" w:hint="eastAsia"/>
          <w:color w:val="000000"/>
          <w:sz w:val="24"/>
        </w:rPr>
        <w:t>5</w:t>
      </w:r>
      <w:r>
        <w:rPr>
          <w:rFonts w:ascii="仿宋_GB2312" w:eastAsia="仿宋_GB2312" w:hint="eastAsia"/>
          <w:color w:val="000000"/>
          <w:sz w:val="24"/>
        </w:rPr>
        <w:t>月</w:t>
      </w:r>
      <w:r w:rsidR="00C66FC3">
        <w:rPr>
          <w:rFonts w:ascii="仿宋_GB2312" w:eastAsia="仿宋_GB2312" w:hint="eastAsia"/>
          <w:color w:val="000000"/>
          <w:sz w:val="24"/>
        </w:rPr>
        <w:t>27</w:t>
      </w:r>
      <w:r>
        <w:rPr>
          <w:rFonts w:ascii="仿宋_GB2312" w:eastAsia="仿宋_GB2312" w:hint="eastAsia"/>
          <w:color w:val="000000"/>
          <w:sz w:val="24"/>
        </w:rPr>
        <w:t>日</w:t>
      </w:r>
    </w:p>
    <w:p w14:paraId="065D4661"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2．获取采购公告方式：浙江省医疗器械检验研究院官网主页通知公告栏下载；浙江省政府采购网官网主页公告栏下载。</w:t>
      </w:r>
    </w:p>
    <w:p w14:paraId="4361AAB7" w14:textId="138BA498"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四、响应截止时间：202</w:t>
      </w:r>
      <w:r w:rsidR="00C8420D">
        <w:rPr>
          <w:rFonts w:ascii="仿宋_GB2312" w:eastAsia="仿宋_GB2312" w:hint="eastAsia"/>
          <w:color w:val="000000"/>
          <w:sz w:val="24"/>
        </w:rPr>
        <w:t>5</w:t>
      </w:r>
      <w:r>
        <w:rPr>
          <w:rFonts w:ascii="仿宋_GB2312" w:eastAsia="仿宋_GB2312" w:hint="eastAsia"/>
          <w:color w:val="000000"/>
          <w:sz w:val="24"/>
        </w:rPr>
        <w:t>年</w:t>
      </w:r>
      <w:r w:rsidR="00D13977">
        <w:rPr>
          <w:rFonts w:ascii="仿宋_GB2312" w:eastAsia="仿宋_GB2312" w:hint="eastAsia"/>
          <w:color w:val="000000"/>
          <w:sz w:val="24"/>
        </w:rPr>
        <w:t>5</w:t>
      </w:r>
      <w:r>
        <w:rPr>
          <w:rFonts w:ascii="仿宋_GB2312" w:eastAsia="仿宋_GB2312" w:hint="eastAsia"/>
          <w:color w:val="000000"/>
          <w:sz w:val="24"/>
        </w:rPr>
        <w:t>月</w:t>
      </w:r>
      <w:r w:rsidR="00C66FC3">
        <w:rPr>
          <w:rFonts w:ascii="仿宋_GB2312" w:eastAsia="仿宋_GB2312" w:hint="eastAsia"/>
          <w:color w:val="000000"/>
          <w:sz w:val="24"/>
        </w:rPr>
        <w:t>27</w:t>
      </w:r>
      <w:r>
        <w:rPr>
          <w:rFonts w:ascii="仿宋_GB2312" w:eastAsia="仿宋_GB2312" w:hint="eastAsia"/>
          <w:color w:val="000000"/>
          <w:sz w:val="24"/>
        </w:rPr>
        <w:t>日　14:00</w:t>
      </w:r>
    </w:p>
    <w:p w14:paraId="14DF0028"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五、响应文件提交地点：杭州市下沙开发区25号大街379号浙江省医疗器械检验研究院2</w:t>
      </w:r>
      <w:r w:rsidR="00D946A2">
        <w:rPr>
          <w:rFonts w:ascii="仿宋_GB2312" w:eastAsia="仿宋_GB2312"/>
          <w:color w:val="000000"/>
          <w:sz w:val="24"/>
        </w:rPr>
        <w:t>10</w:t>
      </w:r>
      <w:r>
        <w:rPr>
          <w:rFonts w:ascii="仿宋_GB2312" w:eastAsia="仿宋_GB2312" w:hint="eastAsia"/>
          <w:color w:val="000000"/>
          <w:sz w:val="24"/>
        </w:rPr>
        <w:t>房间招标采购小组</w:t>
      </w:r>
    </w:p>
    <w:p w14:paraId="4A15B18F"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六、开标地点：杭州市下沙开发区25号大街浙江省医疗器械检验研究院会议室</w:t>
      </w:r>
    </w:p>
    <w:p w14:paraId="3D49892D"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七、联系方式</w:t>
      </w:r>
    </w:p>
    <w:p w14:paraId="49204F1A"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采购人：浙江省医疗器械检验研究院  地点：杭州市下沙开发区25号大街</w:t>
      </w:r>
    </w:p>
    <w:p w14:paraId="7787646B" w14:textId="1A865F2B" w:rsidR="00483D76" w:rsidRPr="00B2521E" w:rsidRDefault="002C79B3">
      <w:pPr>
        <w:spacing w:line="440" w:lineRule="exact"/>
        <w:ind w:firstLineChars="200" w:firstLine="480"/>
        <w:rPr>
          <w:rFonts w:ascii="仿宋_GB2312" w:eastAsia="仿宋_GB2312"/>
          <w:sz w:val="24"/>
        </w:rPr>
      </w:pPr>
      <w:r w:rsidRPr="00B2521E">
        <w:rPr>
          <w:rFonts w:ascii="仿宋_GB2312" w:eastAsia="仿宋_GB2312" w:hint="eastAsia"/>
          <w:sz w:val="24"/>
        </w:rPr>
        <w:t>采购联系人：</w:t>
      </w:r>
      <w:r w:rsidR="00C66FC3">
        <w:rPr>
          <w:rFonts w:ascii="仿宋_GB2312" w:eastAsia="仿宋_GB2312" w:hint="eastAsia"/>
          <w:sz w:val="24"/>
        </w:rPr>
        <w:t>徐</w:t>
      </w:r>
      <w:r w:rsidR="00B2521E" w:rsidRPr="00B2521E">
        <w:rPr>
          <w:rFonts w:ascii="仿宋_GB2312" w:eastAsia="仿宋_GB2312" w:hint="eastAsia"/>
          <w:sz w:val="24"/>
        </w:rPr>
        <w:t>老师</w:t>
      </w:r>
      <w:r w:rsidRPr="00B2521E">
        <w:rPr>
          <w:rFonts w:ascii="仿宋_GB2312" w:eastAsia="仿宋_GB2312" w:hint="eastAsia"/>
          <w:sz w:val="24"/>
        </w:rPr>
        <w:t xml:space="preserve">  联系电话：</w:t>
      </w:r>
      <w:r w:rsidR="00B2521E" w:rsidRPr="00B2521E">
        <w:rPr>
          <w:rFonts w:ascii="仿宋_GB2312" w:eastAsia="仿宋_GB2312" w:hint="eastAsia"/>
          <w:sz w:val="24"/>
        </w:rPr>
        <w:t>0571-878965</w:t>
      </w:r>
      <w:r w:rsidR="00C66FC3">
        <w:rPr>
          <w:rFonts w:ascii="仿宋_GB2312" w:eastAsia="仿宋_GB2312" w:hint="eastAsia"/>
          <w:sz w:val="24"/>
        </w:rPr>
        <w:t>46</w:t>
      </w:r>
      <w:r w:rsidR="00B2521E" w:rsidRPr="00B2521E">
        <w:rPr>
          <w:rFonts w:ascii="仿宋_GB2312" w:eastAsia="仿宋_GB2312" w:hint="eastAsia"/>
          <w:sz w:val="24"/>
        </w:rPr>
        <w:t xml:space="preserve"> 传真：0571-86002814</w:t>
      </w:r>
    </w:p>
    <w:p w14:paraId="2024641E" w14:textId="0E2F3394"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项目联系人：</w:t>
      </w:r>
      <w:r w:rsidR="005272A0">
        <w:rPr>
          <w:rFonts w:ascii="仿宋_GB2312" w:eastAsia="仿宋_GB2312" w:hint="eastAsia"/>
          <w:sz w:val="24"/>
        </w:rPr>
        <w:t>徐</w:t>
      </w:r>
      <w:r w:rsidR="00B2521E">
        <w:rPr>
          <w:rFonts w:ascii="仿宋_GB2312" w:eastAsia="仿宋_GB2312" w:hint="eastAsia"/>
          <w:sz w:val="24"/>
        </w:rPr>
        <w:t>老师</w:t>
      </w:r>
      <w:r>
        <w:rPr>
          <w:rFonts w:ascii="仿宋_GB2312" w:eastAsia="仿宋_GB2312" w:hint="eastAsia"/>
          <w:sz w:val="24"/>
        </w:rPr>
        <w:t xml:space="preserve">  联系电话：</w:t>
      </w:r>
      <w:r w:rsidR="00B2521E">
        <w:rPr>
          <w:rFonts w:ascii="仿宋_GB2312" w:eastAsia="仿宋_GB2312" w:hint="eastAsia"/>
          <w:sz w:val="24"/>
        </w:rPr>
        <w:t>0571-</w:t>
      </w:r>
      <w:r w:rsidR="005272A0" w:rsidRPr="005272A0">
        <w:rPr>
          <w:rFonts w:ascii="仿宋_GB2312" w:eastAsia="仿宋_GB2312"/>
          <w:sz w:val="24"/>
        </w:rPr>
        <w:t>87896546</w:t>
      </w:r>
    </w:p>
    <w:p w14:paraId="2F21A77E"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themeColor="text1"/>
          <w:sz w:val="24"/>
        </w:rPr>
        <w:t>监督电话：0571-86002850</w:t>
      </w:r>
    </w:p>
    <w:p w14:paraId="39236963" w14:textId="77777777" w:rsidR="00483D76" w:rsidRDefault="002C79B3">
      <w:pPr>
        <w:widowControl/>
        <w:jc w:val="left"/>
        <w:rPr>
          <w:rFonts w:ascii="仿宋_GB2312" w:eastAsia="仿宋_GB2312"/>
          <w:b/>
          <w:sz w:val="24"/>
        </w:rPr>
      </w:pPr>
      <w:r>
        <w:rPr>
          <w:rFonts w:ascii="仿宋_GB2312" w:eastAsia="仿宋_GB2312"/>
          <w:b/>
          <w:sz w:val="24"/>
        </w:rPr>
        <w:br w:type="page"/>
      </w:r>
    </w:p>
    <w:p w14:paraId="1E8EC1ED" w14:textId="77777777" w:rsidR="00483D76" w:rsidRDefault="002C79B3">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14:paraId="65B25519" w14:textId="77777777" w:rsidR="00483D76" w:rsidRDefault="00483D76">
      <w:pPr>
        <w:spacing w:line="440" w:lineRule="exact"/>
        <w:jc w:val="center"/>
        <w:rPr>
          <w:rFonts w:ascii="仿宋_GB2312" w:eastAsia="仿宋_GB2312"/>
          <w:sz w:val="24"/>
        </w:rPr>
      </w:pPr>
    </w:p>
    <w:p w14:paraId="05777C2C" w14:textId="77777777" w:rsidR="00483D76" w:rsidRDefault="002C79B3">
      <w:pPr>
        <w:spacing w:line="440" w:lineRule="exact"/>
        <w:rPr>
          <w:rFonts w:ascii="仿宋_GB2312" w:eastAsia="仿宋_GB2312"/>
          <w:sz w:val="24"/>
        </w:rPr>
      </w:pPr>
      <w:r>
        <w:rPr>
          <w:rFonts w:ascii="仿宋_GB2312" w:eastAsia="仿宋_GB2312" w:hint="eastAsia"/>
          <w:sz w:val="24"/>
        </w:rPr>
        <w:t>一、适用范围：仅适用于本次采购所叙述的项目。</w:t>
      </w:r>
    </w:p>
    <w:p w14:paraId="53E36087" w14:textId="77777777" w:rsidR="00483D76" w:rsidRDefault="002C79B3">
      <w:pPr>
        <w:spacing w:line="440" w:lineRule="exact"/>
        <w:rPr>
          <w:rFonts w:ascii="仿宋_GB2312" w:eastAsia="仿宋_GB2312"/>
          <w:sz w:val="24"/>
        </w:rPr>
      </w:pPr>
      <w:r>
        <w:rPr>
          <w:rFonts w:ascii="仿宋_GB2312" w:eastAsia="仿宋_GB2312" w:hint="eastAsia"/>
          <w:sz w:val="24"/>
        </w:rPr>
        <w:t>二、定义</w:t>
      </w:r>
    </w:p>
    <w:p w14:paraId="54FAEBE4" w14:textId="77777777" w:rsidR="00483D76" w:rsidRDefault="002C79B3">
      <w:pPr>
        <w:spacing w:line="440" w:lineRule="exact"/>
        <w:rPr>
          <w:rFonts w:ascii="仿宋_GB2312" w:eastAsia="仿宋_GB2312"/>
          <w:sz w:val="24"/>
        </w:rPr>
      </w:pPr>
      <w:r>
        <w:rPr>
          <w:rFonts w:ascii="仿宋_GB2312" w:eastAsia="仿宋_GB2312" w:hint="eastAsia"/>
          <w:sz w:val="24"/>
        </w:rPr>
        <w:t>（一）“采购人”系指浙江省医疗器械检验研究院。</w:t>
      </w:r>
    </w:p>
    <w:p w14:paraId="3938634B" w14:textId="77777777" w:rsidR="00483D76" w:rsidRDefault="002C79B3">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14:paraId="43460971" w14:textId="77777777" w:rsidR="00483D76" w:rsidRDefault="002C79B3">
      <w:pPr>
        <w:spacing w:line="440" w:lineRule="exact"/>
        <w:rPr>
          <w:rFonts w:ascii="仿宋_GB2312" w:eastAsia="仿宋_GB2312"/>
          <w:sz w:val="24"/>
        </w:rPr>
      </w:pPr>
      <w:r>
        <w:rPr>
          <w:rFonts w:ascii="仿宋_GB2312" w:eastAsia="仿宋_GB2312" w:hint="eastAsia"/>
          <w:sz w:val="24"/>
        </w:rPr>
        <w:t>三、响应文件的组成</w:t>
      </w:r>
    </w:p>
    <w:p w14:paraId="70E4FBAE" w14:textId="77777777" w:rsidR="00483D76" w:rsidRDefault="002C79B3">
      <w:pPr>
        <w:spacing w:line="440" w:lineRule="exact"/>
        <w:rPr>
          <w:rFonts w:ascii="仿宋_GB2312" w:eastAsia="仿宋_GB2312"/>
          <w:sz w:val="24"/>
        </w:rPr>
      </w:pPr>
      <w:r>
        <w:rPr>
          <w:rFonts w:ascii="仿宋_GB2312" w:eastAsia="仿宋_GB2312" w:hint="eastAsia"/>
          <w:sz w:val="24"/>
        </w:rPr>
        <w:t>（一）采购公告响应书（附件一）；</w:t>
      </w:r>
    </w:p>
    <w:p w14:paraId="1B9834EE" w14:textId="77777777" w:rsidR="00483D76" w:rsidRDefault="002C79B3">
      <w:pPr>
        <w:spacing w:line="440" w:lineRule="exact"/>
        <w:rPr>
          <w:rFonts w:ascii="仿宋_GB2312" w:eastAsia="仿宋_GB2312"/>
          <w:sz w:val="24"/>
        </w:rPr>
      </w:pPr>
      <w:r>
        <w:rPr>
          <w:rFonts w:ascii="仿宋_GB2312" w:eastAsia="仿宋_GB2312" w:hint="eastAsia"/>
          <w:sz w:val="24"/>
        </w:rPr>
        <w:t>（二）报价表（须提供报价明细清单）（附件二）；</w:t>
      </w:r>
    </w:p>
    <w:p w14:paraId="39334589" w14:textId="77777777" w:rsidR="00483D76" w:rsidRDefault="002C79B3">
      <w:pPr>
        <w:spacing w:line="440" w:lineRule="exact"/>
        <w:rPr>
          <w:rFonts w:ascii="仿宋_GB2312" w:eastAsia="仿宋_GB2312"/>
          <w:sz w:val="24"/>
        </w:rPr>
      </w:pPr>
      <w:r>
        <w:rPr>
          <w:rFonts w:ascii="仿宋_GB2312" w:eastAsia="仿宋_GB2312" w:hint="eastAsia"/>
          <w:sz w:val="24"/>
        </w:rPr>
        <w:t>（三）服务承诺表（附件四）；</w:t>
      </w:r>
    </w:p>
    <w:p w14:paraId="7EFF5FA6" w14:textId="77777777" w:rsidR="00483D76" w:rsidRDefault="002C79B3">
      <w:pPr>
        <w:spacing w:line="440" w:lineRule="exact"/>
        <w:rPr>
          <w:rFonts w:ascii="仿宋_GB2312" w:eastAsia="仿宋_GB2312"/>
          <w:sz w:val="24"/>
        </w:rPr>
      </w:pPr>
      <w:r>
        <w:rPr>
          <w:rFonts w:ascii="仿宋_GB2312" w:eastAsia="仿宋_GB2312" w:hint="eastAsia"/>
          <w:sz w:val="24"/>
        </w:rPr>
        <w:t>（四）服务类似的相关业绩证明（以合同为准）。</w:t>
      </w:r>
    </w:p>
    <w:p w14:paraId="26055D11" w14:textId="77777777" w:rsidR="00483D76" w:rsidRDefault="002C79B3">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14:paraId="36D00F19" w14:textId="77777777" w:rsidR="00483D76" w:rsidRDefault="002C79B3">
      <w:pPr>
        <w:spacing w:line="440" w:lineRule="exact"/>
        <w:rPr>
          <w:rFonts w:ascii="仿宋_GB2312" w:eastAsia="仿宋_GB2312"/>
          <w:sz w:val="24"/>
        </w:rPr>
      </w:pPr>
      <w:r>
        <w:rPr>
          <w:rFonts w:ascii="仿宋_GB2312" w:eastAsia="仿宋_GB2312" w:hint="eastAsia"/>
          <w:sz w:val="24"/>
        </w:rPr>
        <w:t>（六）响应方认为需要的其他文件资料；</w:t>
      </w:r>
    </w:p>
    <w:p w14:paraId="66DFF537" w14:textId="6CCBCDF1" w:rsidR="00483D76" w:rsidRDefault="002C79B3">
      <w:pPr>
        <w:spacing w:line="440" w:lineRule="exact"/>
        <w:rPr>
          <w:rFonts w:ascii="仿宋_GB2312" w:eastAsia="仿宋_GB2312"/>
          <w:sz w:val="24"/>
        </w:rPr>
      </w:pPr>
      <w:r>
        <w:rPr>
          <w:rFonts w:ascii="仿宋_GB2312" w:eastAsia="仿宋_GB2312" w:hint="eastAsia"/>
          <w:sz w:val="24"/>
        </w:rPr>
        <w:t>（七）符合年检的营业执照副本复印件、符合年检的税务登记证书复印件、组织机构代码证副本复印件（加盖公章）</w:t>
      </w:r>
      <w:r w:rsidR="00E90F34">
        <w:rPr>
          <w:rFonts w:ascii="仿宋_GB2312" w:eastAsia="仿宋_GB2312" w:hint="eastAsia"/>
          <w:sz w:val="24"/>
        </w:rPr>
        <w:t>；</w:t>
      </w:r>
    </w:p>
    <w:p w14:paraId="3ED72C42" w14:textId="4C203158" w:rsidR="00E90F34" w:rsidRDefault="00E90F34">
      <w:pPr>
        <w:spacing w:line="440" w:lineRule="exact"/>
        <w:rPr>
          <w:rFonts w:ascii="仿宋_GB2312" w:eastAsia="仿宋_GB2312"/>
          <w:sz w:val="24"/>
        </w:rPr>
      </w:pPr>
      <w:r>
        <w:rPr>
          <w:rFonts w:ascii="仿宋_GB2312" w:eastAsia="仿宋_GB2312" w:hint="eastAsia"/>
          <w:sz w:val="24"/>
        </w:rPr>
        <w:t>（八）用以证明响应方综合实力、技术能力、本项目交付能力、项目团队构成、售后服务能力的相关资料。</w:t>
      </w:r>
    </w:p>
    <w:p w14:paraId="38CF3598"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以上文件密封装订，并在封皮上注明：采购响应方单位名称、项目名称、项目编号、参加的标项、响应方名称、详细地址、全权代表姓名。</w:t>
      </w:r>
    </w:p>
    <w:p w14:paraId="0047D04E"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14:paraId="5E0EE9C5" w14:textId="77777777" w:rsidR="00483D76" w:rsidRPr="00A65FD3" w:rsidRDefault="002C79B3">
      <w:pPr>
        <w:spacing w:line="440" w:lineRule="exact"/>
        <w:rPr>
          <w:rFonts w:ascii="仿宋_GB2312" w:eastAsia="仿宋_GB2312"/>
          <w:bCs/>
          <w:sz w:val="24"/>
        </w:rPr>
      </w:pPr>
      <w:r w:rsidRPr="00A65FD3">
        <w:rPr>
          <w:rFonts w:ascii="仿宋_GB2312" w:eastAsia="仿宋_GB2312" w:hint="eastAsia"/>
          <w:bCs/>
          <w:sz w:val="24"/>
        </w:rPr>
        <w:t>四、响应文件的签署和份数</w:t>
      </w:r>
    </w:p>
    <w:p w14:paraId="7D2B1590" w14:textId="77777777" w:rsidR="00483D76" w:rsidRDefault="002C79B3">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14:paraId="78E72C38" w14:textId="77777777" w:rsidR="00483D76" w:rsidRDefault="002C79B3">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14:paraId="57986ABC" w14:textId="77777777" w:rsidR="00483D76" w:rsidRDefault="002C79B3">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14:paraId="0D439B05" w14:textId="77777777" w:rsidR="00483D76" w:rsidRDefault="002C79B3">
      <w:pPr>
        <w:spacing w:line="440" w:lineRule="exact"/>
        <w:rPr>
          <w:rFonts w:ascii="仿宋_GB2312" w:eastAsia="仿宋_GB2312"/>
          <w:b/>
          <w:bCs/>
          <w:sz w:val="24"/>
        </w:rPr>
      </w:pPr>
      <w:r>
        <w:rPr>
          <w:rFonts w:ascii="仿宋_GB2312" w:eastAsia="仿宋_GB2312" w:hint="eastAsia"/>
          <w:b/>
          <w:bCs/>
          <w:sz w:val="24"/>
        </w:rPr>
        <w:t xml:space="preserve"> </w:t>
      </w:r>
      <w:r>
        <w:rPr>
          <w:rFonts w:ascii="仿宋_GB2312" w:eastAsia="仿宋_GB2312" w:hint="eastAsia"/>
          <w:sz w:val="24"/>
        </w:rPr>
        <w:t>（四）每个标项单独制作标书进行报价。</w:t>
      </w:r>
    </w:p>
    <w:p w14:paraId="759ED7CB" w14:textId="77777777" w:rsidR="00483D76" w:rsidRPr="00A65FD3" w:rsidRDefault="002C79B3">
      <w:pPr>
        <w:spacing w:line="440" w:lineRule="exact"/>
        <w:rPr>
          <w:rFonts w:ascii="仿宋_GB2312" w:eastAsia="仿宋_GB2312"/>
          <w:bCs/>
          <w:sz w:val="24"/>
        </w:rPr>
      </w:pPr>
      <w:r w:rsidRPr="00A65FD3">
        <w:rPr>
          <w:rFonts w:ascii="仿宋_GB2312" w:eastAsia="仿宋_GB2312" w:hint="eastAsia"/>
          <w:bCs/>
          <w:sz w:val="24"/>
        </w:rPr>
        <w:t>五、响应文件的递交</w:t>
      </w:r>
    </w:p>
    <w:p w14:paraId="69C983CD" w14:textId="77777777" w:rsidR="00483D76" w:rsidRDefault="002C79B3">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14:paraId="72D22F74" w14:textId="77777777" w:rsidR="00483D76" w:rsidRDefault="002C79B3">
      <w:pPr>
        <w:spacing w:line="440" w:lineRule="exact"/>
        <w:rPr>
          <w:rFonts w:ascii="仿宋_GB2312" w:eastAsia="仿宋_GB2312"/>
          <w:sz w:val="24"/>
        </w:rPr>
      </w:pPr>
      <w:r>
        <w:rPr>
          <w:rFonts w:ascii="仿宋_GB2312" w:eastAsia="仿宋_GB2312" w:hint="eastAsia"/>
          <w:sz w:val="24"/>
        </w:rPr>
        <w:t>（二）采购人接受响应文件时间</w:t>
      </w:r>
    </w:p>
    <w:p w14:paraId="04736922"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14:paraId="5A94F7B8" w14:textId="77777777" w:rsidR="00483D76" w:rsidRDefault="002C79B3">
      <w:pPr>
        <w:spacing w:line="440" w:lineRule="exact"/>
        <w:rPr>
          <w:rFonts w:ascii="仿宋_GB2312" w:eastAsia="仿宋_GB2312"/>
          <w:sz w:val="24"/>
        </w:rPr>
      </w:pPr>
      <w:r>
        <w:rPr>
          <w:rFonts w:ascii="仿宋_GB2312" w:eastAsia="仿宋_GB2312" w:hint="eastAsia"/>
          <w:sz w:val="24"/>
        </w:rPr>
        <w:lastRenderedPageBreak/>
        <w:t>（三）采购响应文件的补充和修改</w:t>
      </w:r>
    </w:p>
    <w:p w14:paraId="1FF03ACB"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采购响应截止时间前，采购响应方可以书面形式补充和修改，已向采购人递交的采购响应文件，相应部分以最后的补充和修改为准。该书面材料应密封，由响应方代表签字并加盖公章。</w:t>
      </w:r>
    </w:p>
    <w:p w14:paraId="5E0C3544" w14:textId="77777777" w:rsidR="00483D76" w:rsidRDefault="002C79B3">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14:paraId="15646266" w14:textId="77777777" w:rsidR="00483D76" w:rsidRDefault="002C79B3">
      <w:pPr>
        <w:spacing w:line="440" w:lineRule="exact"/>
        <w:rPr>
          <w:rFonts w:ascii="仿宋_GB2312" w:eastAsia="仿宋_GB2312"/>
          <w:sz w:val="24"/>
        </w:rPr>
      </w:pPr>
      <w:r>
        <w:rPr>
          <w:rFonts w:ascii="仿宋_GB2312" w:eastAsia="仿宋_GB2312" w:hint="eastAsia"/>
          <w:sz w:val="24"/>
        </w:rPr>
        <w:t>六、无效响应文件</w:t>
      </w:r>
    </w:p>
    <w:p w14:paraId="471F9DB9"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14:paraId="22F2A4AA" w14:textId="77777777" w:rsidR="00483D76" w:rsidRDefault="002C79B3">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14:paraId="51A3DB28" w14:textId="77777777" w:rsidR="00483D76" w:rsidRDefault="002C79B3">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14:paraId="161B7FBA" w14:textId="77777777" w:rsidR="00483D76" w:rsidRDefault="002C79B3">
      <w:pPr>
        <w:spacing w:line="440" w:lineRule="exact"/>
        <w:rPr>
          <w:rFonts w:ascii="仿宋_GB2312" w:eastAsia="仿宋_GB2312"/>
          <w:sz w:val="24"/>
        </w:rPr>
      </w:pPr>
      <w:r>
        <w:rPr>
          <w:rFonts w:ascii="仿宋_GB2312" w:eastAsia="仿宋_GB2312" w:hint="eastAsia"/>
          <w:sz w:val="24"/>
        </w:rPr>
        <w:t>（三）仅以非纸质文件形式的响应文件；</w:t>
      </w:r>
    </w:p>
    <w:p w14:paraId="37FFAF27" w14:textId="77777777" w:rsidR="00483D76" w:rsidRDefault="002C79B3">
      <w:pPr>
        <w:spacing w:line="440" w:lineRule="exact"/>
        <w:rPr>
          <w:rFonts w:ascii="仿宋_GB2312" w:eastAsia="仿宋_GB2312"/>
          <w:sz w:val="24"/>
        </w:rPr>
      </w:pPr>
      <w:r>
        <w:rPr>
          <w:rFonts w:ascii="仿宋_GB2312" w:eastAsia="仿宋_GB2312" w:hint="eastAsia"/>
          <w:sz w:val="24"/>
        </w:rPr>
        <w:t>（四）响应方未能提供合格的资格文件；</w:t>
      </w:r>
    </w:p>
    <w:p w14:paraId="66EF47ED" w14:textId="77777777" w:rsidR="00483D76" w:rsidRDefault="002C79B3">
      <w:pPr>
        <w:spacing w:line="440" w:lineRule="exact"/>
        <w:rPr>
          <w:rFonts w:ascii="仿宋_GB2312" w:eastAsia="仿宋_GB2312"/>
          <w:sz w:val="24"/>
        </w:rPr>
      </w:pPr>
      <w:r>
        <w:rPr>
          <w:rFonts w:ascii="仿宋_GB2312" w:eastAsia="仿宋_GB2312" w:hint="eastAsia"/>
          <w:sz w:val="24"/>
        </w:rPr>
        <w:t>（五）与采购公告有重大偏离的响应文件；</w:t>
      </w:r>
    </w:p>
    <w:p w14:paraId="04A74A5C" w14:textId="77777777" w:rsidR="00483D76" w:rsidRDefault="002C79B3">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14:paraId="20DC572F" w14:textId="77777777" w:rsidR="00483D76" w:rsidRDefault="002C79B3">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14:paraId="40095C8C" w14:textId="77777777" w:rsidR="00483D76" w:rsidRDefault="002C79B3">
      <w:pPr>
        <w:spacing w:line="440" w:lineRule="exact"/>
        <w:rPr>
          <w:rFonts w:ascii="仿宋_GB2312" w:eastAsia="仿宋_GB2312"/>
          <w:sz w:val="24"/>
        </w:rPr>
      </w:pPr>
      <w:r>
        <w:rPr>
          <w:rFonts w:ascii="仿宋_GB2312" w:eastAsia="仿宋_GB2312" w:hint="eastAsia"/>
          <w:sz w:val="24"/>
        </w:rPr>
        <w:t>七、采购公告答疑</w:t>
      </w:r>
    </w:p>
    <w:p w14:paraId="423042B9" w14:textId="41829DDA"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w:t>
      </w:r>
      <w:r w:rsidR="00113AB8">
        <w:rPr>
          <w:rFonts w:ascii="仿宋_GB2312" w:eastAsia="仿宋_GB2312" w:hint="eastAsia"/>
          <w:color w:val="000000"/>
          <w:sz w:val="24"/>
        </w:rPr>
        <w:t>5</w:t>
      </w:r>
      <w:r>
        <w:rPr>
          <w:rFonts w:ascii="仿宋_GB2312" w:eastAsia="仿宋_GB2312" w:hint="eastAsia"/>
          <w:color w:val="000000"/>
          <w:sz w:val="24"/>
        </w:rPr>
        <w:t>年</w:t>
      </w:r>
      <w:r w:rsidR="00D13977">
        <w:rPr>
          <w:rFonts w:ascii="仿宋_GB2312" w:eastAsia="仿宋_GB2312" w:hint="eastAsia"/>
          <w:color w:val="000000"/>
          <w:sz w:val="24"/>
        </w:rPr>
        <w:t>5</w:t>
      </w:r>
      <w:r>
        <w:rPr>
          <w:rFonts w:ascii="仿宋_GB2312" w:eastAsia="仿宋_GB2312" w:hint="eastAsia"/>
          <w:color w:val="000000"/>
          <w:sz w:val="24"/>
        </w:rPr>
        <w:t>月</w:t>
      </w:r>
      <w:r w:rsidR="00C66FC3">
        <w:rPr>
          <w:rFonts w:ascii="仿宋_GB2312" w:eastAsia="仿宋_GB2312" w:hint="eastAsia"/>
          <w:color w:val="000000"/>
          <w:sz w:val="24"/>
        </w:rPr>
        <w:t>20</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w:t>
      </w:r>
      <w:r w:rsidR="00C66FC3">
        <w:rPr>
          <w:rFonts w:ascii="仿宋_GB2312" w:eastAsia="仿宋_GB2312" w:hint="eastAsia"/>
          <w:sz w:val="24"/>
        </w:rPr>
        <w:t>10</w:t>
      </w:r>
      <w:r>
        <w:rPr>
          <w:rFonts w:ascii="仿宋_GB2312" w:eastAsia="仿宋_GB2312" w:hint="eastAsia"/>
          <w:sz w:val="24"/>
        </w:rPr>
        <w:t>室），采购人将做统一答复，如规定时间内未收到任何质疑，则视为各响应方均对此无异议。</w:t>
      </w:r>
    </w:p>
    <w:p w14:paraId="507C8135" w14:textId="77777777" w:rsidR="00483D76" w:rsidRDefault="002C79B3">
      <w:pPr>
        <w:spacing w:line="440" w:lineRule="exact"/>
        <w:rPr>
          <w:rFonts w:ascii="仿宋_GB2312" w:eastAsia="仿宋_GB2312"/>
          <w:sz w:val="24"/>
        </w:rPr>
      </w:pPr>
      <w:r>
        <w:rPr>
          <w:rFonts w:ascii="仿宋_GB2312" w:eastAsia="仿宋_GB2312" w:hint="eastAsia"/>
          <w:sz w:val="24"/>
        </w:rPr>
        <w:t>八、评审办法</w:t>
      </w:r>
    </w:p>
    <w:p w14:paraId="5375AB77" w14:textId="77777777"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14:paraId="643FCC92" w14:textId="77777777" w:rsidR="00483D76" w:rsidRDefault="002C79B3">
      <w:pPr>
        <w:spacing w:line="440" w:lineRule="exact"/>
        <w:rPr>
          <w:rFonts w:ascii="仿宋_GB2312" w:eastAsia="仿宋_GB2312"/>
          <w:sz w:val="24"/>
        </w:rPr>
      </w:pPr>
      <w:r>
        <w:rPr>
          <w:rFonts w:ascii="仿宋_GB2312" w:eastAsia="仿宋_GB2312" w:hint="eastAsia"/>
          <w:sz w:val="24"/>
        </w:rPr>
        <w:t>九、程序</w:t>
      </w:r>
    </w:p>
    <w:p w14:paraId="7E97DCCB" w14:textId="77777777" w:rsidR="00483D76" w:rsidRDefault="002C79B3">
      <w:pPr>
        <w:spacing w:line="440" w:lineRule="exact"/>
        <w:rPr>
          <w:rFonts w:ascii="仿宋_GB2312" w:eastAsia="仿宋_GB2312"/>
          <w:sz w:val="24"/>
        </w:rPr>
      </w:pPr>
      <w:r>
        <w:rPr>
          <w:rFonts w:ascii="仿宋_GB2312" w:eastAsia="仿宋_GB2312" w:hint="eastAsia"/>
          <w:sz w:val="24"/>
        </w:rPr>
        <w:t>（一）招标采购小组审核响应文件</w:t>
      </w:r>
    </w:p>
    <w:p w14:paraId="22FE5D32" w14:textId="77777777" w:rsidR="00483D76" w:rsidRDefault="002C79B3">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依据采购公告的规定，从响应文件的有效性、完整性和对采购公告的响应程度进行审查，以确定是否对采购公告的实质性要求作出响应。</w:t>
      </w:r>
    </w:p>
    <w:p w14:paraId="134A0DF9" w14:textId="77777777" w:rsidR="00483D76" w:rsidRDefault="002C79B3">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w:t>
      </w:r>
      <w:r>
        <w:rPr>
          <w:rFonts w:ascii="仿宋_GB2312" w:eastAsia="仿宋_GB2312" w:hint="eastAsia"/>
          <w:sz w:val="24"/>
        </w:rPr>
        <w:t>排名第一的单位为中标供应商。</w:t>
      </w:r>
    </w:p>
    <w:p w14:paraId="1B06D5E3"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十、中标通知</w:t>
      </w:r>
    </w:p>
    <w:p w14:paraId="7048236E"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（一）采购结束后，采购人将于七个工作日内在浙江省医疗器械检验研究研究院网站和浙江省政府采购网上发布中标公告，公告期满，如无响应方质疑，由浙江省医疗器械检验研</w:t>
      </w:r>
      <w:r>
        <w:rPr>
          <w:rFonts w:ascii="仿宋_GB2312" w:eastAsia="仿宋_GB2312" w:hint="eastAsia"/>
          <w:sz w:val="24"/>
        </w:rPr>
        <w:lastRenderedPageBreak/>
        <w:t>究院与中标单位签订购销合同。</w:t>
      </w:r>
    </w:p>
    <w:p w14:paraId="1A84151F"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（二）中标通知书发出后，若中标供应商放弃中标，应当承担相应的法律责任，中标通知书对采购人和中标供应商具有同等法律效力。</w:t>
      </w:r>
    </w:p>
    <w:p w14:paraId="582AF7F0"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十一、其他</w:t>
      </w:r>
    </w:p>
    <w:p w14:paraId="03769C71"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（一）如果有确凿证据证明各响应方之间存在串标等舞弊、违法行为，采购人有权拒绝存在此行为的响应方投标或将投标作废。</w:t>
      </w:r>
    </w:p>
    <w:p w14:paraId="785C3DE4"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14:paraId="05BF3F6E"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14:paraId="14F10C25" w14:textId="77777777"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（四）本文件未及事项，在签订合同时各方友好商定。</w:t>
      </w:r>
    </w:p>
    <w:p w14:paraId="7E6BAF38" w14:textId="77777777" w:rsidR="00483D76" w:rsidRDefault="00483D76">
      <w:pPr>
        <w:spacing w:line="440" w:lineRule="exact"/>
        <w:rPr>
          <w:rFonts w:ascii="仿宋_GB2312" w:eastAsia="仿宋_GB2312"/>
          <w:sz w:val="24"/>
        </w:rPr>
      </w:pPr>
    </w:p>
    <w:p w14:paraId="10CBA103" w14:textId="77777777" w:rsidR="00483D76" w:rsidRDefault="002C79B3">
      <w:pPr>
        <w:widowControl/>
        <w:jc w:val="left"/>
        <w:rPr>
          <w:rFonts w:ascii="仿宋_GB2312" w:eastAsia="仿宋_GB2312"/>
          <w:b/>
          <w:sz w:val="24"/>
        </w:rPr>
      </w:pPr>
      <w:r>
        <w:rPr>
          <w:rFonts w:ascii="仿宋_GB2312" w:eastAsia="仿宋_GB2312"/>
          <w:b/>
          <w:sz w:val="24"/>
        </w:rPr>
        <w:br w:type="page"/>
      </w:r>
    </w:p>
    <w:p w14:paraId="6EECBC70" w14:textId="77777777" w:rsidR="00483D76" w:rsidRDefault="002C79B3">
      <w:pPr>
        <w:ind w:right="-670"/>
        <w:jc w:val="center"/>
        <w:rPr>
          <w:rFonts w:ascii="仿宋_GB2312" w:eastAsia="仿宋_GB2312"/>
          <w:b/>
          <w:bCs/>
          <w:sz w:val="24"/>
        </w:rPr>
      </w:pPr>
      <w:r>
        <w:rPr>
          <w:rFonts w:ascii="仿宋_GB2312" w:eastAsia="仿宋_GB2312" w:hint="eastAsia"/>
          <w:b/>
          <w:sz w:val="24"/>
        </w:rPr>
        <w:lastRenderedPageBreak/>
        <w:t xml:space="preserve">第三部分 </w:t>
      </w:r>
      <w:r>
        <w:rPr>
          <w:rFonts w:ascii="仿宋_GB2312" w:eastAsia="仿宋_GB2312" w:hint="eastAsia"/>
          <w:b/>
          <w:bCs/>
          <w:sz w:val="24"/>
        </w:rPr>
        <w:t>响应文件（格式）附表</w:t>
      </w:r>
    </w:p>
    <w:p w14:paraId="0B06186A" w14:textId="77777777" w:rsidR="00483D76" w:rsidRDefault="00483D76">
      <w:pPr>
        <w:ind w:right="-670"/>
        <w:jc w:val="center"/>
        <w:rPr>
          <w:rFonts w:ascii="仿宋_GB2312" w:eastAsia="仿宋_GB2312"/>
          <w:b/>
          <w:bCs/>
          <w:sz w:val="24"/>
        </w:rPr>
      </w:pPr>
    </w:p>
    <w:p w14:paraId="03E35A93" w14:textId="77777777" w:rsidR="00483D76" w:rsidRDefault="00483D76">
      <w:pPr>
        <w:ind w:right="-670"/>
        <w:jc w:val="center"/>
        <w:rPr>
          <w:rFonts w:ascii="仿宋_GB2312" w:eastAsia="仿宋_GB2312"/>
          <w:b/>
          <w:bCs/>
          <w:sz w:val="24"/>
        </w:rPr>
      </w:pPr>
    </w:p>
    <w:p w14:paraId="4416787E" w14:textId="77777777" w:rsidR="00483D76" w:rsidRDefault="00483D76">
      <w:pPr>
        <w:ind w:right="-670"/>
        <w:jc w:val="center"/>
        <w:rPr>
          <w:rFonts w:ascii="仿宋_GB2312" w:eastAsia="仿宋_GB2312"/>
          <w:b/>
          <w:bCs/>
          <w:sz w:val="24"/>
        </w:rPr>
      </w:pPr>
    </w:p>
    <w:p w14:paraId="2D19515E" w14:textId="77777777" w:rsidR="00483D76" w:rsidRDefault="002C79B3">
      <w:pPr>
        <w:ind w:right="-670"/>
        <w:rPr>
          <w:rFonts w:ascii="仿宋_GB2312" w:eastAsia="仿宋_GB2312"/>
          <w:b/>
          <w:sz w:val="24"/>
        </w:rPr>
      </w:pPr>
      <w:r>
        <w:rPr>
          <w:rFonts w:ascii="仿宋_GB2312" w:eastAsia="仿宋_GB2312" w:hint="eastAsia"/>
          <w:b/>
          <w:sz w:val="24"/>
        </w:rPr>
        <w:t>附件一</w:t>
      </w:r>
    </w:p>
    <w:p w14:paraId="3F534396" w14:textId="77777777" w:rsidR="00483D76" w:rsidRDefault="002C79B3">
      <w:pPr>
        <w:ind w:left="540" w:firstLine="30"/>
        <w:jc w:val="center"/>
        <w:rPr>
          <w:rFonts w:ascii="仿宋_GB2312" w:eastAsia="仿宋_GB2312"/>
          <w:b/>
          <w:sz w:val="24"/>
        </w:rPr>
      </w:pPr>
      <w:r>
        <w:rPr>
          <w:rFonts w:ascii="仿宋_GB2312" w:eastAsia="仿宋_GB2312" w:hint="eastAsia"/>
          <w:b/>
          <w:sz w:val="24"/>
        </w:rPr>
        <w:t>响应书</w:t>
      </w:r>
    </w:p>
    <w:p w14:paraId="7854B36C" w14:textId="77777777" w:rsidR="00483D76" w:rsidRDefault="002C79B3">
      <w:pPr>
        <w:tabs>
          <w:tab w:val="left" w:pos="6499"/>
        </w:tabs>
        <w:spacing w:line="360" w:lineRule="auto"/>
        <w:jc w:val="left"/>
        <w:rPr>
          <w:rFonts w:ascii="仿宋_GB2312" w:eastAsia="仿宋_GB2312"/>
          <w:sz w:val="24"/>
        </w:rPr>
      </w:pPr>
      <w:r>
        <w:rPr>
          <w:rFonts w:ascii="仿宋_GB2312" w:eastAsia="仿宋_GB2312"/>
          <w:sz w:val="24"/>
        </w:rPr>
        <w:tab/>
      </w:r>
    </w:p>
    <w:p w14:paraId="64741F95" w14:textId="77777777" w:rsidR="00483D76" w:rsidRDefault="002C79B3">
      <w:pPr>
        <w:spacing w:line="600" w:lineRule="exact"/>
        <w:jc w:val="left"/>
        <w:rPr>
          <w:rFonts w:ascii="仿宋_GB2312" w:eastAsia="仿宋_GB2312"/>
          <w:sz w:val="24"/>
        </w:rPr>
      </w:pPr>
      <w:r>
        <w:rPr>
          <w:rFonts w:ascii="仿宋_GB2312" w:eastAsia="仿宋_GB2312" w:hint="eastAsia"/>
          <w:sz w:val="24"/>
        </w:rPr>
        <w:t>浙江省医疗器械检验研究院：</w:t>
      </w:r>
    </w:p>
    <w:p w14:paraId="55EC7FF4" w14:textId="77777777" w:rsidR="00483D76" w:rsidRDefault="002C79B3">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14:paraId="6CF591E6" w14:textId="77777777" w:rsidR="00483D76" w:rsidRDefault="002C79B3">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1、我方已详细阅读了全部采购公告，愿意接受采购公告的各项要求。</w:t>
      </w:r>
    </w:p>
    <w:p w14:paraId="23EB11BA" w14:textId="77777777" w:rsidR="00483D76" w:rsidRDefault="002C79B3">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2、我方提供采购公告要求的全部资料，并保证其真实性、合法性。</w:t>
      </w:r>
    </w:p>
    <w:p w14:paraId="0C13D913" w14:textId="77777777" w:rsidR="00483D76" w:rsidRDefault="002C79B3">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3、若中标，我方将按采购公告规定履行合同责任和义务。</w:t>
      </w:r>
    </w:p>
    <w:p w14:paraId="707B72D5" w14:textId="77777777" w:rsidR="00483D76" w:rsidRDefault="002C79B3">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4、响应书自开标日起有效期为60个工作日。</w:t>
      </w:r>
    </w:p>
    <w:p w14:paraId="4AF159C7" w14:textId="77777777" w:rsidR="00483D76" w:rsidRDefault="002C79B3">
      <w:pPr>
        <w:spacing w:line="360" w:lineRule="auto"/>
        <w:ind w:firstLineChars="192" w:firstLine="461"/>
        <w:rPr>
          <w:rFonts w:ascii="仿宋_GB2312" w:eastAsia="仿宋_GB2312" w:hAnsi="宋体" w:hint="eastAsia"/>
          <w:sz w:val="24"/>
        </w:rPr>
      </w:pPr>
      <w:r>
        <w:rPr>
          <w:rFonts w:ascii="仿宋_GB2312" w:eastAsia="仿宋_GB2312" w:hAnsi="宋体" w:hint="eastAsia"/>
          <w:sz w:val="24"/>
        </w:rPr>
        <w:t>5、我方与本次采购有关的一切正式来往通讯请寄：</w:t>
      </w:r>
    </w:p>
    <w:p w14:paraId="280DFFA3" w14:textId="77777777"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地址：</w:t>
      </w:r>
      <w:r>
        <w:rPr>
          <w:rFonts w:ascii="仿宋_GB2312" w:eastAsia="仿宋_GB2312" w:hint="eastAsia"/>
          <w:sz w:val="24"/>
          <w:u w:val="single"/>
        </w:rPr>
        <w:t xml:space="preserve">                  </w:t>
      </w:r>
      <w:r>
        <w:rPr>
          <w:rFonts w:ascii="仿宋_GB2312" w:eastAsia="仿宋_GB2312" w:hint="eastAsia"/>
          <w:sz w:val="24"/>
        </w:rPr>
        <w:t>邮编：</w:t>
      </w:r>
      <w:r>
        <w:rPr>
          <w:rFonts w:ascii="仿宋_GB2312" w:eastAsia="仿宋_GB2312" w:hint="eastAsia"/>
          <w:sz w:val="24"/>
          <w:u w:val="single"/>
        </w:rPr>
        <w:t xml:space="preserve">               </w:t>
      </w:r>
    </w:p>
    <w:p w14:paraId="3C14C99C" w14:textId="77777777"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w:t>
      </w:r>
    </w:p>
    <w:p w14:paraId="048744C3" w14:textId="77777777" w:rsidR="00483D76" w:rsidRDefault="00483D76">
      <w:pPr>
        <w:spacing w:line="600" w:lineRule="exact"/>
        <w:ind w:left="540" w:firstLine="30"/>
        <w:jc w:val="left"/>
        <w:rPr>
          <w:rFonts w:ascii="仿宋_GB2312" w:eastAsia="仿宋_GB2312"/>
          <w:sz w:val="24"/>
        </w:rPr>
      </w:pPr>
    </w:p>
    <w:p w14:paraId="54658D35" w14:textId="77777777"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w:t>
      </w:r>
      <w:r>
        <w:rPr>
          <w:rFonts w:ascii="仿宋_GB2312" w:eastAsia="仿宋_GB2312" w:hint="eastAsia"/>
          <w:sz w:val="24"/>
          <w:u w:val="single"/>
        </w:rPr>
        <w:t xml:space="preserve">                    </w:t>
      </w:r>
      <w:r>
        <w:rPr>
          <w:rFonts w:ascii="仿宋_GB2312" w:eastAsia="仿宋_GB2312" w:hint="eastAsia"/>
          <w:sz w:val="24"/>
        </w:rPr>
        <w:t>（公章）</w:t>
      </w:r>
    </w:p>
    <w:p w14:paraId="56E71613" w14:textId="77777777" w:rsidR="00483D76" w:rsidRDefault="002C79B3">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r>
        <w:rPr>
          <w:rFonts w:ascii="仿宋_GB2312" w:eastAsia="仿宋_GB2312" w:hint="eastAsia"/>
          <w:sz w:val="24"/>
          <w:u w:val="single"/>
        </w:rPr>
        <w:t xml:space="preserve">                  </w:t>
      </w:r>
    </w:p>
    <w:p w14:paraId="7A46BF59" w14:textId="77777777"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响应日期：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0727C17B" w14:textId="77777777" w:rsidR="00483D76" w:rsidRDefault="00483D76">
      <w:pPr>
        <w:spacing w:line="600" w:lineRule="exact"/>
        <w:ind w:left="540" w:firstLine="30"/>
        <w:jc w:val="left"/>
        <w:rPr>
          <w:rFonts w:ascii="仿宋_GB2312" w:eastAsia="仿宋_GB2312"/>
          <w:b/>
          <w:sz w:val="24"/>
        </w:rPr>
      </w:pPr>
    </w:p>
    <w:p w14:paraId="1B3640CF" w14:textId="77777777" w:rsidR="00483D76" w:rsidRDefault="00483D76">
      <w:pPr>
        <w:spacing w:line="600" w:lineRule="exact"/>
        <w:ind w:left="540" w:firstLine="30"/>
        <w:jc w:val="left"/>
        <w:rPr>
          <w:rFonts w:ascii="仿宋_GB2312" w:eastAsia="仿宋_GB2312"/>
          <w:b/>
          <w:sz w:val="24"/>
        </w:rPr>
        <w:sectPr w:rsidR="00483D76" w:rsidSect="00345F61">
          <w:pgSz w:w="11906" w:h="16838"/>
          <w:pgMar w:top="1418" w:right="1134" w:bottom="1134" w:left="1134" w:header="851" w:footer="992" w:gutter="0"/>
          <w:pgNumType w:start="1"/>
          <w:cols w:space="720"/>
          <w:titlePg/>
          <w:docGrid w:linePitch="312"/>
        </w:sectPr>
      </w:pPr>
    </w:p>
    <w:p w14:paraId="0B6116BA" w14:textId="77777777" w:rsidR="00483D76" w:rsidRDefault="002C79B3">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14:paraId="26B182A9" w14:textId="77777777" w:rsidR="00483D76" w:rsidRDefault="00483D76">
      <w:pPr>
        <w:spacing w:line="600" w:lineRule="exact"/>
        <w:jc w:val="left"/>
        <w:rPr>
          <w:rFonts w:ascii="仿宋_GB2312" w:eastAsia="仿宋_GB2312"/>
          <w:b/>
          <w:sz w:val="24"/>
        </w:rPr>
      </w:pPr>
    </w:p>
    <w:p w14:paraId="02EE63DE" w14:textId="77777777" w:rsidR="00483D76" w:rsidRDefault="002C79B3">
      <w:pPr>
        <w:ind w:left="1"/>
        <w:jc w:val="center"/>
        <w:rPr>
          <w:rFonts w:ascii="仿宋_GB2312" w:eastAsia="仿宋_GB2312"/>
          <w:b/>
          <w:sz w:val="24"/>
        </w:rPr>
      </w:pPr>
      <w:r>
        <w:rPr>
          <w:rFonts w:ascii="仿宋_GB2312" w:eastAsia="仿宋_GB2312" w:hint="eastAsia"/>
          <w:b/>
          <w:sz w:val="24"/>
        </w:rPr>
        <w:t>报 价 表</w:t>
      </w:r>
    </w:p>
    <w:p w14:paraId="0E79E04B" w14:textId="77777777" w:rsidR="00483D76" w:rsidRDefault="00483D76">
      <w:pPr>
        <w:ind w:leftChars="257" w:left="540" w:firstLineChars="808" w:firstLine="1947"/>
        <w:rPr>
          <w:rFonts w:ascii="仿宋_GB2312" w:eastAsia="仿宋_GB2312"/>
          <w:b/>
          <w:sz w:val="24"/>
        </w:rPr>
      </w:pPr>
    </w:p>
    <w:p w14:paraId="749E49E7" w14:textId="77777777" w:rsidR="00483D76" w:rsidRDefault="002C79B3" w:rsidP="00F90968">
      <w:pPr>
        <w:spacing w:afterLines="50" w:after="120" w:line="540" w:lineRule="exact"/>
        <w:ind w:firstLine="28"/>
        <w:rPr>
          <w:rFonts w:ascii="仿宋_GB2312" w:eastAsia="仿宋_GB2312" w:hAnsi="宋体" w:hint="eastAsia"/>
          <w:spacing w:val="20"/>
          <w:sz w:val="24"/>
        </w:rPr>
      </w:pPr>
      <w:r>
        <w:rPr>
          <w:rFonts w:ascii="仿宋_GB2312" w:eastAsia="仿宋_GB2312" w:hint="eastAsia"/>
          <w:sz w:val="24"/>
        </w:rPr>
        <w:t>响应方名称：</w:t>
      </w:r>
      <w:r>
        <w:rPr>
          <w:rFonts w:ascii="仿宋_GB2312" w:eastAsia="仿宋_GB2312" w:hint="eastAsia"/>
          <w:sz w:val="24"/>
          <w:u w:val="single"/>
        </w:rPr>
        <w:t xml:space="preserve">             </w:t>
      </w:r>
      <w:r>
        <w:rPr>
          <w:rFonts w:ascii="仿宋_GB2312" w:eastAsia="仿宋_GB2312" w:hint="eastAsia"/>
          <w:sz w:val="24"/>
        </w:rPr>
        <w:t xml:space="preserve">（公章）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483D76" w14:paraId="4995F821" w14:textId="77777777" w:rsidTr="00451F94">
        <w:tc>
          <w:tcPr>
            <w:tcW w:w="3996" w:type="dxa"/>
          </w:tcPr>
          <w:p w14:paraId="77861DA6" w14:textId="77777777" w:rsidR="00483D76" w:rsidRDefault="002C79B3">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14:paraId="6F2C5786" w14:textId="77777777" w:rsidR="00483D76" w:rsidRDefault="002C79B3">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14:paraId="13269104" w14:textId="77777777" w:rsidR="00483D76" w:rsidRDefault="002C79B3">
            <w:pPr>
              <w:spacing w:line="440" w:lineRule="exact"/>
              <w:jc w:val="center"/>
              <w:rPr>
                <w:rFonts w:ascii="仿宋_GB2312" w:eastAsia="仿宋_GB2312"/>
                <w:sz w:val="24"/>
              </w:rPr>
            </w:pPr>
            <w:r>
              <w:rPr>
                <w:rFonts w:ascii="仿宋_GB2312" w:eastAsia="仿宋_GB2312" w:hint="eastAsia"/>
                <w:sz w:val="24"/>
              </w:rPr>
              <w:t>报价</w:t>
            </w:r>
          </w:p>
        </w:tc>
      </w:tr>
      <w:tr w:rsidR="00483D76" w14:paraId="24ECD897" w14:textId="77777777" w:rsidTr="00451F94">
        <w:trPr>
          <w:trHeight w:val="545"/>
        </w:trPr>
        <w:tc>
          <w:tcPr>
            <w:tcW w:w="3996" w:type="dxa"/>
          </w:tcPr>
          <w:p w14:paraId="195CF43D" w14:textId="77777777" w:rsidR="00483D76" w:rsidRDefault="00483D76">
            <w:pPr>
              <w:spacing w:line="440" w:lineRule="exact"/>
              <w:jc w:val="center"/>
              <w:rPr>
                <w:rFonts w:ascii="仿宋_GB2312" w:eastAsia="仿宋_GB2312"/>
                <w:sz w:val="24"/>
              </w:rPr>
            </w:pPr>
          </w:p>
        </w:tc>
        <w:tc>
          <w:tcPr>
            <w:tcW w:w="1870" w:type="dxa"/>
          </w:tcPr>
          <w:p w14:paraId="1E12915E" w14:textId="77777777" w:rsidR="00483D76" w:rsidRDefault="00483D76">
            <w:pPr>
              <w:spacing w:line="440" w:lineRule="exact"/>
              <w:jc w:val="center"/>
              <w:rPr>
                <w:rFonts w:ascii="仿宋_GB2312" w:eastAsia="仿宋_GB2312"/>
                <w:sz w:val="24"/>
              </w:rPr>
            </w:pPr>
          </w:p>
        </w:tc>
        <w:tc>
          <w:tcPr>
            <w:tcW w:w="3422" w:type="dxa"/>
          </w:tcPr>
          <w:p w14:paraId="70FFEB25" w14:textId="77777777" w:rsidR="00483D76" w:rsidRDefault="00483D76">
            <w:pPr>
              <w:tabs>
                <w:tab w:val="left" w:pos="660"/>
              </w:tabs>
              <w:rPr>
                <w:rFonts w:ascii="仿宋_GB2312" w:eastAsia="仿宋_GB2312"/>
                <w:sz w:val="24"/>
              </w:rPr>
            </w:pPr>
          </w:p>
        </w:tc>
      </w:tr>
      <w:tr w:rsidR="00483D76" w14:paraId="007622E3" w14:textId="77777777" w:rsidTr="00451F94">
        <w:trPr>
          <w:trHeight w:val="545"/>
        </w:trPr>
        <w:tc>
          <w:tcPr>
            <w:tcW w:w="3996" w:type="dxa"/>
          </w:tcPr>
          <w:p w14:paraId="2D3DCCEF" w14:textId="77777777" w:rsidR="00483D76" w:rsidRDefault="00483D76">
            <w:pPr>
              <w:spacing w:line="440" w:lineRule="exact"/>
              <w:jc w:val="center"/>
              <w:rPr>
                <w:rFonts w:ascii="仿宋_GB2312" w:eastAsia="仿宋_GB2312"/>
                <w:sz w:val="24"/>
              </w:rPr>
            </w:pPr>
          </w:p>
        </w:tc>
        <w:tc>
          <w:tcPr>
            <w:tcW w:w="1870" w:type="dxa"/>
          </w:tcPr>
          <w:p w14:paraId="36EBA984" w14:textId="77777777" w:rsidR="00483D76" w:rsidRDefault="00483D76">
            <w:pPr>
              <w:spacing w:line="440" w:lineRule="exact"/>
              <w:jc w:val="center"/>
              <w:rPr>
                <w:rFonts w:ascii="仿宋_GB2312" w:eastAsia="仿宋_GB2312"/>
                <w:sz w:val="24"/>
              </w:rPr>
            </w:pPr>
          </w:p>
        </w:tc>
        <w:tc>
          <w:tcPr>
            <w:tcW w:w="3422" w:type="dxa"/>
          </w:tcPr>
          <w:p w14:paraId="09D30BBE" w14:textId="77777777" w:rsidR="00483D76" w:rsidRDefault="00483D76">
            <w:pPr>
              <w:spacing w:line="440" w:lineRule="exact"/>
              <w:jc w:val="center"/>
              <w:rPr>
                <w:rFonts w:ascii="仿宋_GB2312" w:eastAsia="仿宋_GB2312"/>
                <w:sz w:val="24"/>
              </w:rPr>
            </w:pPr>
          </w:p>
        </w:tc>
      </w:tr>
    </w:tbl>
    <w:p w14:paraId="70FFE7A3" w14:textId="1BE06F5F" w:rsidR="00451F94" w:rsidRDefault="00451F94" w:rsidP="003332A4">
      <w:pPr>
        <w:spacing w:line="440" w:lineRule="exact"/>
        <w:ind w:firstLineChars="200" w:firstLine="480"/>
        <w:rPr>
          <w:rFonts w:ascii="仿宋_GB2312" w:eastAsia="仿宋_GB2312"/>
          <w:color w:val="000000" w:themeColor="text1"/>
          <w:sz w:val="24"/>
        </w:rPr>
      </w:pPr>
      <w:r w:rsidRPr="00451F94">
        <w:rPr>
          <w:rFonts w:ascii="仿宋_GB2312" w:eastAsia="仿宋_GB2312" w:hint="eastAsia"/>
          <w:color w:val="000000" w:themeColor="text1"/>
          <w:sz w:val="24"/>
        </w:rPr>
        <w:t>请分别列示：</w:t>
      </w:r>
      <w:r w:rsidR="00A65FD3" w:rsidRPr="00451F94">
        <w:rPr>
          <w:rFonts w:ascii="仿宋_GB2312" w:eastAsia="仿宋_GB2312"/>
          <w:color w:val="000000" w:themeColor="text1"/>
          <w:sz w:val="24"/>
        </w:rPr>
        <w:t>云资源一年使用费（含</w:t>
      </w:r>
      <w:r w:rsidR="00A65FD3" w:rsidRPr="00451F94">
        <w:rPr>
          <w:rFonts w:ascii="仿宋_GB2312" w:eastAsia="仿宋_GB2312" w:hint="eastAsia"/>
          <w:color w:val="000000" w:themeColor="text1"/>
          <w:sz w:val="24"/>
        </w:rPr>
        <w:t>计算、存储</w:t>
      </w:r>
      <w:r w:rsidR="00A65FD3" w:rsidRPr="00451F94">
        <w:rPr>
          <w:rFonts w:ascii="仿宋_GB2312" w:eastAsia="仿宋_GB2312"/>
          <w:color w:val="000000" w:themeColor="text1"/>
          <w:sz w:val="24"/>
        </w:rPr>
        <w:t>、网络</w:t>
      </w:r>
      <w:r w:rsidR="00A65FD3" w:rsidRPr="00451F94">
        <w:rPr>
          <w:rFonts w:ascii="仿宋_GB2312" w:eastAsia="仿宋_GB2312" w:hint="eastAsia"/>
          <w:color w:val="000000" w:themeColor="text1"/>
          <w:sz w:val="24"/>
        </w:rPr>
        <w:t>等</w:t>
      </w:r>
      <w:r w:rsidR="00A65FD3">
        <w:rPr>
          <w:rFonts w:ascii="仿宋_GB2312" w:eastAsia="仿宋_GB2312" w:hint="eastAsia"/>
          <w:color w:val="000000" w:themeColor="text1"/>
          <w:sz w:val="24"/>
        </w:rPr>
        <w:t>所需云资源内容</w:t>
      </w:r>
      <w:r w:rsidR="00A65FD3" w:rsidRPr="00451F94">
        <w:rPr>
          <w:rFonts w:ascii="仿宋_GB2312" w:eastAsia="仿宋_GB2312"/>
          <w:color w:val="000000" w:themeColor="text1"/>
          <w:sz w:val="24"/>
        </w:rPr>
        <w:t>）、模型token调用费用、 项目实施费用</w:t>
      </w:r>
      <w:r w:rsidR="00A65FD3" w:rsidRPr="00451F94">
        <w:rPr>
          <w:rFonts w:ascii="仿宋_GB2312" w:eastAsia="仿宋_GB2312" w:hint="eastAsia"/>
          <w:color w:val="000000" w:themeColor="text1"/>
          <w:sz w:val="24"/>
        </w:rPr>
        <w:t>、</w:t>
      </w:r>
      <w:r w:rsidR="00A65FD3" w:rsidRPr="00451F94">
        <w:rPr>
          <w:rFonts w:ascii="仿宋_GB2312" w:eastAsia="仿宋_GB2312"/>
          <w:color w:val="000000" w:themeColor="text1"/>
          <w:sz w:val="24"/>
        </w:rPr>
        <w:t>年度</w:t>
      </w:r>
      <w:r w:rsidR="003332A4">
        <w:rPr>
          <w:rFonts w:ascii="仿宋_GB2312" w:eastAsia="仿宋_GB2312" w:hint="eastAsia"/>
          <w:color w:val="000000" w:themeColor="text1"/>
          <w:sz w:val="24"/>
        </w:rPr>
        <w:t>技术</w:t>
      </w:r>
      <w:r w:rsidR="00A65FD3" w:rsidRPr="00451F94">
        <w:rPr>
          <w:rFonts w:ascii="仿宋_GB2312" w:eastAsia="仿宋_GB2312"/>
          <w:color w:val="000000" w:themeColor="text1"/>
          <w:sz w:val="24"/>
        </w:rPr>
        <w:t>维护费</w:t>
      </w:r>
      <w:r w:rsidR="003332A4">
        <w:rPr>
          <w:rFonts w:ascii="仿宋_GB2312" w:eastAsia="仿宋_GB2312" w:hint="eastAsia"/>
          <w:color w:val="000000" w:themeColor="text1"/>
          <w:sz w:val="24"/>
        </w:rPr>
        <w:t>用等</w:t>
      </w:r>
      <w:r w:rsidR="00A65FD3" w:rsidRPr="00451F94">
        <w:rPr>
          <w:rFonts w:ascii="仿宋_GB2312" w:eastAsia="仿宋_GB2312" w:hint="eastAsia"/>
          <w:color w:val="000000" w:themeColor="text1"/>
          <w:sz w:val="24"/>
        </w:rPr>
        <w:t>。</w:t>
      </w:r>
    </w:p>
    <w:p w14:paraId="53F29239" w14:textId="77777777" w:rsidR="003332A4" w:rsidRPr="00451F94" w:rsidRDefault="003332A4" w:rsidP="003332A4">
      <w:pPr>
        <w:spacing w:line="440" w:lineRule="exact"/>
        <w:ind w:firstLineChars="200" w:firstLine="480"/>
        <w:rPr>
          <w:rFonts w:ascii="仿宋_GB2312" w:eastAsia="仿宋_GB2312" w:hint="eastAsia"/>
          <w:color w:val="000000" w:themeColor="text1"/>
          <w:sz w:val="24"/>
        </w:rPr>
      </w:pPr>
    </w:p>
    <w:p w14:paraId="5B98A2F3" w14:textId="77777777" w:rsidR="00483D76" w:rsidRDefault="002C79B3" w:rsidP="00F90968">
      <w:pPr>
        <w:spacing w:beforeLines="100" w:before="240" w:line="540" w:lineRule="exact"/>
        <w:rPr>
          <w:rFonts w:ascii="仿宋_GB2312" w:eastAsia="仿宋_GB2312"/>
          <w:sz w:val="24"/>
          <w:u w:val="single"/>
        </w:rPr>
      </w:pPr>
      <w:r>
        <w:rPr>
          <w:rFonts w:ascii="仿宋_GB2312" w:eastAsia="仿宋_GB2312" w:hint="eastAsia"/>
          <w:sz w:val="24"/>
        </w:rPr>
        <w:t>全权代表签字：</w:t>
      </w:r>
      <w:r>
        <w:rPr>
          <w:rFonts w:ascii="仿宋_GB2312" w:eastAsia="仿宋_GB2312" w:hint="eastAsia"/>
          <w:sz w:val="24"/>
          <w:u w:val="single"/>
        </w:rPr>
        <w:t xml:space="preserve">              </w:t>
      </w:r>
      <w:r>
        <w:rPr>
          <w:rFonts w:ascii="仿宋_GB2312" w:eastAsia="仿宋_GB2312" w:hint="eastAsia"/>
          <w:sz w:val="24"/>
        </w:rPr>
        <w:t xml:space="preserve">       日期：</w:t>
      </w:r>
      <w:r>
        <w:rPr>
          <w:rFonts w:ascii="仿宋_GB2312" w:eastAsia="仿宋_GB2312" w:hint="eastAsia"/>
          <w:sz w:val="24"/>
          <w:u w:val="single"/>
        </w:rPr>
        <w:t xml:space="preserve">                  </w:t>
      </w:r>
    </w:p>
    <w:p w14:paraId="09B01940" w14:textId="77777777" w:rsidR="00483D76" w:rsidRDefault="00483D76">
      <w:pPr>
        <w:spacing w:line="360" w:lineRule="auto"/>
        <w:rPr>
          <w:rFonts w:ascii="仿宋_GB2312" w:eastAsia="仿宋_GB2312" w:hAnsi="宋体" w:hint="eastAsia"/>
          <w:sz w:val="24"/>
        </w:rPr>
        <w:sectPr w:rsidR="00483D76" w:rsidSect="00345F61">
          <w:pgSz w:w="11906" w:h="16838"/>
          <w:pgMar w:top="1701" w:right="1418" w:bottom="1134" w:left="1418" w:header="851" w:footer="992" w:gutter="0"/>
          <w:cols w:space="720"/>
          <w:titlePg/>
          <w:docGrid w:linePitch="312"/>
        </w:sectPr>
      </w:pPr>
    </w:p>
    <w:p w14:paraId="43C55EFA" w14:textId="77777777" w:rsidR="00483D76" w:rsidRDefault="002C79B3">
      <w:pPr>
        <w:rPr>
          <w:b/>
          <w:sz w:val="24"/>
        </w:rPr>
      </w:pPr>
      <w:r>
        <w:rPr>
          <w:rFonts w:hint="eastAsia"/>
          <w:b/>
          <w:sz w:val="24"/>
        </w:rPr>
        <w:lastRenderedPageBreak/>
        <w:t>附件三</w:t>
      </w:r>
    </w:p>
    <w:p w14:paraId="05D9758A" w14:textId="77777777" w:rsidR="00483D76" w:rsidRDefault="002C79B3">
      <w:pPr>
        <w:ind w:left="540" w:firstLine="30"/>
        <w:jc w:val="center"/>
        <w:rPr>
          <w:b/>
          <w:sz w:val="24"/>
        </w:rPr>
      </w:pPr>
      <w:r>
        <w:rPr>
          <w:rFonts w:hint="eastAsia"/>
          <w:b/>
          <w:sz w:val="24"/>
        </w:rPr>
        <w:t>法定代表人授权书</w:t>
      </w:r>
    </w:p>
    <w:p w14:paraId="027EE503" w14:textId="77777777" w:rsidR="00483D76" w:rsidRDefault="00483D76">
      <w:pPr>
        <w:rPr>
          <w:sz w:val="24"/>
        </w:rPr>
      </w:pPr>
    </w:p>
    <w:p w14:paraId="59244834" w14:textId="77777777" w:rsidR="00483D76" w:rsidRDefault="002C79B3">
      <w:pPr>
        <w:rPr>
          <w:rFonts w:ascii="仿宋_GB2312" w:eastAsia="仿宋_GB2312"/>
          <w:sz w:val="24"/>
        </w:rPr>
      </w:pPr>
      <w:r>
        <w:rPr>
          <w:rFonts w:ascii="仿宋_GB2312" w:eastAsia="仿宋_GB2312" w:hint="eastAsia"/>
          <w:sz w:val="24"/>
        </w:rPr>
        <w:t>致浙江省医疗器械检验研究院：</w:t>
      </w:r>
    </w:p>
    <w:p w14:paraId="5FF2E1DC" w14:textId="77777777" w:rsidR="00483D76" w:rsidRDefault="002C79B3">
      <w:pPr>
        <w:spacing w:line="60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（响应单位全称）</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rPr>
        <w:t>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14:paraId="03CFA624" w14:textId="77777777" w:rsidR="00483D76" w:rsidRDefault="00483D76">
      <w:pPr>
        <w:rPr>
          <w:rFonts w:ascii="仿宋_GB2312" w:eastAsia="仿宋_GB2312"/>
          <w:sz w:val="24"/>
        </w:rPr>
      </w:pPr>
    </w:p>
    <w:p w14:paraId="50257829" w14:textId="77777777" w:rsidR="00483D76" w:rsidRDefault="00483D76">
      <w:pPr>
        <w:rPr>
          <w:rFonts w:ascii="仿宋_GB2312" w:eastAsia="仿宋_GB2312"/>
          <w:sz w:val="24"/>
        </w:rPr>
      </w:pPr>
    </w:p>
    <w:p w14:paraId="487FA8DE" w14:textId="77777777" w:rsidR="00483D76" w:rsidRDefault="002C79B3">
      <w:pPr>
        <w:ind w:left="540" w:firstLine="3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14:paraId="647E1CAC" w14:textId="77777777" w:rsidR="00483D76" w:rsidRDefault="002C79B3">
      <w:pPr>
        <w:ind w:left="3090" w:firstLine="310"/>
        <w:jc w:val="center"/>
        <w:rPr>
          <w:rFonts w:ascii="仿宋_GB2312" w:eastAsia="仿宋_GB2312"/>
          <w:sz w:val="24"/>
        </w:rPr>
      </w:pPr>
      <w:r>
        <w:rPr>
          <w:rFonts w:ascii="仿宋_GB2312" w:eastAsia="仿宋_GB2312" w:hint="eastAsia"/>
          <w:sz w:val="24"/>
        </w:rPr>
        <w:t>法定代表人签字（公章）：</w:t>
      </w:r>
    </w:p>
    <w:p w14:paraId="551ECC06" w14:textId="77777777" w:rsidR="00483D76" w:rsidRDefault="002C79B3">
      <w:pPr>
        <w:ind w:left="540" w:firstLine="30"/>
        <w:jc w:val="center"/>
        <w:rPr>
          <w:rFonts w:ascii="仿宋_GB2312" w:eastAsia="仿宋_GB2312"/>
          <w:sz w:val="24"/>
        </w:rPr>
      </w:pPr>
      <w:r>
        <w:rPr>
          <w:rFonts w:ascii="仿宋_GB2312" w:eastAsia="仿宋_GB2312" w:hint="eastAsia"/>
          <w:sz w:val="24"/>
        </w:rPr>
        <w:t xml:space="preserve">             </w:t>
      </w:r>
    </w:p>
    <w:p w14:paraId="1985DE58" w14:textId="2EA27BBD" w:rsidR="00483D76" w:rsidRDefault="002C79B3">
      <w:pPr>
        <w:rPr>
          <w:rFonts w:ascii="仿宋_GB2312" w:eastAsia="仿宋_GB2312"/>
          <w:sz w:val="24"/>
        </w:rPr>
      </w:pPr>
      <w:r>
        <w:rPr>
          <w:rFonts w:ascii="仿宋_GB2312" w:eastAsia="仿宋_GB2312" w:hint="eastAsia"/>
          <w:sz w:val="24"/>
        </w:rPr>
        <w:t xml:space="preserve">                                 二〇二</w:t>
      </w:r>
      <w:r w:rsidR="00C40226">
        <w:rPr>
          <w:rFonts w:ascii="仿宋_GB2312" w:eastAsia="仿宋_GB2312" w:hint="eastAsia"/>
          <w:sz w:val="24"/>
        </w:rPr>
        <w:t>五</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3FAF997B" w14:textId="77777777" w:rsidR="00483D76" w:rsidRDefault="002C79B3">
      <w:pPr>
        <w:spacing w:line="480" w:lineRule="auto"/>
        <w:rPr>
          <w:rFonts w:ascii="仿宋_GB2312" w:eastAsia="仿宋_GB2312"/>
          <w:sz w:val="24"/>
        </w:rPr>
      </w:pPr>
      <w:r>
        <w:rPr>
          <w:rFonts w:ascii="仿宋_GB2312" w:eastAsia="仿宋_GB2312" w:hint="eastAsia"/>
          <w:sz w:val="24"/>
        </w:rPr>
        <w:t>附：</w:t>
      </w:r>
    </w:p>
    <w:p w14:paraId="4E9FD069" w14:textId="77777777" w:rsidR="00483D76" w:rsidRDefault="002C79B3">
      <w:pPr>
        <w:spacing w:line="480" w:lineRule="auto"/>
        <w:rPr>
          <w:rFonts w:ascii="仿宋_GB2312" w:eastAsia="仿宋_GB2312"/>
          <w:sz w:val="24"/>
          <w:u w:val="single"/>
        </w:rPr>
      </w:pPr>
      <w:r>
        <w:rPr>
          <w:rFonts w:ascii="仿宋_GB2312" w:eastAsia="仿宋_GB2312" w:hint="eastAsia"/>
          <w:sz w:val="24"/>
        </w:rPr>
        <w:t xml:space="preserve">    全权代表姓名：</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p>
    <w:p w14:paraId="640B25FB" w14:textId="77777777" w:rsidR="00483D76" w:rsidRDefault="002C79B3">
      <w:pPr>
        <w:spacing w:line="480" w:lineRule="auto"/>
        <w:rPr>
          <w:rFonts w:ascii="仿宋_GB2312" w:eastAsia="仿宋_GB2312"/>
          <w:sz w:val="24"/>
          <w:u w:val="single"/>
        </w:rPr>
      </w:pPr>
      <w:r>
        <w:rPr>
          <w:rFonts w:ascii="仿宋_GB2312" w:eastAsia="仿宋_GB2312" w:hint="eastAsia"/>
          <w:sz w:val="24"/>
        </w:rPr>
        <w:t xml:space="preserve">    职务：</w:t>
      </w:r>
      <w:r>
        <w:rPr>
          <w:rFonts w:ascii="仿宋_GB2312" w:eastAsia="仿宋_GB2312" w:hint="eastAsia"/>
          <w:sz w:val="24"/>
          <w:u w:val="single"/>
        </w:rPr>
        <w:t xml:space="preserve">                         </w:t>
      </w:r>
    </w:p>
    <w:p w14:paraId="1ABD0639" w14:textId="77777777" w:rsidR="00483D76" w:rsidRDefault="002C79B3">
      <w:pPr>
        <w:spacing w:line="480" w:lineRule="auto"/>
        <w:rPr>
          <w:rFonts w:ascii="仿宋_GB2312" w:eastAsia="仿宋_GB2312"/>
          <w:sz w:val="24"/>
          <w:u w:val="single"/>
        </w:rPr>
      </w:pPr>
      <w:r>
        <w:rPr>
          <w:rFonts w:ascii="仿宋_GB2312" w:eastAsia="仿宋_GB2312" w:hint="eastAsia"/>
          <w:sz w:val="24"/>
        </w:rPr>
        <w:t xml:space="preserve">    详细通讯地址：</w:t>
      </w:r>
      <w:r>
        <w:rPr>
          <w:rFonts w:ascii="仿宋_GB2312" w:eastAsia="仿宋_GB2312" w:hint="eastAsia"/>
          <w:sz w:val="24"/>
          <w:u w:val="single"/>
        </w:rPr>
        <w:t xml:space="preserve">                                  </w:t>
      </w:r>
    </w:p>
    <w:p w14:paraId="60A46BBB" w14:textId="77777777" w:rsidR="00483D76" w:rsidRDefault="002C79B3">
      <w:pPr>
        <w:spacing w:line="480" w:lineRule="auto"/>
        <w:ind w:firstLine="600"/>
        <w:rPr>
          <w:rFonts w:ascii="仿宋_GB2312" w:eastAsia="仿宋_GB2312"/>
          <w:sz w:val="24"/>
          <w:u w:val="single"/>
        </w:rPr>
      </w:pP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 xml:space="preserve"> 邮编：</w:t>
      </w:r>
      <w:r>
        <w:rPr>
          <w:rFonts w:ascii="仿宋_GB2312" w:eastAsia="仿宋_GB2312" w:hint="eastAsia"/>
          <w:sz w:val="24"/>
          <w:u w:val="single"/>
        </w:rPr>
        <w:t xml:space="preserve">          </w:t>
      </w:r>
    </w:p>
    <w:p w14:paraId="1EC5D986" w14:textId="38C542A6" w:rsidR="00483D76" w:rsidRDefault="00037E52">
      <w:pPr>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9264" behindDoc="0" locked="0" layoutInCell="1" allowOverlap="1" wp14:anchorId="7CD0F71F" wp14:editId="18921F3E">
                <wp:simplePos x="0" y="0"/>
                <wp:positionH relativeFrom="column">
                  <wp:posOffset>228600</wp:posOffset>
                </wp:positionH>
                <wp:positionV relativeFrom="paragraph">
                  <wp:posOffset>154940</wp:posOffset>
                </wp:positionV>
                <wp:extent cx="4229100" cy="24765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165F88" w14:textId="77777777" w:rsidR="00483D76" w:rsidRDefault="00483D76">
                            <w:pPr>
                              <w:jc w:val="center"/>
                            </w:pPr>
                          </w:p>
                          <w:p w14:paraId="385BB927" w14:textId="77777777" w:rsidR="00483D76" w:rsidRDefault="00483D76">
                            <w:pPr>
                              <w:jc w:val="center"/>
                            </w:pPr>
                          </w:p>
                          <w:p w14:paraId="31DAD15B" w14:textId="77777777" w:rsidR="00483D76" w:rsidRDefault="00483D76">
                            <w:pPr>
                              <w:jc w:val="center"/>
                            </w:pPr>
                          </w:p>
                          <w:p w14:paraId="329E4EC6" w14:textId="77777777" w:rsidR="00483D76" w:rsidRDefault="00483D76">
                            <w:pPr>
                              <w:jc w:val="center"/>
                            </w:pPr>
                          </w:p>
                          <w:p w14:paraId="7E40DD0A" w14:textId="77777777" w:rsidR="00483D76" w:rsidRDefault="00483D76">
                            <w:pPr>
                              <w:jc w:val="center"/>
                            </w:pPr>
                          </w:p>
                          <w:p w14:paraId="196CC40B" w14:textId="77777777" w:rsidR="00483D76" w:rsidRDefault="00483D76">
                            <w:pPr>
                              <w:jc w:val="center"/>
                            </w:pPr>
                          </w:p>
                          <w:p w14:paraId="7CA993C3" w14:textId="77777777" w:rsidR="00483D76" w:rsidRDefault="002C79B3">
                            <w:pPr>
                              <w:jc w:val="center"/>
                            </w:pPr>
                            <w:r>
                              <w:rPr>
                                <w:rFonts w:hint="eastAsia"/>
                              </w:rPr>
                              <w:t>此处粘贴身份证复印件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CD0F71F" id="_x0000_t202" coordsize="21600,21600" o:spt="202" path="m,l,21600r21600,l21600,xe">
                <v:stroke joinstyle="miter"/>
                <v:path gradientshapeok="t" o:connecttype="rect"/>
              </v:shapetype>
              <v:shape id="文本框 2" o:spid="_x0000_s1026" type="#_x0000_t202" style="position:absolute;left:0;text-align:left;margin-left:18pt;margin-top:12.2pt;width:33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">
                <v:path arrowok="t"/>
                <v:textbox>
                  <w:txbxContent>
                    <w:p w14:paraId="1F165F88" w14:textId="77777777" w:rsidR="00483D76" w:rsidRDefault="00483D76">
                      <w:pPr>
                        <w:jc w:val="center"/>
                      </w:pPr>
                    </w:p>
                    <w:p w14:paraId="385BB927" w14:textId="77777777" w:rsidR="00483D76" w:rsidRDefault="00483D76">
                      <w:pPr>
                        <w:jc w:val="center"/>
                      </w:pPr>
                    </w:p>
                    <w:p w14:paraId="31DAD15B" w14:textId="77777777" w:rsidR="00483D76" w:rsidRDefault="00483D76">
                      <w:pPr>
                        <w:jc w:val="center"/>
                      </w:pPr>
                    </w:p>
                    <w:p w14:paraId="329E4EC6" w14:textId="77777777" w:rsidR="00483D76" w:rsidRDefault="00483D76">
                      <w:pPr>
                        <w:jc w:val="center"/>
                      </w:pPr>
                    </w:p>
                    <w:p w14:paraId="7E40DD0A" w14:textId="77777777" w:rsidR="00483D76" w:rsidRDefault="00483D76">
                      <w:pPr>
                        <w:jc w:val="center"/>
                      </w:pPr>
                    </w:p>
                    <w:p w14:paraId="196CC40B" w14:textId="77777777" w:rsidR="00483D76" w:rsidRDefault="00483D76">
                      <w:pPr>
                        <w:jc w:val="center"/>
                      </w:pPr>
                    </w:p>
                    <w:p w14:paraId="7CA993C3" w14:textId="77777777" w:rsidR="00483D76" w:rsidRDefault="002C79B3">
                      <w:pPr>
                        <w:jc w:val="center"/>
                      </w:pPr>
                      <w:r>
                        <w:rPr>
                          <w:rFonts w:hint="eastAsia"/>
                        </w:rPr>
                        <w:t>此处粘贴身份证复印件</w:t>
                      </w:r>
                    </w:p>
                  </w:txbxContent>
                </v:textbox>
              </v:shape>
            </w:pict>
          </mc:Fallback>
        </mc:AlternateContent>
      </w:r>
    </w:p>
    <w:p w14:paraId="2736B56F" w14:textId="77777777" w:rsidR="00483D76" w:rsidRDefault="00483D76">
      <w:pPr>
        <w:rPr>
          <w:b/>
          <w:sz w:val="24"/>
        </w:rPr>
      </w:pPr>
    </w:p>
    <w:p w14:paraId="78DB2F4C" w14:textId="77777777" w:rsidR="00483D76" w:rsidRDefault="00483D76">
      <w:pPr>
        <w:rPr>
          <w:b/>
          <w:sz w:val="24"/>
        </w:rPr>
      </w:pPr>
    </w:p>
    <w:p w14:paraId="0BB27DDC" w14:textId="77777777" w:rsidR="00483D76" w:rsidRDefault="00483D76">
      <w:pPr>
        <w:rPr>
          <w:b/>
          <w:sz w:val="24"/>
        </w:rPr>
      </w:pPr>
    </w:p>
    <w:p w14:paraId="59930F27" w14:textId="77777777" w:rsidR="00483D76" w:rsidRDefault="00483D76">
      <w:pPr>
        <w:spacing w:line="480" w:lineRule="auto"/>
        <w:jc w:val="left"/>
        <w:rPr>
          <w:rStyle w:val="1CharChar"/>
          <w:rFonts w:ascii="仿宋_GB2312" w:eastAsia="仿宋_GB2312"/>
        </w:rPr>
      </w:pPr>
    </w:p>
    <w:p w14:paraId="79B927C7" w14:textId="77777777" w:rsidR="00483D76" w:rsidRDefault="00483D76">
      <w:pPr>
        <w:spacing w:line="480" w:lineRule="auto"/>
        <w:jc w:val="left"/>
        <w:rPr>
          <w:rStyle w:val="1CharChar"/>
          <w:rFonts w:ascii="仿宋_GB2312" w:eastAsia="仿宋_GB2312"/>
        </w:rPr>
      </w:pPr>
    </w:p>
    <w:p w14:paraId="4F37EA9D" w14:textId="77777777" w:rsidR="00483D76" w:rsidRDefault="00483D76">
      <w:pPr>
        <w:spacing w:line="480" w:lineRule="auto"/>
        <w:jc w:val="left"/>
        <w:rPr>
          <w:rStyle w:val="1CharChar"/>
          <w:rFonts w:ascii="仿宋_GB2312" w:eastAsia="仿宋_GB2312"/>
        </w:rPr>
      </w:pPr>
    </w:p>
    <w:p w14:paraId="2F30637A" w14:textId="77777777" w:rsidR="00483D76" w:rsidRDefault="00483D76">
      <w:pPr>
        <w:spacing w:line="480" w:lineRule="auto"/>
        <w:jc w:val="left"/>
        <w:rPr>
          <w:rStyle w:val="1CharChar"/>
          <w:rFonts w:ascii="仿宋_GB2312" w:eastAsia="仿宋_GB2312"/>
        </w:rPr>
      </w:pPr>
    </w:p>
    <w:p w14:paraId="6E64FC02" w14:textId="77777777" w:rsidR="00483D76" w:rsidRDefault="00483D76">
      <w:pPr>
        <w:spacing w:line="480" w:lineRule="auto"/>
        <w:jc w:val="left"/>
        <w:rPr>
          <w:rStyle w:val="1CharChar"/>
          <w:rFonts w:ascii="仿宋_GB2312" w:eastAsia="仿宋_GB2312"/>
        </w:rPr>
      </w:pPr>
    </w:p>
    <w:p w14:paraId="3324DDE0" w14:textId="77777777" w:rsidR="00483D76" w:rsidRDefault="00483D76">
      <w:pPr>
        <w:spacing w:line="480" w:lineRule="auto"/>
        <w:jc w:val="left"/>
        <w:rPr>
          <w:rStyle w:val="1CharChar"/>
          <w:rFonts w:ascii="仿宋_GB2312" w:eastAsia="仿宋_GB2312"/>
        </w:rPr>
      </w:pPr>
    </w:p>
    <w:p w14:paraId="2860ABAD" w14:textId="77777777" w:rsidR="00483D76" w:rsidRDefault="00483D76">
      <w:pPr>
        <w:spacing w:line="480" w:lineRule="auto"/>
        <w:jc w:val="left"/>
        <w:rPr>
          <w:rStyle w:val="1CharChar"/>
          <w:rFonts w:ascii="仿宋_GB2312" w:eastAsia="仿宋_GB2312"/>
        </w:rPr>
      </w:pPr>
    </w:p>
    <w:p w14:paraId="1FA6C266" w14:textId="77777777" w:rsidR="00483D76" w:rsidRDefault="002C79B3">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14:paraId="5B7C7F85" w14:textId="77777777" w:rsidR="00483D76" w:rsidRDefault="002C79B3">
      <w:pPr>
        <w:jc w:val="center"/>
        <w:rPr>
          <w:rFonts w:ascii="宋体" w:hAnsi="宋体" w:hint="eastAsia"/>
          <w:b/>
          <w:color w:val="000000"/>
          <w:spacing w:val="20"/>
          <w:sz w:val="24"/>
        </w:rPr>
      </w:pPr>
      <w:r>
        <w:rPr>
          <w:rFonts w:ascii="宋体" w:hAnsi="宋体" w:hint="eastAsia"/>
          <w:b/>
          <w:color w:val="000000"/>
          <w:spacing w:val="20"/>
          <w:sz w:val="24"/>
        </w:rPr>
        <w:t>服务承诺表</w:t>
      </w:r>
    </w:p>
    <w:p w14:paraId="5235018F" w14:textId="77777777" w:rsidR="00483D76" w:rsidRDefault="00483D76">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483D76" w14:paraId="61AE0DEE" w14:textId="77777777">
        <w:trPr>
          <w:cantSplit/>
          <w:trHeight w:val="407"/>
        </w:trPr>
        <w:tc>
          <w:tcPr>
            <w:tcW w:w="828" w:type="dxa"/>
            <w:vAlign w:val="center"/>
          </w:tcPr>
          <w:p w14:paraId="5689A889"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序号</w:t>
            </w:r>
          </w:p>
        </w:tc>
        <w:tc>
          <w:tcPr>
            <w:tcW w:w="2340" w:type="dxa"/>
            <w:vAlign w:val="center"/>
          </w:tcPr>
          <w:p w14:paraId="7A136496"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内 容</w:t>
            </w:r>
          </w:p>
        </w:tc>
        <w:tc>
          <w:tcPr>
            <w:tcW w:w="2700" w:type="dxa"/>
            <w:vAlign w:val="center"/>
          </w:tcPr>
          <w:p w14:paraId="5506C002"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7F00EDC1"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服务价格</w:t>
            </w:r>
          </w:p>
        </w:tc>
      </w:tr>
      <w:tr w:rsidR="00483D76" w14:paraId="352AEDC1" w14:textId="77777777">
        <w:trPr>
          <w:cantSplit/>
          <w:trHeight w:val="407"/>
        </w:trPr>
        <w:tc>
          <w:tcPr>
            <w:tcW w:w="828" w:type="dxa"/>
            <w:vAlign w:val="center"/>
          </w:tcPr>
          <w:p w14:paraId="6D59575F"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1</w:t>
            </w:r>
          </w:p>
        </w:tc>
        <w:tc>
          <w:tcPr>
            <w:tcW w:w="2340" w:type="dxa"/>
            <w:vAlign w:val="center"/>
          </w:tcPr>
          <w:p w14:paraId="1779D7A4" w14:textId="77777777" w:rsidR="00483D76" w:rsidRDefault="00483D76">
            <w:pPr>
              <w:adjustRightInd w:val="0"/>
              <w:snapToGrid w:val="0"/>
              <w:jc w:val="center"/>
              <w:rPr>
                <w:rFonts w:ascii="宋体" w:hAnsi="宋体" w:hint="eastAsia"/>
                <w:color w:val="000000"/>
                <w:spacing w:val="20"/>
                <w:sz w:val="24"/>
              </w:rPr>
            </w:pPr>
          </w:p>
        </w:tc>
        <w:tc>
          <w:tcPr>
            <w:tcW w:w="2700" w:type="dxa"/>
            <w:vAlign w:val="center"/>
          </w:tcPr>
          <w:p w14:paraId="3852796F"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4F095C68" w14:textId="77777777" w:rsidR="00483D76" w:rsidRDefault="00483D76">
            <w:pPr>
              <w:adjustRightInd w:val="0"/>
              <w:snapToGrid w:val="0"/>
              <w:jc w:val="center"/>
              <w:rPr>
                <w:rFonts w:ascii="宋体" w:hAnsi="宋体" w:hint="eastAsia"/>
                <w:color w:val="000000"/>
                <w:spacing w:val="20"/>
                <w:sz w:val="24"/>
              </w:rPr>
            </w:pPr>
          </w:p>
        </w:tc>
      </w:tr>
      <w:tr w:rsidR="00483D76" w14:paraId="25150A61" w14:textId="77777777">
        <w:trPr>
          <w:cantSplit/>
          <w:trHeight w:val="407"/>
        </w:trPr>
        <w:tc>
          <w:tcPr>
            <w:tcW w:w="828" w:type="dxa"/>
            <w:vAlign w:val="center"/>
          </w:tcPr>
          <w:p w14:paraId="4AEFD523"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2</w:t>
            </w:r>
          </w:p>
        </w:tc>
        <w:tc>
          <w:tcPr>
            <w:tcW w:w="2340" w:type="dxa"/>
            <w:vAlign w:val="center"/>
          </w:tcPr>
          <w:p w14:paraId="6DD07940" w14:textId="77777777" w:rsidR="00483D76" w:rsidRDefault="00483D76">
            <w:pPr>
              <w:adjustRightInd w:val="0"/>
              <w:snapToGrid w:val="0"/>
              <w:jc w:val="center"/>
              <w:rPr>
                <w:rFonts w:ascii="宋体" w:hAnsi="宋体" w:hint="eastAsia"/>
                <w:color w:val="000000"/>
                <w:spacing w:val="20"/>
                <w:sz w:val="24"/>
              </w:rPr>
            </w:pPr>
          </w:p>
        </w:tc>
        <w:tc>
          <w:tcPr>
            <w:tcW w:w="2700" w:type="dxa"/>
            <w:vAlign w:val="center"/>
          </w:tcPr>
          <w:p w14:paraId="71C88EC6"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361A2BF4" w14:textId="77777777" w:rsidR="00483D76" w:rsidRDefault="00483D76">
            <w:pPr>
              <w:adjustRightInd w:val="0"/>
              <w:snapToGrid w:val="0"/>
              <w:jc w:val="center"/>
              <w:rPr>
                <w:rFonts w:ascii="宋体" w:hAnsi="宋体" w:hint="eastAsia"/>
                <w:color w:val="000000"/>
                <w:spacing w:val="20"/>
                <w:sz w:val="24"/>
              </w:rPr>
            </w:pPr>
          </w:p>
        </w:tc>
      </w:tr>
      <w:tr w:rsidR="00483D76" w14:paraId="363132C1" w14:textId="77777777">
        <w:trPr>
          <w:cantSplit/>
          <w:trHeight w:val="407"/>
        </w:trPr>
        <w:tc>
          <w:tcPr>
            <w:tcW w:w="828" w:type="dxa"/>
            <w:vAlign w:val="center"/>
          </w:tcPr>
          <w:p w14:paraId="333C03CE"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3</w:t>
            </w:r>
          </w:p>
        </w:tc>
        <w:tc>
          <w:tcPr>
            <w:tcW w:w="2340" w:type="dxa"/>
            <w:vAlign w:val="center"/>
          </w:tcPr>
          <w:p w14:paraId="206AC423" w14:textId="77777777" w:rsidR="00483D76" w:rsidRDefault="00483D76">
            <w:pPr>
              <w:adjustRightInd w:val="0"/>
              <w:snapToGrid w:val="0"/>
              <w:jc w:val="center"/>
              <w:rPr>
                <w:rFonts w:ascii="宋体" w:hAnsi="宋体" w:hint="eastAsia"/>
                <w:color w:val="000000"/>
                <w:spacing w:val="20"/>
                <w:sz w:val="24"/>
              </w:rPr>
            </w:pPr>
          </w:p>
        </w:tc>
        <w:tc>
          <w:tcPr>
            <w:tcW w:w="2700" w:type="dxa"/>
            <w:vAlign w:val="center"/>
          </w:tcPr>
          <w:p w14:paraId="3AF34570"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21BBA18C" w14:textId="77777777" w:rsidR="00483D76" w:rsidRDefault="00483D76">
            <w:pPr>
              <w:adjustRightInd w:val="0"/>
              <w:snapToGrid w:val="0"/>
              <w:jc w:val="center"/>
              <w:rPr>
                <w:rFonts w:ascii="宋体" w:hAnsi="宋体" w:hint="eastAsia"/>
                <w:color w:val="000000"/>
                <w:spacing w:val="20"/>
                <w:sz w:val="24"/>
              </w:rPr>
            </w:pPr>
          </w:p>
        </w:tc>
      </w:tr>
      <w:tr w:rsidR="00483D76" w14:paraId="6EB41B5B" w14:textId="77777777">
        <w:trPr>
          <w:cantSplit/>
          <w:trHeight w:val="407"/>
        </w:trPr>
        <w:tc>
          <w:tcPr>
            <w:tcW w:w="828" w:type="dxa"/>
            <w:vAlign w:val="center"/>
          </w:tcPr>
          <w:p w14:paraId="1874E71D"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4</w:t>
            </w:r>
          </w:p>
        </w:tc>
        <w:tc>
          <w:tcPr>
            <w:tcW w:w="2340" w:type="dxa"/>
            <w:vAlign w:val="center"/>
          </w:tcPr>
          <w:p w14:paraId="57D30492" w14:textId="77777777" w:rsidR="00483D76" w:rsidRDefault="00483D76">
            <w:pPr>
              <w:adjustRightInd w:val="0"/>
              <w:snapToGrid w:val="0"/>
              <w:jc w:val="center"/>
              <w:rPr>
                <w:rFonts w:ascii="宋体" w:hAnsi="宋体" w:hint="eastAsia"/>
                <w:color w:val="000000"/>
                <w:spacing w:val="20"/>
                <w:sz w:val="24"/>
              </w:rPr>
            </w:pPr>
          </w:p>
        </w:tc>
        <w:tc>
          <w:tcPr>
            <w:tcW w:w="2700" w:type="dxa"/>
            <w:vAlign w:val="center"/>
          </w:tcPr>
          <w:p w14:paraId="5563485A"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5CDB9370" w14:textId="77777777" w:rsidR="00483D76" w:rsidRDefault="00483D76">
            <w:pPr>
              <w:adjustRightInd w:val="0"/>
              <w:snapToGrid w:val="0"/>
              <w:jc w:val="center"/>
              <w:rPr>
                <w:rFonts w:ascii="宋体" w:hAnsi="宋体" w:hint="eastAsia"/>
                <w:color w:val="000000"/>
                <w:spacing w:val="20"/>
                <w:sz w:val="24"/>
              </w:rPr>
            </w:pPr>
          </w:p>
        </w:tc>
      </w:tr>
      <w:tr w:rsidR="00483D76" w14:paraId="20E1DE76" w14:textId="77777777">
        <w:trPr>
          <w:cantSplit/>
          <w:trHeight w:val="407"/>
        </w:trPr>
        <w:tc>
          <w:tcPr>
            <w:tcW w:w="828" w:type="dxa"/>
            <w:vAlign w:val="center"/>
          </w:tcPr>
          <w:p w14:paraId="0E8A72F0"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5</w:t>
            </w:r>
          </w:p>
        </w:tc>
        <w:tc>
          <w:tcPr>
            <w:tcW w:w="2340" w:type="dxa"/>
            <w:vAlign w:val="center"/>
          </w:tcPr>
          <w:p w14:paraId="706824D8" w14:textId="77777777" w:rsidR="00483D76" w:rsidRDefault="00483D76">
            <w:pPr>
              <w:adjustRightInd w:val="0"/>
              <w:snapToGrid w:val="0"/>
              <w:jc w:val="center"/>
              <w:rPr>
                <w:rFonts w:ascii="宋体" w:hAnsi="宋体" w:hint="eastAsia"/>
                <w:color w:val="000000"/>
                <w:spacing w:val="20"/>
                <w:sz w:val="24"/>
              </w:rPr>
            </w:pPr>
          </w:p>
        </w:tc>
        <w:tc>
          <w:tcPr>
            <w:tcW w:w="2700" w:type="dxa"/>
            <w:vAlign w:val="center"/>
          </w:tcPr>
          <w:p w14:paraId="665A737E"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370DA0E2" w14:textId="77777777" w:rsidR="00483D76" w:rsidRDefault="00483D76">
            <w:pPr>
              <w:adjustRightInd w:val="0"/>
              <w:snapToGrid w:val="0"/>
              <w:jc w:val="center"/>
              <w:rPr>
                <w:rFonts w:ascii="宋体" w:hAnsi="宋体" w:hint="eastAsia"/>
                <w:color w:val="000000"/>
                <w:spacing w:val="20"/>
                <w:sz w:val="24"/>
              </w:rPr>
            </w:pPr>
          </w:p>
        </w:tc>
      </w:tr>
      <w:tr w:rsidR="00483D76" w14:paraId="3A9497FB" w14:textId="77777777">
        <w:trPr>
          <w:cantSplit/>
          <w:trHeight w:val="407"/>
        </w:trPr>
        <w:tc>
          <w:tcPr>
            <w:tcW w:w="828" w:type="dxa"/>
            <w:vAlign w:val="center"/>
          </w:tcPr>
          <w:p w14:paraId="14201EF9" w14:textId="77777777" w:rsidR="00483D76" w:rsidRDefault="002C79B3">
            <w:pPr>
              <w:adjustRightInd w:val="0"/>
              <w:snapToGrid w:val="0"/>
              <w:jc w:val="center"/>
              <w:rPr>
                <w:rFonts w:ascii="宋体" w:hAnsi="宋体" w:hint="eastAsia"/>
                <w:color w:val="000000"/>
                <w:spacing w:val="20"/>
                <w:sz w:val="24"/>
              </w:rPr>
            </w:pPr>
            <w:r>
              <w:rPr>
                <w:rFonts w:ascii="宋体" w:hAnsi="宋体" w:hint="eastAsia"/>
                <w:color w:val="000000"/>
                <w:spacing w:val="20"/>
                <w:sz w:val="24"/>
              </w:rPr>
              <w:t>6</w:t>
            </w:r>
          </w:p>
        </w:tc>
        <w:tc>
          <w:tcPr>
            <w:tcW w:w="2340" w:type="dxa"/>
            <w:vAlign w:val="center"/>
          </w:tcPr>
          <w:p w14:paraId="2F510296" w14:textId="77777777" w:rsidR="00483D76" w:rsidRDefault="00483D76">
            <w:pPr>
              <w:adjustRightInd w:val="0"/>
              <w:snapToGrid w:val="0"/>
              <w:jc w:val="center"/>
              <w:rPr>
                <w:rFonts w:ascii="宋体" w:hAnsi="宋体" w:hint="eastAsia"/>
                <w:color w:val="000000"/>
                <w:spacing w:val="20"/>
                <w:sz w:val="24"/>
              </w:rPr>
            </w:pPr>
          </w:p>
        </w:tc>
        <w:tc>
          <w:tcPr>
            <w:tcW w:w="2700" w:type="dxa"/>
            <w:vAlign w:val="center"/>
          </w:tcPr>
          <w:p w14:paraId="51DCFCF2"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25E0C28E" w14:textId="77777777" w:rsidR="00483D76" w:rsidRDefault="00483D76">
            <w:pPr>
              <w:adjustRightInd w:val="0"/>
              <w:snapToGrid w:val="0"/>
              <w:jc w:val="center"/>
              <w:rPr>
                <w:rFonts w:ascii="宋体" w:hAnsi="宋体" w:hint="eastAsia"/>
                <w:color w:val="000000"/>
                <w:spacing w:val="20"/>
                <w:sz w:val="24"/>
              </w:rPr>
            </w:pPr>
          </w:p>
        </w:tc>
      </w:tr>
      <w:tr w:rsidR="00483D76" w14:paraId="7810491B" w14:textId="77777777">
        <w:trPr>
          <w:cantSplit/>
          <w:trHeight w:val="407"/>
        </w:trPr>
        <w:tc>
          <w:tcPr>
            <w:tcW w:w="828" w:type="dxa"/>
            <w:vAlign w:val="center"/>
          </w:tcPr>
          <w:p w14:paraId="71973C37" w14:textId="77777777" w:rsidR="00483D76" w:rsidRDefault="00483D76">
            <w:pPr>
              <w:adjustRightInd w:val="0"/>
              <w:snapToGrid w:val="0"/>
              <w:jc w:val="center"/>
              <w:rPr>
                <w:rFonts w:ascii="宋体" w:hAnsi="宋体" w:hint="eastAsia"/>
                <w:color w:val="000000"/>
                <w:spacing w:val="20"/>
                <w:sz w:val="24"/>
              </w:rPr>
            </w:pPr>
          </w:p>
        </w:tc>
        <w:tc>
          <w:tcPr>
            <w:tcW w:w="2340" w:type="dxa"/>
            <w:vAlign w:val="center"/>
          </w:tcPr>
          <w:p w14:paraId="51EE077C" w14:textId="77777777" w:rsidR="00483D76" w:rsidRDefault="00483D76">
            <w:pPr>
              <w:adjustRightInd w:val="0"/>
              <w:snapToGrid w:val="0"/>
              <w:jc w:val="center"/>
              <w:rPr>
                <w:rFonts w:ascii="宋体" w:hAnsi="宋体" w:hint="eastAsia"/>
                <w:color w:val="000000"/>
                <w:spacing w:val="20"/>
                <w:sz w:val="24"/>
              </w:rPr>
            </w:pPr>
          </w:p>
        </w:tc>
        <w:tc>
          <w:tcPr>
            <w:tcW w:w="2700" w:type="dxa"/>
            <w:vAlign w:val="center"/>
          </w:tcPr>
          <w:p w14:paraId="33A2037A" w14:textId="77777777" w:rsidR="00483D76" w:rsidRDefault="00483D76">
            <w:pPr>
              <w:adjustRightInd w:val="0"/>
              <w:snapToGrid w:val="0"/>
              <w:jc w:val="center"/>
              <w:rPr>
                <w:rFonts w:ascii="宋体" w:hAnsi="宋体" w:hint="eastAsia"/>
                <w:color w:val="000000"/>
                <w:spacing w:val="20"/>
                <w:sz w:val="24"/>
              </w:rPr>
            </w:pPr>
          </w:p>
        </w:tc>
        <w:tc>
          <w:tcPr>
            <w:tcW w:w="2160" w:type="dxa"/>
            <w:vAlign w:val="center"/>
          </w:tcPr>
          <w:p w14:paraId="696C3A95" w14:textId="77777777" w:rsidR="00483D76" w:rsidRDefault="00483D76">
            <w:pPr>
              <w:adjustRightInd w:val="0"/>
              <w:snapToGrid w:val="0"/>
              <w:jc w:val="center"/>
              <w:rPr>
                <w:rFonts w:ascii="宋体" w:hAnsi="宋体" w:hint="eastAsia"/>
                <w:color w:val="000000"/>
                <w:spacing w:val="20"/>
                <w:sz w:val="24"/>
              </w:rPr>
            </w:pPr>
          </w:p>
        </w:tc>
      </w:tr>
      <w:tr w:rsidR="00483D76" w14:paraId="66AD302F" w14:textId="77777777">
        <w:trPr>
          <w:cantSplit/>
          <w:trHeight w:val="407"/>
        </w:trPr>
        <w:tc>
          <w:tcPr>
            <w:tcW w:w="828" w:type="dxa"/>
            <w:vAlign w:val="center"/>
          </w:tcPr>
          <w:p w14:paraId="23D18EFD" w14:textId="77777777" w:rsidR="00483D76" w:rsidRDefault="00483D76">
            <w:pPr>
              <w:adjustRightInd w:val="0"/>
              <w:snapToGrid w:val="0"/>
              <w:jc w:val="center"/>
              <w:rPr>
                <w:rFonts w:ascii="仿宋_GB2312" w:eastAsia="仿宋_GB2312" w:hAnsi="宋体" w:hint="eastAsia"/>
                <w:color w:val="000000"/>
                <w:spacing w:val="20"/>
                <w:sz w:val="24"/>
              </w:rPr>
            </w:pPr>
          </w:p>
        </w:tc>
        <w:tc>
          <w:tcPr>
            <w:tcW w:w="2340" w:type="dxa"/>
            <w:vAlign w:val="center"/>
          </w:tcPr>
          <w:p w14:paraId="39675541" w14:textId="77777777" w:rsidR="00483D76" w:rsidRDefault="00483D76">
            <w:pPr>
              <w:adjustRightInd w:val="0"/>
              <w:snapToGrid w:val="0"/>
              <w:jc w:val="center"/>
              <w:rPr>
                <w:rFonts w:ascii="仿宋_GB2312" w:eastAsia="仿宋_GB2312" w:hAnsi="宋体" w:hint="eastAsia"/>
                <w:color w:val="000000"/>
                <w:spacing w:val="20"/>
                <w:sz w:val="24"/>
              </w:rPr>
            </w:pPr>
          </w:p>
        </w:tc>
        <w:tc>
          <w:tcPr>
            <w:tcW w:w="2700" w:type="dxa"/>
            <w:vAlign w:val="center"/>
          </w:tcPr>
          <w:p w14:paraId="4C3E742E" w14:textId="77777777" w:rsidR="00483D76" w:rsidRDefault="00483D76">
            <w:pPr>
              <w:adjustRightInd w:val="0"/>
              <w:snapToGrid w:val="0"/>
              <w:jc w:val="center"/>
              <w:rPr>
                <w:rFonts w:ascii="仿宋_GB2312" w:eastAsia="仿宋_GB2312" w:hAnsi="宋体" w:hint="eastAsia"/>
                <w:color w:val="000000"/>
                <w:spacing w:val="20"/>
                <w:sz w:val="24"/>
              </w:rPr>
            </w:pPr>
          </w:p>
        </w:tc>
        <w:tc>
          <w:tcPr>
            <w:tcW w:w="2160" w:type="dxa"/>
            <w:vAlign w:val="center"/>
          </w:tcPr>
          <w:p w14:paraId="12FBF330" w14:textId="77777777" w:rsidR="00483D76" w:rsidRDefault="00483D76">
            <w:pPr>
              <w:adjustRightInd w:val="0"/>
              <w:snapToGrid w:val="0"/>
              <w:jc w:val="center"/>
              <w:rPr>
                <w:rFonts w:ascii="仿宋_GB2312" w:eastAsia="仿宋_GB2312" w:hAnsi="宋体" w:hint="eastAsia"/>
                <w:color w:val="000000"/>
                <w:spacing w:val="20"/>
                <w:sz w:val="24"/>
              </w:rPr>
            </w:pPr>
          </w:p>
        </w:tc>
      </w:tr>
    </w:tbl>
    <w:p w14:paraId="1D1E5A4F" w14:textId="77777777" w:rsidR="00483D76" w:rsidRDefault="002C79B3" w:rsidP="00F90968">
      <w:pPr>
        <w:adjustRightInd w:val="0"/>
        <w:snapToGrid w:val="0"/>
        <w:spacing w:afterLines="50" w:after="156"/>
        <w:rPr>
          <w:rFonts w:ascii="仿宋_GB2312" w:eastAsia="仿宋_GB2312" w:hAnsi="宋体" w:hint="eastAsia"/>
          <w:spacing w:val="20"/>
          <w:sz w:val="24"/>
        </w:rPr>
      </w:pPr>
      <w:r>
        <w:rPr>
          <w:rFonts w:ascii="仿宋_GB2312" w:eastAsia="仿宋_GB2312" w:hAnsi="宋体" w:hint="eastAsia"/>
          <w:spacing w:val="20"/>
          <w:sz w:val="24"/>
        </w:rPr>
        <w:t>响应方名称（公章）：</w:t>
      </w:r>
      <w:r>
        <w:rPr>
          <w:rFonts w:ascii="仿宋_GB2312" w:eastAsia="仿宋_GB2312" w:hAnsi="宋体" w:hint="eastAsia"/>
          <w:spacing w:val="20"/>
          <w:sz w:val="24"/>
          <w:u w:val="single"/>
        </w:rPr>
        <w:t xml:space="preserve">                            </w:t>
      </w:r>
    </w:p>
    <w:p w14:paraId="307B5D5F" w14:textId="3A843B32" w:rsidR="00483D76" w:rsidRDefault="002C79B3">
      <w:pPr>
        <w:adjustRightInd w:val="0"/>
        <w:snapToGrid w:val="0"/>
        <w:spacing w:line="360" w:lineRule="auto"/>
        <w:ind w:left="280" w:hangingChars="100" w:hanging="280"/>
        <w:rPr>
          <w:rFonts w:ascii="仿宋_GB2312" w:eastAsia="仿宋_GB2312" w:hAnsi="宋体" w:hint="eastAsia"/>
          <w:spacing w:val="20"/>
          <w:sz w:val="24"/>
        </w:rPr>
      </w:pPr>
      <w:r>
        <w:rPr>
          <w:rFonts w:ascii="仿宋_GB2312" w:eastAsia="仿宋_GB2312" w:hAnsi="宋体" w:hint="eastAsia"/>
          <w:spacing w:val="20"/>
          <w:sz w:val="24"/>
        </w:rPr>
        <w:t>注：对照本采购公告第</w:t>
      </w:r>
      <w:r w:rsidR="00C66FC3">
        <w:rPr>
          <w:rFonts w:ascii="仿宋_GB2312" w:eastAsia="仿宋_GB2312" w:hAnsi="宋体" w:hint="eastAsia"/>
          <w:spacing w:val="20"/>
          <w:sz w:val="24"/>
        </w:rPr>
        <w:t>一</w:t>
      </w:r>
      <w:r>
        <w:rPr>
          <w:rFonts w:ascii="仿宋_GB2312" w:eastAsia="仿宋_GB2312" w:hAnsi="宋体" w:hint="eastAsia"/>
          <w:spacing w:val="20"/>
          <w:sz w:val="24"/>
        </w:rPr>
        <w:t>部分采购内容与要求</w:t>
      </w:r>
    </w:p>
    <w:p w14:paraId="07B9C2BB" w14:textId="77777777" w:rsidR="00483D76" w:rsidRDefault="00483D76">
      <w:pPr>
        <w:adjustRightInd w:val="0"/>
        <w:snapToGrid w:val="0"/>
        <w:rPr>
          <w:rFonts w:ascii="仿宋_GB2312" w:eastAsia="仿宋_GB2312" w:hAnsi="宋体" w:hint="eastAsia"/>
          <w:sz w:val="24"/>
        </w:rPr>
      </w:pPr>
    </w:p>
    <w:p w14:paraId="7C7042C4" w14:textId="77777777" w:rsidR="00483D76" w:rsidRDefault="00483D76">
      <w:pPr>
        <w:adjustRightInd w:val="0"/>
        <w:snapToGrid w:val="0"/>
        <w:spacing w:line="360" w:lineRule="auto"/>
        <w:rPr>
          <w:rFonts w:ascii="仿宋_GB2312" w:eastAsia="仿宋_GB2312" w:hAnsi="宋体" w:hint="eastAsia"/>
          <w:spacing w:val="20"/>
          <w:sz w:val="24"/>
        </w:rPr>
      </w:pPr>
    </w:p>
    <w:p w14:paraId="79BE5A4D" w14:textId="77777777" w:rsidR="00483D76" w:rsidRDefault="00483D76">
      <w:pPr>
        <w:adjustRightInd w:val="0"/>
        <w:snapToGrid w:val="0"/>
        <w:spacing w:line="360" w:lineRule="auto"/>
        <w:rPr>
          <w:rFonts w:ascii="仿宋_GB2312" w:eastAsia="仿宋_GB2312" w:hAnsi="宋体" w:hint="eastAsia"/>
          <w:spacing w:val="20"/>
          <w:sz w:val="24"/>
        </w:rPr>
      </w:pPr>
    </w:p>
    <w:p w14:paraId="169B3AFB" w14:textId="77777777" w:rsidR="00483D76" w:rsidRDefault="002C79B3">
      <w:pPr>
        <w:adjustRightInd w:val="0"/>
        <w:snapToGrid w:val="0"/>
        <w:spacing w:line="360" w:lineRule="auto"/>
        <w:jc w:val="center"/>
        <w:rPr>
          <w:rFonts w:ascii="仿宋_GB2312" w:eastAsia="仿宋_GB2312" w:hAnsi="宋体" w:hint="eastAsia"/>
          <w:spacing w:val="20"/>
          <w:sz w:val="24"/>
        </w:rPr>
      </w:pPr>
      <w:r>
        <w:rPr>
          <w:rFonts w:ascii="仿宋_GB2312" w:eastAsia="仿宋_GB2312" w:hAnsi="宋体" w:hint="eastAsia"/>
          <w:spacing w:val="20"/>
          <w:sz w:val="24"/>
        </w:rPr>
        <w:t xml:space="preserve">   全权代表签字</w:t>
      </w:r>
      <w:r>
        <w:rPr>
          <w:rFonts w:ascii="仿宋_GB2312" w:eastAsia="仿宋_GB2312" w:hAnsi="宋体" w:hint="eastAsia"/>
          <w:spacing w:val="20"/>
          <w:sz w:val="24"/>
          <w:u w:val="single"/>
        </w:rPr>
        <w:t xml:space="preserve">              </w:t>
      </w:r>
      <w:r>
        <w:rPr>
          <w:rFonts w:ascii="仿宋_GB2312" w:eastAsia="仿宋_GB2312" w:hAnsi="宋体" w:hint="eastAsia"/>
          <w:spacing w:val="20"/>
          <w:sz w:val="24"/>
        </w:rPr>
        <w:t xml:space="preserve">    </w:t>
      </w:r>
    </w:p>
    <w:p w14:paraId="5C325E2A" w14:textId="77777777" w:rsidR="00483D76" w:rsidRDefault="002C79B3">
      <w:pPr>
        <w:adjustRightInd w:val="0"/>
        <w:snapToGrid w:val="0"/>
        <w:jc w:val="center"/>
        <w:rPr>
          <w:rFonts w:ascii="仿宋_GB2312" w:eastAsia="仿宋_GB2312" w:hAnsi="宋体" w:hint="eastAsia"/>
          <w:spacing w:val="20"/>
          <w:sz w:val="24"/>
        </w:rPr>
      </w:pPr>
      <w:r>
        <w:rPr>
          <w:rFonts w:ascii="仿宋_GB2312" w:eastAsia="仿宋_GB2312" w:hAnsi="宋体" w:hint="eastAsia"/>
          <w:spacing w:val="20"/>
          <w:sz w:val="24"/>
        </w:rPr>
        <w:t xml:space="preserve">                              </w:t>
      </w:r>
    </w:p>
    <w:p w14:paraId="135346D4" w14:textId="3FFF1895" w:rsidR="00483D76" w:rsidRDefault="002C79B3">
      <w:pPr>
        <w:adjustRightInd w:val="0"/>
        <w:snapToGrid w:val="0"/>
        <w:jc w:val="center"/>
        <w:rPr>
          <w:rFonts w:ascii="仿宋_GB2312" w:eastAsia="仿宋_GB2312" w:hAnsi="宋体" w:hint="eastAsia"/>
          <w:spacing w:val="20"/>
          <w:sz w:val="24"/>
          <w:u w:val="single"/>
        </w:rPr>
      </w:pPr>
      <w:r>
        <w:rPr>
          <w:rFonts w:ascii="仿宋_GB2312" w:eastAsia="仿宋_GB2312" w:hAnsi="宋体" w:hint="eastAsia"/>
          <w:spacing w:val="20"/>
          <w:sz w:val="24"/>
        </w:rPr>
        <w:t xml:space="preserve">         日 期</w:t>
      </w:r>
      <w:r>
        <w:rPr>
          <w:rFonts w:ascii="仿宋_GB2312" w:eastAsia="仿宋_GB2312" w:hAnsi="宋体" w:hint="eastAsia"/>
          <w:spacing w:val="20"/>
          <w:sz w:val="24"/>
          <w:u w:val="single"/>
        </w:rPr>
        <w:t xml:space="preserve">         </w:t>
      </w:r>
    </w:p>
    <w:p w14:paraId="2CD6FF30" w14:textId="77777777" w:rsidR="00C8420D" w:rsidRDefault="00C8420D">
      <w:pPr>
        <w:adjustRightInd w:val="0"/>
        <w:snapToGrid w:val="0"/>
        <w:jc w:val="center"/>
        <w:rPr>
          <w:rFonts w:ascii="仿宋_GB2312" w:eastAsia="仿宋_GB2312" w:hAnsi="宋体" w:hint="eastAsia"/>
          <w:spacing w:val="20"/>
          <w:sz w:val="24"/>
          <w:u w:val="single"/>
        </w:rPr>
      </w:pPr>
    </w:p>
    <w:p w14:paraId="19665EBD" w14:textId="77777777" w:rsidR="00C8420D" w:rsidRDefault="00C8420D" w:rsidP="001E71B1">
      <w:pPr>
        <w:adjustRightInd w:val="0"/>
        <w:snapToGrid w:val="0"/>
        <w:rPr>
          <w:rFonts w:ascii="仿宋_GB2312" w:eastAsia="仿宋_GB2312" w:hAnsi="宋体" w:hint="eastAsia"/>
          <w:spacing w:val="20"/>
          <w:sz w:val="24"/>
          <w:u w:val="single"/>
        </w:rPr>
      </w:pPr>
    </w:p>
    <w:sectPr w:rsidR="00C8420D" w:rsidSect="00345F6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5DA8" w14:textId="77777777" w:rsidR="003B583C" w:rsidRDefault="003B583C" w:rsidP="00D41D15">
      <w:r>
        <w:separator/>
      </w:r>
    </w:p>
  </w:endnote>
  <w:endnote w:type="continuationSeparator" w:id="0">
    <w:p w14:paraId="7C338CD6" w14:textId="77777777" w:rsidR="003B583C" w:rsidRDefault="003B583C" w:rsidP="00D4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D48C" w14:textId="77777777" w:rsidR="003B583C" w:rsidRDefault="003B583C" w:rsidP="00D41D15">
      <w:r>
        <w:separator/>
      </w:r>
    </w:p>
  </w:footnote>
  <w:footnote w:type="continuationSeparator" w:id="0">
    <w:p w14:paraId="086AE7D3" w14:textId="77777777" w:rsidR="003B583C" w:rsidRDefault="003B583C" w:rsidP="00D4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4268A0"/>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78E1A61"/>
    <w:multiLevelType w:val="singleLevel"/>
    <w:tmpl w:val="078E1A61"/>
    <w:lvl w:ilvl="0">
      <w:start w:val="2"/>
      <w:numFmt w:val="decimal"/>
      <w:suff w:val="nothing"/>
      <w:lvlText w:val="%1、"/>
      <w:lvlJc w:val="left"/>
    </w:lvl>
  </w:abstractNum>
  <w:abstractNum w:abstractNumId="2" w15:restartNumberingAfterBreak="0">
    <w:nsid w:val="209767AE"/>
    <w:multiLevelType w:val="multilevel"/>
    <w:tmpl w:val="209767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84065E6"/>
    <w:multiLevelType w:val="multilevel"/>
    <w:tmpl w:val="284065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ACC0324"/>
    <w:multiLevelType w:val="multilevel"/>
    <w:tmpl w:val="2ACC032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2C959AB"/>
    <w:multiLevelType w:val="multilevel"/>
    <w:tmpl w:val="42C959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B1254A"/>
    <w:multiLevelType w:val="multilevel"/>
    <w:tmpl w:val="4AB1254A"/>
    <w:lvl w:ilvl="0">
      <w:start w:val="1"/>
      <w:numFmt w:val="decimal"/>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7" w15:restartNumberingAfterBreak="0">
    <w:nsid w:val="56AC462E"/>
    <w:multiLevelType w:val="multilevel"/>
    <w:tmpl w:val="56AC462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DC163CB"/>
    <w:multiLevelType w:val="multilevel"/>
    <w:tmpl w:val="6DC163CB"/>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7CA04E73"/>
    <w:multiLevelType w:val="multilevel"/>
    <w:tmpl w:val="4D2605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7899882">
    <w:abstractNumId w:val="1"/>
  </w:num>
  <w:num w:numId="2" w16cid:durableId="516506937">
    <w:abstractNumId w:val="0"/>
  </w:num>
  <w:num w:numId="3" w16cid:durableId="1633904063">
    <w:abstractNumId w:val="9"/>
  </w:num>
  <w:num w:numId="4" w16cid:durableId="1475953308">
    <w:abstractNumId w:val="4"/>
  </w:num>
  <w:num w:numId="5" w16cid:durableId="887959716">
    <w:abstractNumId w:val="3"/>
  </w:num>
  <w:num w:numId="6" w16cid:durableId="560602412">
    <w:abstractNumId w:val="6"/>
  </w:num>
  <w:num w:numId="7" w16cid:durableId="1990817790">
    <w:abstractNumId w:val="2"/>
  </w:num>
  <w:num w:numId="8" w16cid:durableId="2048555074">
    <w:abstractNumId w:val="8"/>
  </w:num>
  <w:num w:numId="9" w16cid:durableId="1880899106">
    <w:abstractNumId w:val="5"/>
  </w:num>
  <w:num w:numId="10" w16cid:durableId="1377729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jMzJiMGI2ZGZhMmM2NzExM2Q4OGYxMDVmNmQyYmYifQ=="/>
  </w:docVars>
  <w:rsids>
    <w:rsidRoot w:val="00172A27"/>
    <w:rsid w:val="000002B6"/>
    <w:rsid w:val="000007BF"/>
    <w:rsid w:val="00000A5E"/>
    <w:rsid w:val="00002300"/>
    <w:rsid w:val="000045EB"/>
    <w:rsid w:val="000057AA"/>
    <w:rsid w:val="00006807"/>
    <w:rsid w:val="00012133"/>
    <w:rsid w:val="0001528F"/>
    <w:rsid w:val="00015678"/>
    <w:rsid w:val="00017DDE"/>
    <w:rsid w:val="00022679"/>
    <w:rsid w:val="00025AF0"/>
    <w:rsid w:val="000265D6"/>
    <w:rsid w:val="0003460B"/>
    <w:rsid w:val="00036365"/>
    <w:rsid w:val="00036D7F"/>
    <w:rsid w:val="00037E52"/>
    <w:rsid w:val="00041E2E"/>
    <w:rsid w:val="00043BA1"/>
    <w:rsid w:val="00044CF1"/>
    <w:rsid w:val="00044F68"/>
    <w:rsid w:val="00047C71"/>
    <w:rsid w:val="00050672"/>
    <w:rsid w:val="00055424"/>
    <w:rsid w:val="00055A6F"/>
    <w:rsid w:val="00062570"/>
    <w:rsid w:val="00064CC8"/>
    <w:rsid w:val="00073C98"/>
    <w:rsid w:val="00074BF4"/>
    <w:rsid w:val="00074FA1"/>
    <w:rsid w:val="00077C20"/>
    <w:rsid w:val="00083B85"/>
    <w:rsid w:val="00085068"/>
    <w:rsid w:val="0008572B"/>
    <w:rsid w:val="00085D83"/>
    <w:rsid w:val="00086653"/>
    <w:rsid w:val="0008712D"/>
    <w:rsid w:val="000908F0"/>
    <w:rsid w:val="00091787"/>
    <w:rsid w:val="000935FA"/>
    <w:rsid w:val="00094737"/>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3AB8"/>
    <w:rsid w:val="001141BF"/>
    <w:rsid w:val="001215BD"/>
    <w:rsid w:val="00122095"/>
    <w:rsid w:val="001234F6"/>
    <w:rsid w:val="00127772"/>
    <w:rsid w:val="00130A86"/>
    <w:rsid w:val="00134F6D"/>
    <w:rsid w:val="001360BD"/>
    <w:rsid w:val="00136237"/>
    <w:rsid w:val="00140609"/>
    <w:rsid w:val="001437CB"/>
    <w:rsid w:val="00143C54"/>
    <w:rsid w:val="00144277"/>
    <w:rsid w:val="00144603"/>
    <w:rsid w:val="001447F1"/>
    <w:rsid w:val="001510B4"/>
    <w:rsid w:val="001535FB"/>
    <w:rsid w:val="00153F4C"/>
    <w:rsid w:val="001541D1"/>
    <w:rsid w:val="00172A27"/>
    <w:rsid w:val="00173497"/>
    <w:rsid w:val="001739F4"/>
    <w:rsid w:val="00174DAC"/>
    <w:rsid w:val="00176857"/>
    <w:rsid w:val="00181275"/>
    <w:rsid w:val="00181C6F"/>
    <w:rsid w:val="0018207F"/>
    <w:rsid w:val="001826F9"/>
    <w:rsid w:val="0019118A"/>
    <w:rsid w:val="0019171B"/>
    <w:rsid w:val="001A3373"/>
    <w:rsid w:val="001A554C"/>
    <w:rsid w:val="001A79E4"/>
    <w:rsid w:val="001B145F"/>
    <w:rsid w:val="001B1FDF"/>
    <w:rsid w:val="001B5131"/>
    <w:rsid w:val="001B574F"/>
    <w:rsid w:val="001B5C3E"/>
    <w:rsid w:val="001B6614"/>
    <w:rsid w:val="001C329B"/>
    <w:rsid w:val="001C4E20"/>
    <w:rsid w:val="001D0FB3"/>
    <w:rsid w:val="001D32E1"/>
    <w:rsid w:val="001D39B7"/>
    <w:rsid w:val="001D4A68"/>
    <w:rsid w:val="001D51FB"/>
    <w:rsid w:val="001D6927"/>
    <w:rsid w:val="001E2D04"/>
    <w:rsid w:val="001E3AB2"/>
    <w:rsid w:val="001E4384"/>
    <w:rsid w:val="001E475F"/>
    <w:rsid w:val="001E5FD2"/>
    <w:rsid w:val="001E71B1"/>
    <w:rsid w:val="001E7A92"/>
    <w:rsid w:val="001F029F"/>
    <w:rsid w:val="001F46C6"/>
    <w:rsid w:val="001F6CA7"/>
    <w:rsid w:val="001F6CF4"/>
    <w:rsid w:val="00200999"/>
    <w:rsid w:val="00201201"/>
    <w:rsid w:val="002044A4"/>
    <w:rsid w:val="00205120"/>
    <w:rsid w:val="00205791"/>
    <w:rsid w:val="002076C9"/>
    <w:rsid w:val="00210D81"/>
    <w:rsid w:val="00211EEA"/>
    <w:rsid w:val="0021239B"/>
    <w:rsid w:val="00216859"/>
    <w:rsid w:val="00222D10"/>
    <w:rsid w:val="0022492D"/>
    <w:rsid w:val="002260A0"/>
    <w:rsid w:val="00230E7A"/>
    <w:rsid w:val="002346B5"/>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07BC"/>
    <w:rsid w:val="002920B6"/>
    <w:rsid w:val="002922EE"/>
    <w:rsid w:val="00292982"/>
    <w:rsid w:val="0029597A"/>
    <w:rsid w:val="002A1B24"/>
    <w:rsid w:val="002A2837"/>
    <w:rsid w:val="002A6017"/>
    <w:rsid w:val="002A70FA"/>
    <w:rsid w:val="002B1C86"/>
    <w:rsid w:val="002C075E"/>
    <w:rsid w:val="002C3C60"/>
    <w:rsid w:val="002C5870"/>
    <w:rsid w:val="002C5B46"/>
    <w:rsid w:val="002C79B3"/>
    <w:rsid w:val="002D06F2"/>
    <w:rsid w:val="002D1755"/>
    <w:rsid w:val="002D1DAE"/>
    <w:rsid w:val="002D3D69"/>
    <w:rsid w:val="002D3F2D"/>
    <w:rsid w:val="002D4A7D"/>
    <w:rsid w:val="002D7CC3"/>
    <w:rsid w:val="002E5B7D"/>
    <w:rsid w:val="002F4F0E"/>
    <w:rsid w:val="002F6945"/>
    <w:rsid w:val="0030204B"/>
    <w:rsid w:val="00302A17"/>
    <w:rsid w:val="00302FBE"/>
    <w:rsid w:val="00303149"/>
    <w:rsid w:val="0030339C"/>
    <w:rsid w:val="00303B0C"/>
    <w:rsid w:val="0031308B"/>
    <w:rsid w:val="00315827"/>
    <w:rsid w:val="003332A4"/>
    <w:rsid w:val="003338BB"/>
    <w:rsid w:val="00335C2B"/>
    <w:rsid w:val="00336D3A"/>
    <w:rsid w:val="00337E04"/>
    <w:rsid w:val="00340B7D"/>
    <w:rsid w:val="00342639"/>
    <w:rsid w:val="00345EFA"/>
    <w:rsid w:val="00345F61"/>
    <w:rsid w:val="003478AD"/>
    <w:rsid w:val="003524A7"/>
    <w:rsid w:val="003609EF"/>
    <w:rsid w:val="00360ACF"/>
    <w:rsid w:val="00366A78"/>
    <w:rsid w:val="00367C0B"/>
    <w:rsid w:val="00370D96"/>
    <w:rsid w:val="00372DA8"/>
    <w:rsid w:val="00381C1E"/>
    <w:rsid w:val="00382624"/>
    <w:rsid w:val="003847DB"/>
    <w:rsid w:val="00385DDA"/>
    <w:rsid w:val="00393DA5"/>
    <w:rsid w:val="003A25D4"/>
    <w:rsid w:val="003A6E44"/>
    <w:rsid w:val="003B2BDF"/>
    <w:rsid w:val="003B508D"/>
    <w:rsid w:val="003B583C"/>
    <w:rsid w:val="003B6586"/>
    <w:rsid w:val="003C0874"/>
    <w:rsid w:val="003C2EDC"/>
    <w:rsid w:val="003C5C84"/>
    <w:rsid w:val="003D07A2"/>
    <w:rsid w:val="003D424D"/>
    <w:rsid w:val="003E03D0"/>
    <w:rsid w:val="003E1DB3"/>
    <w:rsid w:val="003E3305"/>
    <w:rsid w:val="003E5E34"/>
    <w:rsid w:val="003E7C27"/>
    <w:rsid w:val="003E7F71"/>
    <w:rsid w:val="003F15C4"/>
    <w:rsid w:val="003F179F"/>
    <w:rsid w:val="003F3E41"/>
    <w:rsid w:val="003F4F4D"/>
    <w:rsid w:val="003F6543"/>
    <w:rsid w:val="00400040"/>
    <w:rsid w:val="00400DFA"/>
    <w:rsid w:val="00401BD7"/>
    <w:rsid w:val="00401E70"/>
    <w:rsid w:val="00403F28"/>
    <w:rsid w:val="004071A8"/>
    <w:rsid w:val="00407211"/>
    <w:rsid w:val="004101EB"/>
    <w:rsid w:val="00414234"/>
    <w:rsid w:val="00422738"/>
    <w:rsid w:val="004267E3"/>
    <w:rsid w:val="0042798F"/>
    <w:rsid w:val="00433024"/>
    <w:rsid w:val="0043305B"/>
    <w:rsid w:val="00433CE5"/>
    <w:rsid w:val="00433E07"/>
    <w:rsid w:val="00434B86"/>
    <w:rsid w:val="004413B5"/>
    <w:rsid w:val="00444D65"/>
    <w:rsid w:val="0044546D"/>
    <w:rsid w:val="00445C4B"/>
    <w:rsid w:val="004461DB"/>
    <w:rsid w:val="00447D51"/>
    <w:rsid w:val="0045016D"/>
    <w:rsid w:val="00451F94"/>
    <w:rsid w:val="00454683"/>
    <w:rsid w:val="004556E1"/>
    <w:rsid w:val="00460929"/>
    <w:rsid w:val="0046191B"/>
    <w:rsid w:val="00461BE1"/>
    <w:rsid w:val="00467398"/>
    <w:rsid w:val="00473D33"/>
    <w:rsid w:val="0047512B"/>
    <w:rsid w:val="00483D76"/>
    <w:rsid w:val="0048722B"/>
    <w:rsid w:val="0049172E"/>
    <w:rsid w:val="00493B98"/>
    <w:rsid w:val="004945E5"/>
    <w:rsid w:val="00495398"/>
    <w:rsid w:val="00496243"/>
    <w:rsid w:val="004970CF"/>
    <w:rsid w:val="004A25EF"/>
    <w:rsid w:val="004A5505"/>
    <w:rsid w:val="004A7F21"/>
    <w:rsid w:val="004B078B"/>
    <w:rsid w:val="004B0F0E"/>
    <w:rsid w:val="004B260E"/>
    <w:rsid w:val="004B4816"/>
    <w:rsid w:val="004B4EFD"/>
    <w:rsid w:val="004B71DE"/>
    <w:rsid w:val="004C0FC2"/>
    <w:rsid w:val="004C1562"/>
    <w:rsid w:val="004C197C"/>
    <w:rsid w:val="004C3309"/>
    <w:rsid w:val="004C5D41"/>
    <w:rsid w:val="004C71FD"/>
    <w:rsid w:val="004D2DE3"/>
    <w:rsid w:val="004D4784"/>
    <w:rsid w:val="004D7503"/>
    <w:rsid w:val="004E5F99"/>
    <w:rsid w:val="004F066C"/>
    <w:rsid w:val="004F0E2C"/>
    <w:rsid w:val="004F1362"/>
    <w:rsid w:val="004F4417"/>
    <w:rsid w:val="004F612E"/>
    <w:rsid w:val="00500E5E"/>
    <w:rsid w:val="00501FC1"/>
    <w:rsid w:val="00504BF1"/>
    <w:rsid w:val="00506294"/>
    <w:rsid w:val="005127D5"/>
    <w:rsid w:val="0051535F"/>
    <w:rsid w:val="00520EED"/>
    <w:rsid w:val="0052452E"/>
    <w:rsid w:val="005272A0"/>
    <w:rsid w:val="005324EA"/>
    <w:rsid w:val="00532B1C"/>
    <w:rsid w:val="00533BF3"/>
    <w:rsid w:val="005340AD"/>
    <w:rsid w:val="005344B8"/>
    <w:rsid w:val="005413FF"/>
    <w:rsid w:val="005447F4"/>
    <w:rsid w:val="005450DE"/>
    <w:rsid w:val="00552CF0"/>
    <w:rsid w:val="00555708"/>
    <w:rsid w:val="0056135F"/>
    <w:rsid w:val="005623ED"/>
    <w:rsid w:val="0056562B"/>
    <w:rsid w:val="00566379"/>
    <w:rsid w:val="005670E2"/>
    <w:rsid w:val="005732F4"/>
    <w:rsid w:val="0057415F"/>
    <w:rsid w:val="00574D05"/>
    <w:rsid w:val="00575D68"/>
    <w:rsid w:val="005770A0"/>
    <w:rsid w:val="005861FA"/>
    <w:rsid w:val="005909FB"/>
    <w:rsid w:val="0059297B"/>
    <w:rsid w:val="005936AC"/>
    <w:rsid w:val="0059393B"/>
    <w:rsid w:val="005966F8"/>
    <w:rsid w:val="0059720E"/>
    <w:rsid w:val="005A1E66"/>
    <w:rsid w:val="005A2064"/>
    <w:rsid w:val="005A29F3"/>
    <w:rsid w:val="005B03EB"/>
    <w:rsid w:val="005B175F"/>
    <w:rsid w:val="005B17F4"/>
    <w:rsid w:val="005B7BEF"/>
    <w:rsid w:val="005C33D3"/>
    <w:rsid w:val="005C3A19"/>
    <w:rsid w:val="005C5C0F"/>
    <w:rsid w:val="005D040D"/>
    <w:rsid w:val="005D1D3B"/>
    <w:rsid w:val="005E1837"/>
    <w:rsid w:val="005E76BA"/>
    <w:rsid w:val="005F140E"/>
    <w:rsid w:val="005F3FD6"/>
    <w:rsid w:val="006022B2"/>
    <w:rsid w:val="00606EA2"/>
    <w:rsid w:val="00607AF2"/>
    <w:rsid w:val="00612D90"/>
    <w:rsid w:val="0061404E"/>
    <w:rsid w:val="00617E05"/>
    <w:rsid w:val="006214D6"/>
    <w:rsid w:val="00625465"/>
    <w:rsid w:val="00632431"/>
    <w:rsid w:val="006326B6"/>
    <w:rsid w:val="00632B70"/>
    <w:rsid w:val="006354B7"/>
    <w:rsid w:val="00635D0B"/>
    <w:rsid w:val="00636C01"/>
    <w:rsid w:val="00640D39"/>
    <w:rsid w:val="00646424"/>
    <w:rsid w:val="00646C05"/>
    <w:rsid w:val="006472B8"/>
    <w:rsid w:val="006507F6"/>
    <w:rsid w:val="00651558"/>
    <w:rsid w:val="00651E82"/>
    <w:rsid w:val="00651EDB"/>
    <w:rsid w:val="006528B0"/>
    <w:rsid w:val="00653FDE"/>
    <w:rsid w:val="006601B3"/>
    <w:rsid w:val="00660422"/>
    <w:rsid w:val="00662A55"/>
    <w:rsid w:val="006668C8"/>
    <w:rsid w:val="0067140A"/>
    <w:rsid w:val="006722D7"/>
    <w:rsid w:val="00673C76"/>
    <w:rsid w:val="0068140F"/>
    <w:rsid w:val="00690C34"/>
    <w:rsid w:val="00691C55"/>
    <w:rsid w:val="0069286D"/>
    <w:rsid w:val="00695125"/>
    <w:rsid w:val="006951DB"/>
    <w:rsid w:val="006959FE"/>
    <w:rsid w:val="00696574"/>
    <w:rsid w:val="006A4495"/>
    <w:rsid w:val="006A493A"/>
    <w:rsid w:val="006A7A40"/>
    <w:rsid w:val="006B1F96"/>
    <w:rsid w:val="006B3CA9"/>
    <w:rsid w:val="006B45F5"/>
    <w:rsid w:val="006C160E"/>
    <w:rsid w:val="006C1B1F"/>
    <w:rsid w:val="006C30D9"/>
    <w:rsid w:val="006D0FC5"/>
    <w:rsid w:val="006D2DCE"/>
    <w:rsid w:val="006D4687"/>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DBB"/>
    <w:rsid w:val="00724E73"/>
    <w:rsid w:val="00725B3E"/>
    <w:rsid w:val="0072698A"/>
    <w:rsid w:val="007269AD"/>
    <w:rsid w:val="00732EFA"/>
    <w:rsid w:val="00743275"/>
    <w:rsid w:val="007452C7"/>
    <w:rsid w:val="007458DA"/>
    <w:rsid w:val="00747E0E"/>
    <w:rsid w:val="00751415"/>
    <w:rsid w:val="00753781"/>
    <w:rsid w:val="007619FA"/>
    <w:rsid w:val="00761E59"/>
    <w:rsid w:val="0076218C"/>
    <w:rsid w:val="00762EFA"/>
    <w:rsid w:val="00764C6E"/>
    <w:rsid w:val="007659DB"/>
    <w:rsid w:val="00765AB8"/>
    <w:rsid w:val="00766A6B"/>
    <w:rsid w:val="00772487"/>
    <w:rsid w:val="007773BD"/>
    <w:rsid w:val="00780344"/>
    <w:rsid w:val="00782049"/>
    <w:rsid w:val="00782520"/>
    <w:rsid w:val="00784B1E"/>
    <w:rsid w:val="00785038"/>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3C2C"/>
    <w:rsid w:val="007B44F2"/>
    <w:rsid w:val="007B57F5"/>
    <w:rsid w:val="007B69A6"/>
    <w:rsid w:val="007C0338"/>
    <w:rsid w:val="007C48CD"/>
    <w:rsid w:val="007D16AB"/>
    <w:rsid w:val="007D267C"/>
    <w:rsid w:val="007D36CD"/>
    <w:rsid w:val="007D7E11"/>
    <w:rsid w:val="007E2B7D"/>
    <w:rsid w:val="007E4488"/>
    <w:rsid w:val="007E66BE"/>
    <w:rsid w:val="007E709E"/>
    <w:rsid w:val="007E72AE"/>
    <w:rsid w:val="007F2CC2"/>
    <w:rsid w:val="007F4507"/>
    <w:rsid w:val="007F672F"/>
    <w:rsid w:val="008020F1"/>
    <w:rsid w:val="008023C5"/>
    <w:rsid w:val="00805449"/>
    <w:rsid w:val="00805B6F"/>
    <w:rsid w:val="0080779E"/>
    <w:rsid w:val="00810B26"/>
    <w:rsid w:val="00811150"/>
    <w:rsid w:val="008137CC"/>
    <w:rsid w:val="00813B44"/>
    <w:rsid w:val="00814398"/>
    <w:rsid w:val="008215B4"/>
    <w:rsid w:val="00831976"/>
    <w:rsid w:val="00832E72"/>
    <w:rsid w:val="0083501A"/>
    <w:rsid w:val="008355C7"/>
    <w:rsid w:val="0083658F"/>
    <w:rsid w:val="00836CB5"/>
    <w:rsid w:val="008420E5"/>
    <w:rsid w:val="00845A9C"/>
    <w:rsid w:val="00846008"/>
    <w:rsid w:val="008475AA"/>
    <w:rsid w:val="008537CB"/>
    <w:rsid w:val="00853C55"/>
    <w:rsid w:val="00854ACE"/>
    <w:rsid w:val="0086096C"/>
    <w:rsid w:val="00860F85"/>
    <w:rsid w:val="0086188F"/>
    <w:rsid w:val="00866422"/>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5680"/>
    <w:rsid w:val="008974AF"/>
    <w:rsid w:val="00897AB8"/>
    <w:rsid w:val="008A2344"/>
    <w:rsid w:val="008A5F65"/>
    <w:rsid w:val="008A6F19"/>
    <w:rsid w:val="008B14F3"/>
    <w:rsid w:val="008B490D"/>
    <w:rsid w:val="008C2602"/>
    <w:rsid w:val="008C3755"/>
    <w:rsid w:val="008C484E"/>
    <w:rsid w:val="008D0A06"/>
    <w:rsid w:val="008D5373"/>
    <w:rsid w:val="008D68BD"/>
    <w:rsid w:val="008D7749"/>
    <w:rsid w:val="008E092C"/>
    <w:rsid w:val="008E2A71"/>
    <w:rsid w:val="008E5D1D"/>
    <w:rsid w:val="008E6161"/>
    <w:rsid w:val="008E750C"/>
    <w:rsid w:val="008F08E5"/>
    <w:rsid w:val="008F36AA"/>
    <w:rsid w:val="008F71E3"/>
    <w:rsid w:val="008F791C"/>
    <w:rsid w:val="00902691"/>
    <w:rsid w:val="00902D57"/>
    <w:rsid w:val="00903747"/>
    <w:rsid w:val="009053AE"/>
    <w:rsid w:val="00907DD3"/>
    <w:rsid w:val="009113B3"/>
    <w:rsid w:val="009128FE"/>
    <w:rsid w:val="00913AC2"/>
    <w:rsid w:val="0091701A"/>
    <w:rsid w:val="009212E0"/>
    <w:rsid w:val="009224EC"/>
    <w:rsid w:val="00922969"/>
    <w:rsid w:val="00922EFB"/>
    <w:rsid w:val="00926056"/>
    <w:rsid w:val="0093316D"/>
    <w:rsid w:val="009348C0"/>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67E14"/>
    <w:rsid w:val="00970943"/>
    <w:rsid w:val="00970ECC"/>
    <w:rsid w:val="00971DD2"/>
    <w:rsid w:val="00973261"/>
    <w:rsid w:val="00975F7E"/>
    <w:rsid w:val="0097706B"/>
    <w:rsid w:val="00980AEE"/>
    <w:rsid w:val="00981138"/>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B7140"/>
    <w:rsid w:val="009C016D"/>
    <w:rsid w:val="009C08DD"/>
    <w:rsid w:val="009C0B06"/>
    <w:rsid w:val="009C1116"/>
    <w:rsid w:val="009C76AC"/>
    <w:rsid w:val="009D0FA3"/>
    <w:rsid w:val="009D27B1"/>
    <w:rsid w:val="009E2E84"/>
    <w:rsid w:val="009E3F95"/>
    <w:rsid w:val="009F404E"/>
    <w:rsid w:val="009F6125"/>
    <w:rsid w:val="00A00F6D"/>
    <w:rsid w:val="00A0101C"/>
    <w:rsid w:val="00A015F1"/>
    <w:rsid w:val="00A0498E"/>
    <w:rsid w:val="00A050D6"/>
    <w:rsid w:val="00A062D6"/>
    <w:rsid w:val="00A06D29"/>
    <w:rsid w:val="00A10D89"/>
    <w:rsid w:val="00A12AF0"/>
    <w:rsid w:val="00A16EFE"/>
    <w:rsid w:val="00A21210"/>
    <w:rsid w:val="00A21F0E"/>
    <w:rsid w:val="00A224E3"/>
    <w:rsid w:val="00A264E2"/>
    <w:rsid w:val="00A271BA"/>
    <w:rsid w:val="00A315DE"/>
    <w:rsid w:val="00A32007"/>
    <w:rsid w:val="00A32918"/>
    <w:rsid w:val="00A36A1D"/>
    <w:rsid w:val="00A36E4B"/>
    <w:rsid w:val="00A4035E"/>
    <w:rsid w:val="00A52653"/>
    <w:rsid w:val="00A54775"/>
    <w:rsid w:val="00A62F0D"/>
    <w:rsid w:val="00A65FD3"/>
    <w:rsid w:val="00A70C42"/>
    <w:rsid w:val="00A7140A"/>
    <w:rsid w:val="00A71F3F"/>
    <w:rsid w:val="00A746ED"/>
    <w:rsid w:val="00A74F4A"/>
    <w:rsid w:val="00A764FA"/>
    <w:rsid w:val="00A833D9"/>
    <w:rsid w:val="00A8435A"/>
    <w:rsid w:val="00A84DE9"/>
    <w:rsid w:val="00A905BE"/>
    <w:rsid w:val="00A91D84"/>
    <w:rsid w:val="00A92E7B"/>
    <w:rsid w:val="00A9481E"/>
    <w:rsid w:val="00A96184"/>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E3E14"/>
    <w:rsid w:val="00AF4EAC"/>
    <w:rsid w:val="00AF5FC4"/>
    <w:rsid w:val="00B00878"/>
    <w:rsid w:val="00B02196"/>
    <w:rsid w:val="00B05DDD"/>
    <w:rsid w:val="00B06B11"/>
    <w:rsid w:val="00B157F1"/>
    <w:rsid w:val="00B160D5"/>
    <w:rsid w:val="00B169D3"/>
    <w:rsid w:val="00B20C61"/>
    <w:rsid w:val="00B245DA"/>
    <w:rsid w:val="00B24740"/>
    <w:rsid w:val="00B24AA4"/>
    <w:rsid w:val="00B2521E"/>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57FB7"/>
    <w:rsid w:val="00B60B70"/>
    <w:rsid w:val="00B6175B"/>
    <w:rsid w:val="00B63669"/>
    <w:rsid w:val="00B642B8"/>
    <w:rsid w:val="00B735B1"/>
    <w:rsid w:val="00B7512B"/>
    <w:rsid w:val="00B76E8A"/>
    <w:rsid w:val="00B777DB"/>
    <w:rsid w:val="00B83CC6"/>
    <w:rsid w:val="00B9183E"/>
    <w:rsid w:val="00B92BAD"/>
    <w:rsid w:val="00B93C2C"/>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E7C47"/>
    <w:rsid w:val="00BF1112"/>
    <w:rsid w:val="00BF28A9"/>
    <w:rsid w:val="00BF3935"/>
    <w:rsid w:val="00BF4C8F"/>
    <w:rsid w:val="00BF53FE"/>
    <w:rsid w:val="00BF67E9"/>
    <w:rsid w:val="00C013A8"/>
    <w:rsid w:val="00C03970"/>
    <w:rsid w:val="00C05875"/>
    <w:rsid w:val="00C112C5"/>
    <w:rsid w:val="00C140D7"/>
    <w:rsid w:val="00C15E30"/>
    <w:rsid w:val="00C17A6E"/>
    <w:rsid w:val="00C21D70"/>
    <w:rsid w:val="00C22023"/>
    <w:rsid w:val="00C25C83"/>
    <w:rsid w:val="00C2641F"/>
    <w:rsid w:val="00C30674"/>
    <w:rsid w:val="00C30D9E"/>
    <w:rsid w:val="00C324CC"/>
    <w:rsid w:val="00C32C3A"/>
    <w:rsid w:val="00C34D45"/>
    <w:rsid w:val="00C378F1"/>
    <w:rsid w:val="00C40226"/>
    <w:rsid w:val="00C40C8C"/>
    <w:rsid w:val="00C424FA"/>
    <w:rsid w:val="00C555C9"/>
    <w:rsid w:val="00C564F2"/>
    <w:rsid w:val="00C66512"/>
    <w:rsid w:val="00C66FC3"/>
    <w:rsid w:val="00C710B3"/>
    <w:rsid w:val="00C73BEC"/>
    <w:rsid w:val="00C7684C"/>
    <w:rsid w:val="00C77935"/>
    <w:rsid w:val="00C77944"/>
    <w:rsid w:val="00C80FBB"/>
    <w:rsid w:val="00C8420D"/>
    <w:rsid w:val="00C85638"/>
    <w:rsid w:val="00C865F6"/>
    <w:rsid w:val="00C873B3"/>
    <w:rsid w:val="00C9326D"/>
    <w:rsid w:val="00C9601D"/>
    <w:rsid w:val="00CA21FF"/>
    <w:rsid w:val="00CA69CF"/>
    <w:rsid w:val="00CB05E0"/>
    <w:rsid w:val="00CB1709"/>
    <w:rsid w:val="00CB3FA4"/>
    <w:rsid w:val="00CB5153"/>
    <w:rsid w:val="00CB6931"/>
    <w:rsid w:val="00CC3D6E"/>
    <w:rsid w:val="00CD01AB"/>
    <w:rsid w:val="00CD4641"/>
    <w:rsid w:val="00CD559B"/>
    <w:rsid w:val="00CD6FD0"/>
    <w:rsid w:val="00CD7129"/>
    <w:rsid w:val="00CE061C"/>
    <w:rsid w:val="00CE115C"/>
    <w:rsid w:val="00CE1A8E"/>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977"/>
    <w:rsid w:val="00D13AB5"/>
    <w:rsid w:val="00D20E94"/>
    <w:rsid w:val="00D225A2"/>
    <w:rsid w:val="00D2357F"/>
    <w:rsid w:val="00D264A2"/>
    <w:rsid w:val="00D3132F"/>
    <w:rsid w:val="00D31953"/>
    <w:rsid w:val="00D31FEA"/>
    <w:rsid w:val="00D35224"/>
    <w:rsid w:val="00D35D35"/>
    <w:rsid w:val="00D35E6D"/>
    <w:rsid w:val="00D368F7"/>
    <w:rsid w:val="00D40EE1"/>
    <w:rsid w:val="00D41C99"/>
    <w:rsid w:val="00D41D15"/>
    <w:rsid w:val="00D4658B"/>
    <w:rsid w:val="00D46CB9"/>
    <w:rsid w:val="00D476A6"/>
    <w:rsid w:val="00D556E0"/>
    <w:rsid w:val="00D57062"/>
    <w:rsid w:val="00D67CE1"/>
    <w:rsid w:val="00D71824"/>
    <w:rsid w:val="00D7621E"/>
    <w:rsid w:val="00D76F88"/>
    <w:rsid w:val="00D813C4"/>
    <w:rsid w:val="00D83ACF"/>
    <w:rsid w:val="00D869FF"/>
    <w:rsid w:val="00D876F7"/>
    <w:rsid w:val="00D91862"/>
    <w:rsid w:val="00D9444C"/>
    <w:rsid w:val="00D946A2"/>
    <w:rsid w:val="00D94FAC"/>
    <w:rsid w:val="00D95185"/>
    <w:rsid w:val="00D977F6"/>
    <w:rsid w:val="00DA60D5"/>
    <w:rsid w:val="00DA6E24"/>
    <w:rsid w:val="00DB1E86"/>
    <w:rsid w:val="00DB20B0"/>
    <w:rsid w:val="00DB247F"/>
    <w:rsid w:val="00DB350D"/>
    <w:rsid w:val="00DB4AB0"/>
    <w:rsid w:val="00DB6DC2"/>
    <w:rsid w:val="00DC3F96"/>
    <w:rsid w:val="00DC517D"/>
    <w:rsid w:val="00DC74B9"/>
    <w:rsid w:val="00DD758C"/>
    <w:rsid w:val="00DE2E21"/>
    <w:rsid w:val="00DE6ADF"/>
    <w:rsid w:val="00DE6D07"/>
    <w:rsid w:val="00DE738E"/>
    <w:rsid w:val="00DE7AE6"/>
    <w:rsid w:val="00DF1B22"/>
    <w:rsid w:val="00DF235F"/>
    <w:rsid w:val="00DF34EA"/>
    <w:rsid w:val="00DF3B84"/>
    <w:rsid w:val="00DF4EC9"/>
    <w:rsid w:val="00E04D3F"/>
    <w:rsid w:val="00E068D4"/>
    <w:rsid w:val="00E133C0"/>
    <w:rsid w:val="00E213FD"/>
    <w:rsid w:val="00E2144C"/>
    <w:rsid w:val="00E2366B"/>
    <w:rsid w:val="00E2650A"/>
    <w:rsid w:val="00E3177E"/>
    <w:rsid w:val="00E41C6F"/>
    <w:rsid w:val="00E42749"/>
    <w:rsid w:val="00E54CE1"/>
    <w:rsid w:val="00E54D28"/>
    <w:rsid w:val="00E563A4"/>
    <w:rsid w:val="00E64E72"/>
    <w:rsid w:val="00E67224"/>
    <w:rsid w:val="00E70BCD"/>
    <w:rsid w:val="00E716D4"/>
    <w:rsid w:val="00E719B2"/>
    <w:rsid w:val="00E77181"/>
    <w:rsid w:val="00E803F2"/>
    <w:rsid w:val="00E845FD"/>
    <w:rsid w:val="00E8496C"/>
    <w:rsid w:val="00E85A40"/>
    <w:rsid w:val="00E86DC6"/>
    <w:rsid w:val="00E86DFB"/>
    <w:rsid w:val="00E876E1"/>
    <w:rsid w:val="00E90F34"/>
    <w:rsid w:val="00E91FB4"/>
    <w:rsid w:val="00E920A6"/>
    <w:rsid w:val="00E93BE8"/>
    <w:rsid w:val="00E945DC"/>
    <w:rsid w:val="00E95C57"/>
    <w:rsid w:val="00EA3248"/>
    <w:rsid w:val="00EA4B20"/>
    <w:rsid w:val="00EA4ED0"/>
    <w:rsid w:val="00EA6A92"/>
    <w:rsid w:val="00EB55B9"/>
    <w:rsid w:val="00EB6236"/>
    <w:rsid w:val="00EC0859"/>
    <w:rsid w:val="00EC1F88"/>
    <w:rsid w:val="00EC6A61"/>
    <w:rsid w:val="00ED2128"/>
    <w:rsid w:val="00ED49B4"/>
    <w:rsid w:val="00ED4AD9"/>
    <w:rsid w:val="00ED6A76"/>
    <w:rsid w:val="00ED73E4"/>
    <w:rsid w:val="00ED745A"/>
    <w:rsid w:val="00EE2CFA"/>
    <w:rsid w:val="00EF32DB"/>
    <w:rsid w:val="00F01EAA"/>
    <w:rsid w:val="00F040C5"/>
    <w:rsid w:val="00F04D91"/>
    <w:rsid w:val="00F053D6"/>
    <w:rsid w:val="00F07C22"/>
    <w:rsid w:val="00F11173"/>
    <w:rsid w:val="00F207F8"/>
    <w:rsid w:val="00F21D6B"/>
    <w:rsid w:val="00F23A98"/>
    <w:rsid w:val="00F30C6E"/>
    <w:rsid w:val="00F31600"/>
    <w:rsid w:val="00F3231B"/>
    <w:rsid w:val="00F35F47"/>
    <w:rsid w:val="00F368A5"/>
    <w:rsid w:val="00F404FA"/>
    <w:rsid w:val="00F42CAE"/>
    <w:rsid w:val="00F51D00"/>
    <w:rsid w:val="00F53457"/>
    <w:rsid w:val="00F56A95"/>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0968"/>
    <w:rsid w:val="00F90D59"/>
    <w:rsid w:val="00F9232C"/>
    <w:rsid w:val="00F92ED1"/>
    <w:rsid w:val="00F97B82"/>
    <w:rsid w:val="00F97DDF"/>
    <w:rsid w:val="00FA01EE"/>
    <w:rsid w:val="00FA151F"/>
    <w:rsid w:val="00FA2590"/>
    <w:rsid w:val="00FA5F61"/>
    <w:rsid w:val="00FA6DA9"/>
    <w:rsid w:val="00FB0D8B"/>
    <w:rsid w:val="00FB21DF"/>
    <w:rsid w:val="00FB52FB"/>
    <w:rsid w:val="00FC2231"/>
    <w:rsid w:val="00FC5FBD"/>
    <w:rsid w:val="00FD3397"/>
    <w:rsid w:val="00FD36E9"/>
    <w:rsid w:val="00FD6091"/>
    <w:rsid w:val="00FE189D"/>
    <w:rsid w:val="00FE2080"/>
    <w:rsid w:val="00FE2859"/>
    <w:rsid w:val="00FE2909"/>
    <w:rsid w:val="00FE7943"/>
    <w:rsid w:val="00FF173F"/>
    <w:rsid w:val="00FF1CE8"/>
    <w:rsid w:val="00FF240C"/>
    <w:rsid w:val="00FF2FF6"/>
    <w:rsid w:val="00FF3D7B"/>
    <w:rsid w:val="00FF4405"/>
    <w:rsid w:val="00FF71D7"/>
    <w:rsid w:val="00FF7F06"/>
    <w:rsid w:val="02811DE7"/>
    <w:rsid w:val="06941C37"/>
    <w:rsid w:val="0D284547"/>
    <w:rsid w:val="138C545F"/>
    <w:rsid w:val="15D64B56"/>
    <w:rsid w:val="18F733EE"/>
    <w:rsid w:val="1B465FBD"/>
    <w:rsid w:val="1BB9498B"/>
    <w:rsid w:val="22FD5AA5"/>
    <w:rsid w:val="26B76215"/>
    <w:rsid w:val="4A510301"/>
    <w:rsid w:val="578C4726"/>
    <w:rsid w:val="58B55EFF"/>
    <w:rsid w:val="596516D3"/>
    <w:rsid w:val="5D9236B2"/>
    <w:rsid w:val="65F04A1A"/>
    <w:rsid w:val="66611474"/>
    <w:rsid w:val="6C20225D"/>
    <w:rsid w:val="6EDE7B06"/>
    <w:rsid w:val="710E1477"/>
    <w:rsid w:val="7B76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B9FFC68"/>
  <w15:docId w15:val="{70542AB1-5437-44CA-A4EB-19A03BE7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7F4"/>
    <w:pPr>
      <w:widowControl w:val="0"/>
      <w:jc w:val="both"/>
    </w:pPr>
    <w:rPr>
      <w:kern w:val="2"/>
      <w:sz w:val="21"/>
      <w:szCs w:val="24"/>
    </w:rPr>
  </w:style>
  <w:style w:type="paragraph" w:styleId="2">
    <w:name w:val="heading 2"/>
    <w:basedOn w:val="a"/>
    <w:next w:val="a"/>
    <w:link w:val="20"/>
    <w:qFormat/>
    <w:rsid w:val="00B2521E"/>
    <w:pPr>
      <w:keepNext/>
      <w:keepLines/>
      <w:adjustRightInd w:val="0"/>
      <w:spacing w:before="260" w:after="260" w:line="415" w:lineRule="auto"/>
      <w:jc w:val="left"/>
      <w:outlineLvl w:val="1"/>
    </w:pPr>
    <w:rPr>
      <w:rFonts w:ascii="黑体" w:eastAsia="楷体" w:hAnsi="黑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5447F4"/>
    <w:pPr>
      <w:spacing w:after="120"/>
    </w:pPr>
  </w:style>
  <w:style w:type="paragraph" w:styleId="a5">
    <w:name w:val="Balloon Text"/>
    <w:basedOn w:val="a"/>
    <w:semiHidden/>
    <w:qFormat/>
    <w:rsid w:val="005447F4"/>
    <w:rPr>
      <w:sz w:val="18"/>
      <w:szCs w:val="18"/>
    </w:rPr>
  </w:style>
  <w:style w:type="paragraph" w:styleId="a6">
    <w:name w:val="footer"/>
    <w:basedOn w:val="a"/>
    <w:link w:val="a7"/>
    <w:rsid w:val="005447F4"/>
    <w:pPr>
      <w:tabs>
        <w:tab w:val="center" w:pos="4153"/>
        <w:tab w:val="right" w:pos="8306"/>
      </w:tabs>
      <w:snapToGrid w:val="0"/>
      <w:jc w:val="left"/>
    </w:pPr>
    <w:rPr>
      <w:sz w:val="18"/>
      <w:szCs w:val="18"/>
    </w:rPr>
  </w:style>
  <w:style w:type="paragraph" w:styleId="a8">
    <w:name w:val="header"/>
    <w:basedOn w:val="a"/>
    <w:link w:val="a9"/>
    <w:rsid w:val="005447F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semiHidden/>
    <w:rsid w:val="005447F4"/>
    <w:pPr>
      <w:spacing w:before="120" w:after="120"/>
      <w:jc w:val="left"/>
    </w:pPr>
    <w:rPr>
      <w:b/>
      <w:bCs/>
      <w:caps/>
    </w:rPr>
  </w:style>
  <w:style w:type="paragraph" w:styleId="aa">
    <w:name w:val="Body Text First Indent"/>
    <w:basedOn w:val="a3"/>
    <w:link w:val="ab"/>
    <w:semiHidden/>
    <w:unhideWhenUsed/>
    <w:qFormat/>
    <w:rsid w:val="005447F4"/>
    <w:pPr>
      <w:ind w:firstLineChars="100" w:firstLine="420"/>
    </w:pPr>
  </w:style>
  <w:style w:type="character" w:styleId="ac">
    <w:name w:val="Hyperlink"/>
    <w:basedOn w:val="a0"/>
    <w:qFormat/>
    <w:rsid w:val="005447F4"/>
    <w:rPr>
      <w:color w:val="0000FF"/>
      <w:u w:val="single"/>
    </w:rPr>
  </w:style>
  <w:style w:type="character" w:customStyle="1" w:styleId="1CharChar">
    <w:name w:val="标题 1 Char Char"/>
    <w:basedOn w:val="a0"/>
    <w:qFormat/>
    <w:rsid w:val="005447F4"/>
    <w:rPr>
      <w:rFonts w:eastAsia="宋体"/>
      <w:b/>
      <w:spacing w:val="-2"/>
      <w:sz w:val="24"/>
      <w:lang w:val="en-US" w:eastAsia="zh-CN" w:bidi="ar-SA"/>
    </w:rPr>
  </w:style>
  <w:style w:type="character" w:customStyle="1" w:styleId="TOC10">
    <w:name w:val="TOC 1 字符"/>
    <w:basedOn w:val="a0"/>
    <w:link w:val="TOC1"/>
    <w:qFormat/>
    <w:rsid w:val="005447F4"/>
    <w:rPr>
      <w:rFonts w:eastAsia="宋体"/>
      <w:b/>
      <w:bCs/>
      <w:caps/>
      <w:kern w:val="2"/>
      <w:sz w:val="21"/>
      <w:szCs w:val="24"/>
      <w:lang w:val="en-US" w:eastAsia="zh-CN" w:bidi="ar-SA"/>
    </w:rPr>
  </w:style>
  <w:style w:type="character" w:customStyle="1" w:styleId="125Char">
    <w:name w:val="目录 1 + 行距: 多倍行距 2.5 字行 Char"/>
    <w:basedOn w:val="TOC10"/>
    <w:link w:val="125"/>
    <w:qFormat/>
    <w:rsid w:val="005447F4"/>
    <w:rPr>
      <w:rFonts w:ascii="仿宋_GB2312" w:eastAsia="仿宋_GB2312"/>
      <w:b/>
      <w:bCs/>
      <w:caps/>
      <w:kern w:val="2"/>
      <w:sz w:val="36"/>
      <w:szCs w:val="36"/>
      <w:lang w:val="en-US" w:eastAsia="zh-CN" w:bidi="ar-SA"/>
    </w:rPr>
  </w:style>
  <w:style w:type="paragraph" w:customStyle="1" w:styleId="125">
    <w:name w:val="目录 1 + 行距: 多倍行距 2.5 字行"/>
    <w:basedOn w:val="TOC1"/>
    <w:link w:val="125Char"/>
    <w:qFormat/>
    <w:rsid w:val="005447F4"/>
    <w:pPr>
      <w:tabs>
        <w:tab w:val="right" w:leader="dot" w:pos="9060"/>
      </w:tabs>
      <w:spacing w:line="600" w:lineRule="auto"/>
      <w:ind w:firstLineChars="97" w:firstLine="349"/>
    </w:pPr>
    <w:rPr>
      <w:rFonts w:ascii="仿宋_GB2312" w:eastAsia="仿宋_GB2312"/>
      <w:b w:val="0"/>
      <w:sz w:val="36"/>
      <w:szCs w:val="36"/>
    </w:rPr>
  </w:style>
  <w:style w:type="character" w:customStyle="1" w:styleId="a9">
    <w:name w:val="页眉 字符"/>
    <w:basedOn w:val="a0"/>
    <w:link w:val="a8"/>
    <w:qFormat/>
    <w:rsid w:val="005447F4"/>
    <w:rPr>
      <w:kern w:val="2"/>
      <w:sz w:val="18"/>
      <w:szCs w:val="18"/>
    </w:rPr>
  </w:style>
  <w:style w:type="character" w:customStyle="1" w:styleId="a7">
    <w:name w:val="页脚 字符"/>
    <w:basedOn w:val="a0"/>
    <w:link w:val="a6"/>
    <w:qFormat/>
    <w:rsid w:val="005447F4"/>
    <w:rPr>
      <w:kern w:val="2"/>
      <w:sz w:val="18"/>
      <w:szCs w:val="18"/>
    </w:rPr>
  </w:style>
  <w:style w:type="paragraph" w:styleId="ad">
    <w:name w:val="List Paragraph"/>
    <w:basedOn w:val="a"/>
    <w:uiPriority w:val="34"/>
    <w:qFormat/>
    <w:rsid w:val="005447F4"/>
    <w:pPr>
      <w:ind w:firstLineChars="200" w:firstLine="420"/>
    </w:pPr>
    <w:rPr>
      <w:rFonts w:ascii="Calibri" w:hAnsi="Calibri"/>
      <w:szCs w:val="22"/>
    </w:rPr>
  </w:style>
  <w:style w:type="paragraph" w:customStyle="1" w:styleId="Style433">
    <w:name w:val="_Style 433"/>
    <w:basedOn w:val="a3"/>
    <w:next w:val="aa"/>
    <w:qFormat/>
    <w:rsid w:val="005447F4"/>
    <w:pPr>
      <w:spacing w:after="0" w:line="360" w:lineRule="auto"/>
      <w:ind w:firstLineChars="100" w:firstLine="420"/>
    </w:pPr>
    <w:rPr>
      <w:rFonts w:eastAsia="仿宋_GB2312"/>
      <w:sz w:val="28"/>
    </w:rPr>
  </w:style>
  <w:style w:type="character" w:customStyle="1" w:styleId="a4">
    <w:name w:val="正文文本 字符"/>
    <w:basedOn w:val="a0"/>
    <w:link w:val="a3"/>
    <w:semiHidden/>
    <w:qFormat/>
    <w:rsid w:val="005447F4"/>
    <w:rPr>
      <w:kern w:val="2"/>
      <w:sz w:val="21"/>
      <w:szCs w:val="24"/>
    </w:rPr>
  </w:style>
  <w:style w:type="character" w:customStyle="1" w:styleId="ab">
    <w:name w:val="正文文本首行缩进 字符"/>
    <w:basedOn w:val="a4"/>
    <w:link w:val="aa"/>
    <w:semiHidden/>
    <w:qFormat/>
    <w:rsid w:val="005447F4"/>
    <w:rPr>
      <w:kern w:val="2"/>
      <w:sz w:val="21"/>
      <w:szCs w:val="24"/>
    </w:rPr>
  </w:style>
  <w:style w:type="paragraph" w:styleId="ae">
    <w:name w:val="Normal (Web)"/>
    <w:basedOn w:val="a"/>
    <w:uiPriority w:val="99"/>
    <w:semiHidden/>
    <w:unhideWhenUsed/>
    <w:rsid w:val="00401E70"/>
    <w:pPr>
      <w:widowControl/>
      <w:spacing w:before="100" w:beforeAutospacing="1" w:after="100" w:afterAutospacing="1"/>
      <w:jc w:val="left"/>
    </w:pPr>
    <w:rPr>
      <w:rFonts w:ascii="宋体" w:hAnsi="宋体" w:cs="宋体"/>
      <w:kern w:val="0"/>
      <w:sz w:val="24"/>
    </w:rPr>
  </w:style>
  <w:style w:type="character" w:customStyle="1" w:styleId="bookmark-item">
    <w:name w:val="bookmark-item"/>
    <w:basedOn w:val="a0"/>
    <w:rsid w:val="00401E70"/>
  </w:style>
  <w:style w:type="paragraph" w:styleId="af">
    <w:name w:val="Normal Indent"/>
    <w:basedOn w:val="a"/>
    <w:next w:val="a"/>
    <w:link w:val="af0"/>
    <w:qFormat/>
    <w:rsid w:val="003609EF"/>
    <w:pPr>
      <w:widowControl/>
      <w:ind w:firstLine="420"/>
      <w:jc w:val="left"/>
    </w:pPr>
    <w:rPr>
      <w:rFonts w:ascii="Arial" w:hAnsi="Arial" w:cs="Arial"/>
      <w:kern w:val="0"/>
      <w:sz w:val="20"/>
      <w:szCs w:val="20"/>
    </w:rPr>
  </w:style>
  <w:style w:type="character" w:customStyle="1" w:styleId="af0">
    <w:name w:val="正文缩进 字符"/>
    <w:link w:val="af"/>
    <w:qFormat/>
    <w:rsid w:val="003609EF"/>
    <w:rPr>
      <w:rFonts w:ascii="Arial" w:hAnsi="Arial" w:cs="Arial"/>
    </w:rPr>
  </w:style>
  <w:style w:type="character" w:customStyle="1" w:styleId="20">
    <w:name w:val="标题 2 字符"/>
    <w:basedOn w:val="a0"/>
    <w:link w:val="2"/>
    <w:qFormat/>
    <w:rsid w:val="00B2521E"/>
    <w:rPr>
      <w:rFonts w:ascii="黑体" w:eastAsia="楷体" w:hAnsi="黑体"/>
      <w:b/>
      <w:bCs/>
      <w:sz w:val="32"/>
      <w:szCs w:val="32"/>
    </w:rPr>
  </w:style>
  <w:style w:type="paragraph" w:customStyle="1" w:styleId="21">
    <w:name w:val="样式  + 首行缩进:  2 字符"/>
    <w:basedOn w:val="a"/>
    <w:qFormat/>
    <w:rsid w:val="00B2521E"/>
    <w:pPr>
      <w:spacing w:before="60" w:after="60" w:line="360" w:lineRule="auto"/>
      <w:ind w:firstLineChars="200" w:firstLine="480"/>
    </w:pPr>
    <w:rPr>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28598">
      <w:bodyDiv w:val="1"/>
      <w:marLeft w:val="0"/>
      <w:marRight w:val="0"/>
      <w:marTop w:val="0"/>
      <w:marBottom w:val="0"/>
      <w:divBdr>
        <w:top w:val="none" w:sz="0" w:space="0" w:color="auto"/>
        <w:left w:val="none" w:sz="0" w:space="0" w:color="auto"/>
        <w:bottom w:val="none" w:sz="0" w:space="0" w:color="auto"/>
        <w:right w:val="none" w:sz="0" w:space="0" w:color="auto"/>
      </w:divBdr>
    </w:div>
    <w:div w:id="1391885228">
      <w:bodyDiv w:val="1"/>
      <w:marLeft w:val="0"/>
      <w:marRight w:val="0"/>
      <w:marTop w:val="0"/>
      <w:marBottom w:val="0"/>
      <w:divBdr>
        <w:top w:val="none" w:sz="0" w:space="0" w:color="auto"/>
        <w:left w:val="none" w:sz="0" w:space="0" w:color="auto"/>
        <w:bottom w:val="none" w:sz="0" w:space="0" w:color="auto"/>
        <w:right w:val="none" w:sz="0" w:space="0" w:color="auto"/>
      </w:divBdr>
    </w:div>
    <w:div w:id="146770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8FE93-2403-4E52-8731-647C47F3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3831</Words>
  <Characters>4023</Characters>
  <Application>Microsoft Office Word</Application>
  <DocSecurity>0</DocSecurity>
  <Lines>365</Lines>
  <Paragraphs>490</Paragraphs>
  <ScaleCrop>false</ScaleCrop>
  <Company>Lenovo (Beijing) Limited</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锟 徐</cp:lastModifiedBy>
  <cp:revision>24</cp:revision>
  <cp:lastPrinted>2023-06-02T09:01:00Z</cp:lastPrinted>
  <dcterms:created xsi:type="dcterms:W3CDTF">2025-03-25T02:57:00Z</dcterms:created>
  <dcterms:modified xsi:type="dcterms:W3CDTF">2025-05-13T09:10:00Z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6181599A272A4BD8BB7198E9D10FF549_13</vt:lpwstr>
  </property>
</Properties>
</file>