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overflowPunct/>
        <w:topLinePunct w:val="0"/>
        <w:autoSpaceDE/>
        <w:autoSpaceDN/>
        <w:bidi w:val="0"/>
        <w:adjustRightInd/>
        <w:snapToGrid/>
        <w:spacing w:beforeAutospacing="0" w:after="210" w:afterAutospacing="0" w:line="570" w:lineRule="exact"/>
        <w:jc w:val="center"/>
        <w:textAlignment w:val="auto"/>
        <w:rPr>
          <w:rFonts w:hint="eastAsia" w:ascii="方正小标宋_GBK" w:hAnsi="方正小标宋_GBK" w:eastAsia="方正小标宋_GBK" w:cs="方正小标宋_GBK"/>
          <w:color w:val="auto"/>
          <w:spacing w:val="8"/>
          <w:sz w:val="44"/>
          <w:szCs w:val="44"/>
          <w:shd w:val="clear" w:color="auto" w:fill="FFFFFF"/>
          <w:lang w:eastAsia="zh-CN"/>
        </w:rPr>
      </w:pPr>
      <w:r>
        <w:rPr>
          <w:rFonts w:hint="eastAsia" w:ascii="方正小标宋_GBK" w:hAnsi="方正小标宋_GBK" w:eastAsia="方正小标宋_GBK" w:cs="方正小标宋_GBK"/>
          <w:color w:val="auto"/>
          <w:spacing w:val="8"/>
          <w:sz w:val="44"/>
          <w:szCs w:val="44"/>
          <w:shd w:val="clear" w:color="auto" w:fill="FFFFFF"/>
          <w:lang w:eastAsia="zh-CN"/>
        </w:rPr>
        <w:t>2025年度仓前龙舟胜会活动</w:t>
      </w:r>
    </w:p>
    <w:p>
      <w:pPr>
        <w:pStyle w:val="3"/>
        <w:keepNext w:val="0"/>
        <w:keepLines w:val="0"/>
        <w:pageBreakBefore w:val="0"/>
        <w:widowControl/>
        <w:shd w:val="clear" w:color="auto" w:fill="FFFFFF"/>
        <w:kinsoku/>
        <w:overflowPunct/>
        <w:topLinePunct w:val="0"/>
        <w:autoSpaceDE/>
        <w:autoSpaceDN/>
        <w:bidi w:val="0"/>
        <w:adjustRightInd/>
        <w:snapToGrid/>
        <w:spacing w:beforeAutospacing="0" w:after="210" w:afterAutospacing="0" w:line="570" w:lineRule="exact"/>
        <w:jc w:val="center"/>
        <w:textAlignment w:val="auto"/>
        <w:rPr>
          <w:rFonts w:hint="eastAsia" w:ascii="方正小标宋_GBK" w:hAnsi="方正小标宋_GBK" w:eastAsia="方正小标宋_GBK" w:cs="方正小标宋_GBK"/>
          <w:color w:val="auto"/>
          <w:spacing w:val="8"/>
          <w:sz w:val="44"/>
          <w:szCs w:val="44"/>
        </w:rPr>
      </w:pPr>
      <w:r>
        <w:rPr>
          <w:rFonts w:hint="eastAsia" w:ascii="方正小标宋_GBK" w:hAnsi="方正小标宋_GBK" w:eastAsia="方正小标宋_GBK" w:cs="方正小标宋_GBK"/>
          <w:color w:val="auto"/>
          <w:spacing w:val="8"/>
          <w:sz w:val="44"/>
          <w:szCs w:val="44"/>
          <w:shd w:val="clear" w:color="auto" w:fill="FFFFFF"/>
          <w:lang w:eastAsia="zh-CN"/>
        </w:rPr>
        <w:t>竞争性磋商</w:t>
      </w:r>
      <w:r>
        <w:rPr>
          <w:rFonts w:hint="eastAsia" w:ascii="方正小标宋_GBK" w:hAnsi="方正小标宋_GBK" w:eastAsia="方正小标宋_GBK" w:cs="方正小标宋_GBK"/>
          <w:color w:val="auto"/>
          <w:spacing w:val="8"/>
          <w:sz w:val="44"/>
          <w:szCs w:val="44"/>
          <w:shd w:val="clear" w:color="auto" w:fill="FFFFFF"/>
        </w:rPr>
        <w:t>公告</w:t>
      </w:r>
    </w:p>
    <w:p>
      <w:pPr>
        <w:keepNext w:val="0"/>
        <w:keepLines w:val="0"/>
        <w:pageBreakBefore w:val="0"/>
        <w:widowControl/>
        <w:kinsoku/>
        <w:overflowPunct/>
        <w:topLinePunct w:val="0"/>
        <w:autoSpaceDE/>
        <w:autoSpaceDN/>
        <w:bidi w:val="0"/>
        <w:adjustRightInd/>
        <w:snapToGrid/>
        <w:spacing w:line="570" w:lineRule="exact"/>
        <w:ind w:firstLine="880" w:firstLineChars="200"/>
        <w:jc w:val="left"/>
        <w:textAlignment w:val="auto"/>
        <w:rPr>
          <w:rFonts w:hint="eastAsia" w:ascii="方正小标宋_GBK" w:hAnsi="方正小标宋_GBK" w:eastAsia="方正小标宋_GBK" w:cs="方正小标宋_GBK"/>
          <w:color w:val="auto"/>
          <w:kern w:val="0"/>
          <w:sz w:val="44"/>
          <w:szCs w:val="44"/>
        </w:rPr>
      </w:pP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根据我街道需求，拟以综合评分方式选择一家</w:t>
      </w:r>
      <w:r>
        <w:rPr>
          <w:rFonts w:hint="eastAsia" w:ascii="宋体" w:hAnsi="宋体" w:eastAsia="宋体" w:cs="宋体"/>
          <w:color w:val="auto"/>
          <w:kern w:val="0"/>
          <w:sz w:val="32"/>
          <w:szCs w:val="32"/>
          <w:u w:val="single"/>
          <w:lang w:eastAsia="zh-CN"/>
        </w:rPr>
        <w:t>202</w:t>
      </w:r>
      <w:r>
        <w:rPr>
          <w:rFonts w:hint="eastAsia" w:ascii="宋体" w:hAnsi="宋体" w:cs="宋体"/>
          <w:color w:val="auto"/>
          <w:kern w:val="0"/>
          <w:sz w:val="32"/>
          <w:szCs w:val="32"/>
          <w:u w:val="single"/>
          <w:lang w:val="en-US" w:eastAsia="zh-CN"/>
        </w:rPr>
        <w:t>5年度</w:t>
      </w:r>
      <w:r>
        <w:rPr>
          <w:rFonts w:hint="eastAsia" w:ascii="宋体" w:hAnsi="宋体" w:eastAsia="宋体" w:cs="宋体"/>
          <w:color w:val="auto"/>
          <w:kern w:val="0"/>
          <w:sz w:val="32"/>
          <w:szCs w:val="32"/>
          <w:u w:val="single"/>
          <w:lang w:eastAsia="zh-CN"/>
        </w:rPr>
        <w:t>仓前龙舟胜会活动</w:t>
      </w:r>
      <w:r>
        <w:rPr>
          <w:rFonts w:hint="eastAsia" w:ascii="宋体" w:hAnsi="宋体" w:eastAsia="宋体" w:cs="宋体"/>
          <w:color w:val="auto"/>
          <w:kern w:val="0"/>
          <w:sz w:val="32"/>
          <w:szCs w:val="32"/>
        </w:rPr>
        <w:t>的服务单位，请有意向参与的公司</w:t>
      </w:r>
      <w:r>
        <w:rPr>
          <w:rFonts w:hint="eastAsia" w:ascii="宋体" w:hAnsi="宋体" w:eastAsia="宋体" w:cs="宋体"/>
          <w:color w:val="auto"/>
          <w:kern w:val="0"/>
          <w:sz w:val="32"/>
          <w:szCs w:val="32"/>
          <w:lang w:eastAsia="zh-CN"/>
        </w:rPr>
        <w:t>响应</w:t>
      </w:r>
      <w:r>
        <w:rPr>
          <w:rFonts w:hint="eastAsia" w:ascii="宋体" w:hAnsi="宋体" w:eastAsia="宋体" w:cs="宋体"/>
          <w:color w:val="auto"/>
          <w:kern w:val="0"/>
          <w:sz w:val="32"/>
          <w:szCs w:val="32"/>
        </w:rPr>
        <w:t>。</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Style w:val="12"/>
          <w:rFonts w:hint="eastAsia" w:ascii="宋体" w:hAnsi="宋体" w:eastAsia="宋体" w:cs="宋体"/>
          <w:color w:val="auto"/>
          <w:sz w:val="32"/>
          <w:szCs w:val="32"/>
        </w:rPr>
        <w:t>一、项目简介</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lang w:eastAsia="zh-CN"/>
        </w:rPr>
      </w:pPr>
      <w:r>
        <w:rPr>
          <w:rFonts w:hint="eastAsia" w:ascii="宋体" w:hAnsi="宋体" w:eastAsia="宋体" w:cs="宋体"/>
          <w:color w:val="auto"/>
          <w:kern w:val="0"/>
          <w:sz w:val="32"/>
          <w:szCs w:val="32"/>
        </w:rPr>
        <w:t>1.项目名称：</w:t>
      </w:r>
      <w:r>
        <w:rPr>
          <w:rFonts w:hint="eastAsia" w:ascii="宋体" w:hAnsi="宋体" w:eastAsia="宋体" w:cs="宋体"/>
          <w:color w:val="auto"/>
          <w:kern w:val="0"/>
          <w:sz w:val="32"/>
          <w:szCs w:val="32"/>
          <w:lang w:eastAsia="zh-CN"/>
        </w:rPr>
        <w:t>2025年度仓前龙舟胜会活动</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sz w:val="32"/>
          <w:szCs w:val="32"/>
        </w:rPr>
        <w:t>2.项目编</w:t>
      </w:r>
      <w:r>
        <w:rPr>
          <w:rFonts w:hint="eastAsia" w:ascii="宋体" w:hAnsi="宋体" w:eastAsia="宋体" w:cs="宋体"/>
          <w:color w:val="auto"/>
          <w:kern w:val="0"/>
          <w:sz w:val="32"/>
          <w:szCs w:val="32"/>
          <w:highlight w:val="none"/>
        </w:rPr>
        <w:t>号：HZQJQT20</w:t>
      </w:r>
      <w:r>
        <w:rPr>
          <w:rFonts w:hint="eastAsia" w:ascii="宋体" w:hAnsi="宋体" w:cs="宋体"/>
          <w:color w:val="auto"/>
          <w:kern w:val="0"/>
          <w:sz w:val="32"/>
          <w:szCs w:val="32"/>
          <w:highlight w:val="none"/>
          <w:lang w:val="en-US" w:eastAsia="zh-CN"/>
        </w:rPr>
        <w:t>2</w:t>
      </w:r>
      <w:r>
        <w:rPr>
          <w:rFonts w:hint="eastAsia" w:ascii="宋体" w:hAnsi="宋体" w:eastAsia="宋体" w:cs="宋体"/>
          <w:color w:val="auto"/>
          <w:kern w:val="0"/>
          <w:sz w:val="32"/>
          <w:szCs w:val="32"/>
          <w:highlight w:val="none"/>
          <w:lang w:val="en-US" w:eastAsia="zh-CN"/>
        </w:rPr>
        <w:t>5</w:t>
      </w:r>
      <w:r>
        <w:rPr>
          <w:rFonts w:hint="eastAsia" w:ascii="宋体" w:hAnsi="宋体" w:eastAsia="宋体" w:cs="宋体"/>
          <w:color w:val="auto"/>
          <w:kern w:val="0"/>
          <w:sz w:val="32"/>
          <w:szCs w:val="32"/>
          <w:highlight w:val="none"/>
        </w:rPr>
        <w:t>-001</w:t>
      </w:r>
      <w:r>
        <w:rPr>
          <w:rFonts w:hint="eastAsia" w:ascii="宋体" w:hAnsi="宋体" w:eastAsia="宋体" w:cs="宋体"/>
          <w:color w:val="auto"/>
          <w:kern w:val="0"/>
          <w:sz w:val="32"/>
          <w:szCs w:val="32"/>
          <w:highlight w:val="none"/>
          <w:lang w:val="en-US" w:eastAsia="zh-CN"/>
        </w:rPr>
        <w:tab/>
      </w:r>
      <w:r>
        <w:rPr>
          <w:rFonts w:hint="eastAsia" w:ascii="宋体" w:hAnsi="宋体" w:eastAsia="宋体" w:cs="宋体"/>
          <w:color w:val="auto"/>
          <w:kern w:val="0"/>
          <w:sz w:val="32"/>
          <w:szCs w:val="32"/>
          <w:highlight w:val="none"/>
          <w:lang w:val="en-US" w:eastAsia="zh-CN"/>
        </w:rPr>
        <w:t xml:space="preserve"> </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rPr>
        <w:t>3.项目限价：</w:t>
      </w:r>
      <w:r>
        <w:rPr>
          <w:rFonts w:hint="eastAsia" w:ascii="宋体" w:hAnsi="宋体" w:eastAsia="宋体" w:cs="宋体"/>
          <w:color w:val="auto"/>
          <w:kern w:val="0"/>
          <w:sz w:val="32"/>
          <w:szCs w:val="32"/>
          <w:lang w:val="en-US" w:eastAsia="zh-CN"/>
        </w:rPr>
        <w:t>最高不超过</w:t>
      </w:r>
      <w:r>
        <w:rPr>
          <w:rFonts w:hint="eastAsia" w:ascii="宋体" w:hAnsi="宋体" w:eastAsia="宋体" w:cs="宋体"/>
          <w:color w:val="auto"/>
          <w:kern w:val="0"/>
          <w:sz w:val="32"/>
          <w:szCs w:val="32"/>
          <w:highlight w:val="none"/>
          <w:lang w:val="en-US" w:eastAsia="zh-CN"/>
        </w:rPr>
        <w:t>450000</w:t>
      </w:r>
      <w:r>
        <w:rPr>
          <w:rFonts w:hint="eastAsia" w:ascii="宋体" w:hAnsi="宋体" w:eastAsia="宋体" w:cs="宋体"/>
          <w:color w:val="auto"/>
          <w:kern w:val="0"/>
          <w:sz w:val="32"/>
          <w:szCs w:val="32"/>
          <w:highlight w:val="none"/>
        </w:rPr>
        <w:t>元</w:t>
      </w:r>
      <w:r>
        <w:rPr>
          <w:rFonts w:hint="eastAsia" w:ascii="宋体" w:hAnsi="宋体" w:eastAsia="宋体" w:cs="宋体"/>
          <w:color w:val="auto"/>
          <w:kern w:val="0"/>
          <w:sz w:val="32"/>
          <w:szCs w:val="32"/>
          <w:lang w:eastAsia="zh-CN"/>
        </w:rPr>
        <w:t>，</w:t>
      </w:r>
      <w:r>
        <w:rPr>
          <w:rFonts w:hint="eastAsia" w:ascii="宋体" w:hAnsi="宋体" w:eastAsia="宋体" w:cs="宋体"/>
          <w:color w:val="auto"/>
          <w:kern w:val="0"/>
          <w:sz w:val="32"/>
          <w:szCs w:val="32"/>
          <w:lang w:val="en-US" w:eastAsia="zh-CN"/>
        </w:rPr>
        <w:t>本项目报价为响应报价，高于上述限价作无</w:t>
      </w:r>
      <w:bookmarkStart w:id="0" w:name="_GoBack"/>
      <w:bookmarkEnd w:id="0"/>
      <w:r>
        <w:rPr>
          <w:rFonts w:hint="eastAsia" w:ascii="宋体" w:hAnsi="宋体" w:eastAsia="宋体" w:cs="宋体"/>
          <w:color w:val="auto"/>
          <w:kern w:val="0"/>
          <w:sz w:val="32"/>
          <w:szCs w:val="32"/>
          <w:lang w:val="en-US" w:eastAsia="zh-CN"/>
        </w:rPr>
        <w:t>效标处理。</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4.采购内容：</w:t>
      </w:r>
      <w:r>
        <w:rPr>
          <w:rFonts w:hint="eastAsia" w:ascii="宋体" w:hAnsi="宋体" w:eastAsia="宋体" w:cs="宋体"/>
          <w:color w:val="auto"/>
          <w:kern w:val="0"/>
          <w:sz w:val="32"/>
          <w:szCs w:val="32"/>
          <w:lang w:eastAsia="zh-CN"/>
        </w:rPr>
        <w:t>2025年度仓前龙舟胜会活动</w:t>
      </w:r>
      <w:r>
        <w:rPr>
          <w:rFonts w:hint="eastAsia" w:ascii="宋体" w:hAnsi="宋体" w:eastAsia="宋体" w:cs="宋体"/>
          <w:color w:val="auto"/>
          <w:kern w:val="0"/>
          <w:sz w:val="32"/>
          <w:szCs w:val="32"/>
          <w:lang w:val="en-US" w:eastAsia="zh-CN"/>
        </w:rPr>
        <w:t>，</w:t>
      </w:r>
      <w:r>
        <w:rPr>
          <w:rFonts w:hint="eastAsia" w:ascii="宋体" w:hAnsi="宋体" w:eastAsia="宋体" w:cs="宋体"/>
          <w:color w:val="auto"/>
          <w:kern w:val="0"/>
          <w:sz w:val="32"/>
          <w:szCs w:val="32"/>
        </w:rPr>
        <w:t>具体内容及主要要求等详见“采购需求”。</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Style w:val="12"/>
          <w:rFonts w:hint="eastAsia" w:ascii="宋体" w:hAnsi="宋体" w:eastAsia="宋体" w:cs="宋体"/>
          <w:color w:val="auto"/>
          <w:sz w:val="32"/>
          <w:szCs w:val="32"/>
        </w:rPr>
        <w:t>二、供应商资格要求</w:t>
      </w: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textAlignment w:val="auto"/>
        <w:rPr>
          <w:rStyle w:val="12"/>
          <w:rFonts w:hint="eastAsia" w:ascii="宋体" w:hAnsi="宋体" w:eastAsia="宋体" w:cs="宋体"/>
          <w:b w:val="0"/>
          <w:bCs/>
          <w:color w:val="auto"/>
          <w:sz w:val="32"/>
          <w:szCs w:val="32"/>
          <w:lang w:val="en-US" w:eastAsia="zh-CN"/>
        </w:rPr>
      </w:pPr>
      <w:r>
        <w:rPr>
          <w:rStyle w:val="12"/>
          <w:rFonts w:hint="eastAsia" w:ascii="宋体" w:hAnsi="宋体" w:eastAsia="宋体" w:cs="宋体"/>
          <w:b w:val="0"/>
          <w:bCs/>
          <w:color w:val="auto"/>
          <w:sz w:val="32"/>
          <w:szCs w:val="32"/>
          <w:lang w:val="en-US" w:eastAsia="zh-CN"/>
        </w:rPr>
        <w:t>1</w:t>
      </w:r>
      <w:r>
        <w:rPr>
          <w:rStyle w:val="12"/>
          <w:rFonts w:hint="eastAsia" w:ascii="宋体" w:hAnsi="宋体" w:cs="宋体"/>
          <w:b w:val="0"/>
          <w:bCs/>
          <w:color w:val="auto"/>
          <w:sz w:val="32"/>
          <w:szCs w:val="32"/>
          <w:lang w:val="en-US" w:eastAsia="zh-CN"/>
        </w:rPr>
        <w:t>.</w:t>
      </w:r>
      <w:r>
        <w:rPr>
          <w:rStyle w:val="12"/>
          <w:rFonts w:hint="eastAsia" w:ascii="宋体" w:hAnsi="宋体" w:eastAsia="宋体" w:cs="宋体"/>
          <w:b w:val="0"/>
          <w:bCs/>
          <w:color w:val="auto"/>
          <w:sz w:val="32"/>
          <w:szCs w:val="32"/>
          <w:lang w:val="en-US" w:eastAsia="zh-CN"/>
        </w:rPr>
        <w:t>具备《中华人民共和国政府采购法》第二十二条规定的条件；</w:t>
      </w: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textAlignment w:val="auto"/>
        <w:rPr>
          <w:rStyle w:val="12"/>
          <w:rFonts w:hint="eastAsia" w:ascii="宋体" w:hAnsi="宋体" w:eastAsia="宋体" w:cs="宋体"/>
          <w:b w:val="0"/>
          <w:bCs/>
          <w:color w:val="auto"/>
          <w:sz w:val="32"/>
          <w:szCs w:val="32"/>
          <w:lang w:val="en-US" w:eastAsia="zh-CN"/>
        </w:rPr>
      </w:pPr>
      <w:r>
        <w:rPr>
          <w:rStyle w:val="12"/>
          <w:rFonts w:hint="eastAsia" w:ascii="宋体" w:hAnsi="宋体" w:eastAsia="宋体" w:cs="宋体"/>
          <w:b w:val="0"/>
          <w:bCs/>
          <w:color w:val="auto"/>
          <w:sz w:val="32"/>
          <w:szCs w:val="32"/>
          <w:lang w:val="en-US" w:eastAsia="zh-CN"/>
        </w:rPr>
        <w:t>2</w:t>
      </w:r>
      <w:r>
        <w:rPr>
          <w:rStyle w:val="12"/>
          <w:rFonts w:hint="eastAsia" w:ascii="宋体" w:hAnsi="宋体" w:cs="宋体"/>
          <w:b w:val="0"/>
          <w:bCs/>
          <w:color w:val="auto"/>
          <w:sz w:val="32"/>
          <w:szCs w:val="32"/>
          <w:lang w:val="en-US" w:eastAsia="zh-CN"/>
        </w:rPr>
        <w:t>.</w:t>
      </w:r>
      <w:r>
        <w:rPr>
          <w:rStyle w:val="12"/>
          <w:rFonts w:hint="eastAsia" w:ascii="宋体" w:hAnsi="宋体" w:eastAsia="宋体" w:cs="宋体"/>
          <w:b w:val="0"/>
          <w:bCs/>
          <w:color w:val="auto"/>
          <w:sz w:val="32"/>
          <w:szCs w:val="32"/>
          <w:lang w:val="en-US" w:eastAsia="zh-CN"/>
        </w:rPr>
        <w:t>未被“信用中国”（www.creditchina.gov.cn）、中国政府采购网（www.ccgp.gov.cn）列入失信被执行人、重大税收违法案件当事人名单、政府采购严重违法失信行为记录名单；</w:t>
      </w: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textAlignment w:val="auto"/>
        <w:rPr>
          <w:rStyle w:val="12"/>
          <w:rFonts w:hint="eastAsia" w:ascii="宋体" w:hAnsi="宋体" w:eastAsia="宋体" w:cs="宋体"/>
          <w:b w:val="0"/>
          <w:bCs/>
          <w:color w:val="auto"/>
          <w:sz w:val="32"/>
          <w:szCs w:val="32"/>
        </w:rPr>
      </w:pPr>
      <w:r>
        <w:rPr>
          <w:rStyle w:val="12"/>
          <w:rFonts w:hint="eastAsia" w:ascii="宋体" w:hAnsi="宋体" w:eastAsia="宋体" w:cs="宋体"/>
          <w:b w:val="0"/>
          <w:bCs/>
          <w:color w:val="auto"/>
          <w:sz w:val="32"/>
          <w:szCs w:val="32"/>
          <w:lang w:val="en-US" w:eastAsia="zh-CN"/>
        </w:rPr>
        <w:t>3</w:t>
      </w:r>
      <w:r>
        <w:rPr>
          <w:rStyle w:val="12"/>
          <w:rFonts w:hint="eastAsia" w:ascii="宋体" w:hAnsi="宋体" w:cs="宋体"/>
          <w:b w:val="0"/>
          <w:bCs/>
          <w:color w:val="auto"/>
          <w:sz w:val="32"/>
          <w:szCs w:val="32"/>
          <w:lang w:val="en-US" w:eastAsia="zh-CN"/>
        </w:rPr>
        <w:t>.</w:t>
      </w:r>
      <w:r>
        <w:rPr>
          <w:rStyle w:val="12"/>
          <w:rFonts w:hint="eastAsia" w:ascii="宋体" w:hAnsi="宋体" w:eastAsia="宋体" w:cs="宋体"/>
          <w:b w:val="0"/>
          <w:bCs/>
          <w:color w:val="auto"/>
          <w:sz w:val="32"/>
          <w:szCs w:val="32"/>
        </w:rPr>
        <w:t>本项目谢绝联合体投标。</w:t>
      </w: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textAlignment w:val="auto"/>
        <w:rPr>
          <w:rStyle w:val="12"/>
          <w:rFonts w:hint="eastAsia" w:ascii="宋体" w:hAnsi="宋体" w:eastAsia="宋体" w:cs="宋体"/>
          <w:b w:val="0"/>
          <w:bCs/>
          <w:color w:val="auto"/>
          <w:sz w:val="32"/>
          <w:szCs w:val="32"/>
        </w:rPr>
      </w:pP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Style w:val="12"/>
          <w:rFonts w:hint="eastAsia" w:ascii="宋体" w:hAnsi="宋体" w:eastAsia="宋体" w:cs="宋体"/>
          <w:color w:val="auto"/>
          <w:sz w:val="32"/>
          <w:szCs w:val="32"/>
        </w:rPr>
        <w:t>三、评标办法：综合评分法，综合得分最高的为中标候选人。</w:t>
      </w: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评分细则如下：</w:t>
      </w:r>
    </w:p>
    <w:tbl>
      <w:tblPr>
        <w:tblStyle w:val="9"/>
        <w:tblW w:w="8000"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0"/>
        <w:gridCol w:w="4903"/>
        <w:gridCol w:w="1251"/>
        <w:gridCol w:w="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序号</w:t>
            </w:r>
          </w:p>
        </w:tc>
        <w:tc>
          <w:tcPr>
            <w:tcW w:w="4903"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评分内容</w:t>
            </w:r>
          </w:p>
        </w:tc>
        <w:tc>
          <w:tcPr>
            <w:tcW w:w="1251"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分值</w:t>
            </w:r>
          </w:p>
        </w:tc>
        <w:tc>
          <w:tcPr>
            <w:tcW w:w="926"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w:t>
            </w:r>
          </w:p>
        </w:tc>
        <w:tc>
          <w:tcPr>
            <w:tcW w:w="49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供应商资格要求：满足招标公告中的供应商资格要求的得</w:t>
            </w:r>
            <w:r>
              <w:rPr>
                <w:rFonts w:hint="eastAsia" w:ascii="宋体" w:hAnsi="宋体" w:cs="宋体"/>
                <w:color w:val="auto"/>
                <w:sz w:val="32"/>
                <w:szCs w:val="32"/>
                <w:lang w:val="en-US" w:eastAsia="zh-CN"/>
              </w:rPr>
              <w:t>5</w:t>
            </w:r>
            <w:r>
              <w:rPr>
                <w:rFonts w:hint="eastAsia" w:ascii="宋体" w:hAnsi="宋体" w:eastAsia="宋体" w:cs="宋体"/>
                <w:color w:val="auto"/>
                <w:sz w:val="32"/>
                <w:szCs w:val="32"/>
              </w:rPr>
              <w:t>分，不满足招标公告中的供应商资格要求的得0分。</w:t>
            </w:r>
          </w:p>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注：得0分取消中标资格。</w:t>
            </w:r>
          </w:p>
        </w:tc>
        <w:tc>
          <w:tcPr>
            <w:tcW w:w="125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0-</w:t>
            </w:r>
            <w:r>
              <w:rPr>
                <w:rFonts w:hint="eastAsia" w:ascii="宋体" w:hAnsi="宋体" w:cs="宋体"/>
                <w:color w:val="auto"/>
                <w:sz w:val="32"/>
                <w:szCs w:val="32"/>
                <w:lang w:val="en-US" w:eastAsia="zh-CN"/>
              </w:rPr>
              <w:t>5</w:t>
            </w:r>
            <w:r>
              <w:rPr>
                <w:rFonts w:hint="eastAsia" w:ascii="宋体" w:hAnsi="宋体" w:eastAsia="宋体" w:cs="宋体"/>
                <w:color w:val="auto"/>
                <w:sz w:val="32"/>
                <w:szCs w:val="32"/>
              </w:rPr>
              <w:t>分</w:t>
            </w:r>
          </w:p>
        </w:tc>
        <w:tc>
          <w:tcPr>
            <w:tcW w:w="926"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left"/>
              <w:textAlignment w:val="auto"/>
              <w:rPr>
                <w:rFonts w:hint="eastAsia" w:ascii="宋体" w:hAnsi="宋体" w:eastAsia="宋体" w:cs="宋体"/>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jc w:val="center"/>
              <w:textAlignment w:val="auto"/>
              <w:rPr>
                <w:rFonts w:hint="default" w:ascii="宋体" w:hAnsi="宋体" w:eastAsia="宋体" w:cs="宋体"/>
                <w:color w:val="auto"/>
                <w:sz w:val="32"/>
                <w:szCs w:val="32"/>
                <w:lang w:val="en-US" w:eastAsia="zh-CN"/>
              </w:rPr>
            </w:pPr>
            <w:r>
              <w:rPr>
                <w:rFonts w:hint="eastAsia" w:ascii="宋体" w:hAnsi="宋体" w:cs="宋体"/>
                <w:color w:val="auto"/>
                <w:sz w:val="32"/>
                <w:szCs w:val="32"/>
                <w:lang w:val="en-US" w:eastAsia="zh-CN"/>
              </w:rPr>
              <w:t>2</w:t>
            </w:r>
          </w:p>
        </w:tc>
        <w:tc>
          <w:tcPr>
            <w:tcW w:w="49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提供相关设计方案，包含主视觉设计、氛围布置设计等。满足要求的供应商得</w:t>
            </w:r>
            <w:r>
              <w:rPr>
                <w:rFonts w:hint="eastAsia" w:ascii="宋体" w:hAnsi="宋体" w:cs="宋体"/>
                <w:color w:val="auto"/>
                <w:sz w:val="32"/>
                <w:szCs w:val="32"/>
                <w:lang w:val="en-US" w:eastAsia="zh-CN"/>
              </w:rPr>
              <w:t>8-10分，基本满足的得3-7分，不满足的得0-3分。</w:t>
            </w:r>
          </w:p>
        </w:tc>
        <w:tc>
          <w:tcPr>
            <w:tcW w:w="125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default" w:ascii="宋体" w:hAnsi="宋体" w:eastAsia="宋体" w:cs="宋体"/>
                <w:color w:val="auto"/>
                <w:sz w:val="32"/>
                <w:szCs w:val="32"/>
                <w:lang w:val="en-US" w:eastAsia="zh-CN"/>
              </w:rPr>
            </w:pPr>
            <w:r>
              <w:rPr>
                <w:rFonts w:hint="eastAsia" w:ascii="宋体" w:hAnsi="宋体" w:cs="宋体"/>
                <w:color w:val="auto"/>
                <w:sz w:val="32"/>
                <w:szCs w:val="32"/>
                <w:lang w:val="en-US" w:eastAsia="zh-CN"/>
              </w:rPr>
              <w:t>0-10分</w:t>
            </w:r>
          </w:p>
        </w:tc>
        <w:tc>
          <w:tcPr>
            <w:tcW w:w="926"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left"/>
              <w:textAlignment w:val="auto"/>
              <w:rPr>
                <w:rFonts w:hint="eastAsia" w:ascii="宋体" w:hAnsi="宋体" w:eastAsia="宋体" w:cs="宋体"/>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jc w:val="center"/>
              <w:textAlignment w:val="auto"/>
              <w:rPr>
                <w:rFonts w:hint="default" w:ascii="宋体" w:hAnsi="宋体" w:cs="宋体"/>
                <w:color w:val="auto"/>
                <w:sz w:val="32"/>
                <w:szCs w:val="32"/>
                <w:lang w:val="en-US" w:eastAsia="zh-CN"/>
              </w:rPr>
            </w:pPr>
            <w:r>
              <w:rPr>
                <w:rFonts w:hint="eastAsia" w:ascii="宋体" w:hAnsi="宋体" w:cs="宋体"/>
                <w:color w:val="auto"/>
                <w:sz w:val="32"/>
                <w:szCs w:val="32"/>
                <w:lang w:val="en-US" w:eastAsia="zh-CN"/>
              </w:rPr>
              <w:t>3</w:t>
            </w:r>
          </w:p>
        </w:tc>
        <w:tc>
          <w:tcPr>
            <w:tcW w:w="49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default" w:ascii="宋体" w:hAnsi="宋体" w:cs="宋体"/>
                <w:color w:val="auto"/>
                <w:sz w:val="32"/>
                <w:szCs w:val="32"/>
                <w:lang w:val="en-US" w:eastAsia="zh-CN"/>
              </w:rPr>
            </w:pPr>
            <w:r>
              <w:rPr>
                <w:rFonts w:hint="eastAsia" w:ascii="宋体" w:hAnsi="宋体" w:cs="宋体"/>
                <w:color w:val="auto"/>
                <w:sz w:val="32"/>
                <w:szCs w:val="32"/>
                <w:lang w:eastAsia="zh-CN"/>
              </w:rPr>
              <w:t>提供相关布局方案，包括观礼台、龙舟列队区域、水上舞台区域，要求科学、合理、可实现。满足要求的供应商得</w:t>
            </w:r>
            <w:r>
              <w:rPr>
                <w:rFonts w:hint="eastAsia" w:ascii="宋体" w:hAnsi="宋体" w:cs="宋体"/>
                <w:color w:val="auto"/>
                <w:sz w:val="32"/>
                <w:szCs w:val="32"/>
                <w:lang w:val="en-US" w:eastAsia="zh-CN"/>
              </w:rPr>
              <w:t>8-10分，基本满足的得3-7分，不满足的得0-3分。</w:t>
            </w:r>
          </w:p>
        </w:tc>
        <w:tc>
          <w:tcPr>
            <w:tcW w:w="125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default" w:ascii="宋体" w:hAnsi="宋体" w:cs="宋体"/>
                <w:color w:val="auto"/>
                <w:sz w:val="32"/>
                <w:szCs w:val="32"/>
                <w:lang w:val="en-US" w:eastAsia="zh-CN"/>
              </w:rPr>
            </w:pPr>
            <w:r>
              <w:rPr>
                <w:rFonts w:hint="eastAsia" w:ascii="宋体" w:hAnsi="宋体" w:cs="宋体"/>
                <w:color w:val="auto"/>
                <w:sz w:val="32"/>
                <w:szCs w:val="32"/>
                <w:lang w:val="en-US" w:eastAsia="zh-CN"/>
              </w:rPr>
              <w:t>0-10分</w:t>
            </w:r>
          </w:p>
        </w:tc>
        <w:tc>
          <w:tcPr>
            <w:tcW w:w="926"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left"/>
              <w:textAlignment w:val="auto"/>
              <w:rPr>
                <w:rFonts w:hint="eastAsia" w:ascii="宋体" w:hAnsi="宋体" w:eastAsia="宋体" w:cs="宋体"/>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jc w:val="center"/>
              <w:textAlignment w:val="auto"/>
              <w:rPr>
                <w:rFonts w:hint="default" w:ascii="宋体" w:hAnsi="宋体" w:cs="宋体"/>
                <w:color w:val="auto"/>
                <w:sz w:val="32"/>
                <w:szCs w:val="32"/>
                <w:lang w:val="en-US" w:eastAsia="zh-CN"/>
              </w:rPr>
            </w:pPr>
            <w:r>
              <w:rPr>
                <w:rFonts w:hint="eastAsia" w:ascii="宋体" w:hAnsi="宋体" w:cs="宋体"/>
                <w:color w:val="auto"/>
                <w:sz w:val="32"/>
                <w:szCs w:val="32"/>
                <w:lang w:val="en-US" w:eastAsia="zh-CN"/>
              </w:rPr>
              <w:t>4</w:t>
            </w:r>
          </w:p>
        </w:tc>
        <w:tc>
          <w:tcPr>
            <w:tcW w:w="49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default" w:ascii="宋体" w:hAnsi="宋体" w:cs="宋体"/>
                <w:color w:val="auto"/>
                <w:sz w:val="32"/>
                <w:szCs w:val="32"/>
                <w:lang w:val="en-US" w:eastAsia="zh-CN"/>
              </w:rPr>
            </w:pPr>
            <w:r>
              <w:rPr>
                <w:rFonts w:hint="eastAsia" w:ascii="宋体" w:hAnsi="宋体" w:cs="宋体"/>
                <w:color w:val="auto"/>
                <w:sz w:val="32"/>
                <w:szCs w:val="32"/>
                <w:lang w:eastAsia="zh-CN"/>
              </w:rPr>
              <w:t>提供项目安保方案及应急预案，要求全面、完整、科学、合理。满足要求的供应商得</w:t>
            </w:r>
            <w:r>
              <w:rPr>
                <w:rFonts w:hint="eastAsia" w:ascii="宋体" w:hAnsi="宋体" w:cs="宋体"/>
                <w:color w:val="auto"/>
                <w:sz w:val="32"/>
                <w:szCs w:val="32"/>
                <w:lang w:val="en-US" w:eastAsia="zh-CN"/>
              </w:rPr>
              <w:t>8-10分，基本满足的得3-7分，不满足的得0-3分。</w:t>
            </w:r>
          </w:p>
        </w:tc>
        <w:tc>
          <w:tcPr>
            <w:tcW w:w="125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default" w:ascii="宋体" w:hAnsi="宋体" w:cs="宋体"/>
                <w:color w:val="auto"/>
                <w:sz w:val="32"/>
                <w:szCs w:val="32"/>
                <w:lang w:val="en-US" w:eastAsia="zh-CN"/>
              </w:rPr>
            </w:pPr>
            <w:r>
              <w:rPr>
                <w:rFonts w:hint="eastAsia" w:ascii="宋体" w:hAnsi="宋体" w:cs="宋体"/>
                <w:color w:val="auto"/>
                <w:sz w:val="32"/>
                <w:szCs w:val="32"/>
                <w:lang w:val="en-US" w:eastAsia="zh-CN"/>
              </w:rPr>
              <w:t>0-10分</w:t>
            </w:r>
          </w:p>
        </w:tc>
        <w:tc>
          <w:tcPr>
            <w:tcW w:w="926"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left"/>
              <w:textAlignment w:val="auto"/>
              <w:rPr>
                <w:rFonts w:hint="eastAsia" w:ascii="宋体" w:hAnsi="宋体" w:eastAsia="宋体" w:cs="宋体"/>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jc w:val="center"/>
              <w:textAlignment w:val="auto"/>
              <w:rPr>
                <w:rFonts w:hint="eastAsia" w:ascii="宋体" w:hAnsi="宋体" w:eastAsia="宋体" w:cs="宋体"/>
                <w:color w:val="auto"/>
                <w:sz w:val="32"/>
                <w:szCs w:val="32"/>
                <w:lang w:val="en-US" w:eastAsia="zh-CN"/>
              </w:rPr>
            </w:pPr>
            <w:r>
              <w:rPr>
                <w:rFonts w:hint="eastAsia" w:ascii="宋体" w:hAnsi="宋体" w:cs="宋体"/>
                <w:color w:val="auto"/>
                <w:sz w:val="32"/>
                <w:szCs w:val="32"/>
                <w:lang w:val="en-US" w:eastAsia="zh-CN"/>
              </w:rPr>
              <w:t>5</w:t>
            </w:r>
          </w:p>
        </w:tc>
        <w:tc>
          <w:tcPr>
            <w:tcW w:w="49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提供项目所需的相关稿件，包括主持稿、领导致辞稿、新闻通稿等。满足要求的供应商得</w:t>
            </w:r>
            <w:r>
              <w:rPr>
                <w:rFonts w:hint="eastAsia" w:ascii="宋体" w:hAnsi="宋体" w:cs="宋体"/>
                <w:color w:val="auto"/>
                <w:sz w:val="32"/>
                <w:szCs w:val="32"/>
                <w:lang w:val="en-US" w:eastAsia="zh-CN"/>
              </w:rPr>
              <w:t>8-10分，基本满足的得3-7分，不满足的得0-3分。</w:t>
            </w:r>
          </w:p>
        </w:tc>
        <w:tc>
          <w:tcPr>
            <w:tcW w:w="125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0-</w:t>
            </w:r>
            <w:r>
              <w:rPr>
                <w:rFonts w:hint="eastAsia" w:ascii="宋体" w:hAnsi="宋体" w:cs="宋体"/>
                <w:color w:val="auto"/>
                <w:sz w:val="32"/>
                <w:szCs w:val="32"/>
                <w:lang w:val="en-US" w:eastAsia="zh-CN"/>
              </w:rPr>
              <w:t>10</w:t>
            </w:r>
            <w:r>
              <w:rPr>
                <w:rFonts w:hint="eastAsia" w:ascii="宋体" w:hAnsi="宋体" w:eastAsia="宋体" w:cs="宋体"/>
                <w:color w:val="auto"/>
                <w:sz w:val="32"/>
                <w:szCs w:val="32"/>
              </w:rPr>
              <w:t>分</w:t>
            </w:r>
          </w:p>
        </w:tc>
        <w:tc>
          <w:tcPr>
            <w:tcW w:w="926"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left"/>
              <w:textAlignment w:val="auto"/>
              <w:rPr>
                <w:rFonts w:hint="eastAsia" w:ascii="宋体" w:hAnsi="宋体" w:eastAsia="宋体" w:cs="宋体"/>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jc w:val="center"/>
              <w:textAlignment w:val="auto"/>
              <w:rPr>
                <w:rFonts w:hint="eastAsia" w:ascii="宋体" w:hAnsi="宋体" w:eastAsia="宋体" w:cs="宋体"/>
                <w:color w:val="auto"/>
                <w:sz w:val="32"/>
                <w:szCs w:val="32"/>
                <w:lang w:val="en-US" w:eastAsia="zh-CN"/>
              </w:rPr>
            </w:pPr>
            <w:r>
              <w:rPr>
                <w:rFonts w:hint="eastAsia" w:ascii="宋体" w:hAnsi="宋体" w:cs="宋体"/>
                <w:color w:val="auto"/>
                <w:sz w:val="32"/>
                <w:szCs w:val="32"/>
                <w:lang w:val="en-US" w:eastAsia="zh-CN"/>
              </w:rPr>
              <w:t>6</w:t>
            </w:r>
          </w:p>
        </w:tc>
        <w:tc>
          <w:tcPr>
            <w:tcW w:w="49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eastAsia" w:ascii="宋体" w:hAnsi="宋体" w:cs="宋体"/>
                <w:color w:val="auto"/>
                <w:sz w:val="32"/>
                <w:szCs w:val="32"/>
                <w:lang w:eastAsia="zh-CN"/>
              </w:rPr>
            </w:pPr>
            <w:r>
              <w:rPr>
                <w:rFonts w:hint="eastAsia" w:ascii="宋体" w:hAnsi="宋体" w:cs="宋体"/>
                <w:color w:val="auto"/>
                <w:sz w:val="32"/>
                <w:szCs w:val="32"/>
                <w:lang w:eastAsia="zh-CN"/>
              </w:rPr>
              <w:t>提供项目的流程策划方案，要求展现仓前本地文化元素。满足要求的供应商得</w:t>
            </w:r>
            <w:r>
              <w:rPr>
                <w:rFonts w:hint="eastAsia" w:ascii="宋体" w:hAnsi="宋体" w:cs="宋体"/>
                <w:color w:val="auto"/>
                <w:sz w:val="32"/>
                <w:szCs w:val="32"/>
                <w:lang w:val="en-US" w:eastAsia="zh-CN"/>
              </w:rPr>
              <w:t>8-10分，基本满足的得3-7分，不满足的得0-3分。</w:t>
            </w:r>
          </w:p>
        </w:tc>
        <w:tc>
          <w:tcPr>
            <w:tcW w:w="125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default" w:ascii="宋体" w:hAnsi="宋体" w:eastAsia="宋体" w:cs="宋体"/>
                <w:color w:val="auto"/>
                <w:sz w:val="32"/>
                <w:szCs w:val="32"/>
                <w:lang w:val="en-US" w:eastAsia="zh-CN"/>
              </w:rPr>
            </w:pPr>
            <w:r>
              <w:rPr>
                <w:rFonts w:hint="eastAsia" w:ascii="宋体" w:hAnsi="宋体" w:cs="宋体"/>
                <w:color w:val="auto"/>
                <w:sz w:val="32"/>
                <w:szCs w:val="32"/>
                <w:lang w:val="en-US" w:eastAsia="zh-CN"/>
              </w:rPr>
              <w:t>0-10分</w:t>
            </w:r>
          </w:p>
        </w:tc>
        <w:tc>
          <w:tcPr>
            <w:tcW w:w="926"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left"/>
              <w:textAlignment w:val="auto"/>
              <w:rPr>
                <w:rFonts w:hint="eastAsia" w:ascii="宋体" w:hAnsi="宋体" w:eastAsia="宋体" w:cs="宋体"/>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jc w:val="center"/>
              <w:textAlignment w:val="auto"/>
              <w:rPr>
                <w:rFonts w:hint="eastAsia" w:ascii="宋体" w:hAnsi="宋体" w:eastAsia="宋体" w:cs="宋体"/>
                <w:color w:val="auto"/>
                <w:sz w:val="32"/>
                <w:szCs w:val="32"/>
                <w:lang w:val="en-US" w:eastAsia="zh-CN"/>
              </w:rPr>
            </w:pPr>
            <w:r>
              <w:rPr>
                <w:rFonts w:hint="eastAsia" w:ascii="宋体" w:hAnsi="宋体" w:cs="宋体"/>
                <w:color w:val="auto"/>
                <w:sz w:val="32"/>
                <w:szCs w:val="32"/>
                <w:lang w:val="en-US" w:eastAsia="zh-CN"/>
              </w:rPr>
              <w:t>7</w:t>
            </w:r>
          </w:p>
        </w:tc>
        <w:tc>
          <w:tcPr>
            <w:tcW w:w="49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提供投标人20</w:t>
            </w:r>
            <w:r>
              <w:rPr>
                <w:rFonts w:hint="eastAsia" w:ascii="宋体" w:hAnsi="宋体" w:eastAsia="宋体" w:cs="宋体"/>
                <w:color w:val="auto"/>
                <w:sz w:val="32"/>
                <w:szCs w:val="32"/>
                <w:lang w:val="en-US" w:eastAsia="zh-CN"/>
              </w:rPr>
              <w:t>22</w:t>
            </w:r>
            <w:r>
              <w:rPr>
                <w:rFonts w:hint="eastAsia" w:ascii="宋体" w:hAnsi="宋体" w:eastAsia="宋体" w:cs="宋体"/>
                <w:color w:val="auto"/>
                <w:sz w:val="32"/>
                <w:szCs w:val="32"/>
              </w:rPr>
              <w:t>年1月1日以来的</w:t>
            </w:r>
            <w:r>
              <w:rPr>
                <w:rFonts w:hint="eastAsia" w:ascii="宋体" w:hAnsi="宋体" w:eastAsia="宋体" w:cs="宋体"/>
                <w:color w:val="auto"/>
                <w:sz w:val="32"/>
                <w:szCs w:val="32"/>
                <w:lang w:val="en-US" w:eastAsia="zh-CN"/>
              </w:rPr>
              <w:t>类似</w:t>
            </w:r>
            <w:r>
              <w:rPr>
                <w:rFonts w:hint="eastAsia" w:ascii="宋体" w:hAnsi="宋体" w:eastAsia="宋体" w:cs="宋体"/>
                <w:color w:val="auto"/>
                <w:sz w:val="32"/>
                <w:szCs w:val="32"/>
              </w:rPr>
              <w:t>业绩合同复印件</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并</w:t>
            </w:r>
            <w:r>
              <w:rPr>
                <w:rFonts w:hint="eastAsia" w:ascii="宋体" w:hAnsi="宋体" w:eastAsia="宋体" w:cs="宋体"/>
                <w:color w:val="auto"/>
                <w:sz w:val="32"/>
                <w:szCs w:val="32"/>
              </w:rPr>
              <w:t>加盖公章，每提供一个业绩合同的得</w:t>
            </w:r>
            <w:r>
              <w:rPr>
                <w:rFonts w:hint="eastAsia" w:ascii="宋体" w:hAnsi="宋体" w:cs="宋体"/>
                <w:color w:val="auto"/>
                <w:sz w:val="32"/>
                <w:szCs w:val="32"/>
                <w:lang w:val="en-US" w:eastAsia="zh-CN"/>
              </w:rPr>
              <w:t>4</w:t>
            </w:r>
            <w:r>
              <w:rPr>
                <w:rFonts w:hint="eastAsia" w:ascii="宋体" w:hAnsi="宋体" w:eastAsia="宋体" w:cs="宋体"/>
                <w:color w:val="auto"/>
                <w:sz w:val="32"/>
                <w:szCs w:val="32"/>
              </w:rPr>
              <w:t>分，最高</w:t>
            </w:r>
            <w:r>
              <w:rPr>
                <w:rFonts w:hint="eastAsia" w:ascii="宋体" w:hAnsi="宋体" w:cs="宋体"/>
                <w:color w:val="auto"/>
                <w:sz w:val="32"/>
                <w:szCs w:val="32"/>
                <w:lang w:val="en-US" w:eastAsia="zh-CN"/>
              </w:rPr>
              <w:t>8</w:t>
            </w:r>
            <w:r>
              <w:rPr>
                <w:rFonts w:hint="eastAsia" w:ascii="宋体" w:hAnsi="宋体" w:eastAsia="宋体" w:cs="宋体"/>
                <w:color w:val="auto"/>
                <w:sz w:val="32"/>
                <w:szCs w:val="32"/>
              </w:rPr>
              <w:t>分。</w:t>
            </w:r>
          </w:p>
        </w:tc>
        <w:tc>
          <w:tcPr>
            <w:tcW w:w="125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0-</w:t>
            </w:r>
            <w:r>
              <w:rPr>
                <w:rFonts w:hint="eastAsia" w:ascii="宋体" w:hAnsi="宋体" w:cs="宋体"/>
                <w:color w:val="auto"/>
                <w:sz w:val="32"/>
                <w:szCs w:val="32"/>
                <w:lang w:val="en-US" w:eastAsia="zh-CN"/>
              </w:rPr>
              <w:t>8</w:t>
            </w:r>
            <w:r>
              <w:rPr>
                <w:rFonts w:hint="eastAsia" w:ascii="宋体" w:hAnsi="宋体" w:eastAsia="宋体" w:cs="宋体"/>
                <w:color w:val="auto"/>
                <w:sz w:val="32"/>
                <w:szCs w:val="32"/>
              </w:rPr>
              <w:t>分</w:t>
            </w:r>
          </w:p>
        </w:tc>
        <w:tc>
          <w:tcPr>
            <w:tcW w:w="926"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left"/>
              <w:textAlignment w:val="auto"/>
              <w:rPr>
                <w:rFonts w:hint="eastAsia" w:ascii="宋体" w:hAnsi="宋体" w:eastAsia="宋体" w:cs="宋体"/>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70" w:hRule="atLeast"/>
        </w:trPr>
        <w:tc>
          <w:tcPr>
            <w:tcW w:w="9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jc w:val="center"/>
              <w:textAlignment w:val="auto"/>
              <w:rPr>
                <w:rFonts w:hint="default" w:ascii="宋体" w:hAnsi="宋体" w:eastAsia="宋体" w:cs="宋体"/>
                <w:color w:val="auto"/>
                <w:sz w:val="32"/>
                <w:szCs w:val="32"/>
                <w:lang w:val="en-US" w:eastAsia="zh-CN"/>
              </w:rPr>
            </w:pPr>
            <w:r>
              <w:rPr>
                <w:rFonts w:hint="eastAsia" w:ascii="宋体" w:hAnsi="宋体" w:cs="宋体"/>
                <w:color w:val="auto"/>
                <w:sz w:val="32"/>
                <w:szCs w:val="32"/>
                <w:lang w:val="en-US" w:eastAsia="zh-CN"/>
              </w:rPr>
              <w:t>8</w:t>
            </w:r>
          </w:p>
        </w:tc>
        <w:tc>
          <w:tcPr>
            <w:tcW w:w="49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服务期限及售后承诺：满足服务要求，提出承诺能及时处理，在服务过程中对可能出现的任何相关问题。（0-</w:t>
            </w:r>
            <w:r>
              <w:rPr>
                <w:rFonts w:hint="eastAsia" w:ascii="宋体" w:hAnsi="宋体" w:cs="宋体"/>
                <w:color w:val="auto"/>
                <w:sz w:val="32"/>
                <w:szCs w:val="32"/>
                <w:lang w:val="en-US" w:eastAsia="zh-CN"/>
              </w:rPr>
              <w:t>5</w:t>
            </w:r>
            <w:r>
              <w:rPr>
                <w:rFonts w:hint="eastAsia" w:ascii="宋体" w:hAnsi="宋体" w:eastAsia="宋体" w:cs="宋体"/>
                <w:color w:val="auto"/>
                <w:sz w:val="32"/>
                <w:szCs w:val="32"/>
              </w:rPr>
              <w:t>分）</w:t>
            </w:r>
          </w:p>
        </w:tc>
        <w:tc>
          <w:tcPr>
            <w:tcW w:w="125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0-</w:t>
            </w:r>
            <w:r>
              <w:rPr>
                <w:rFonts w:hint="eastAsia" w:ascii="宋体" w:hAnsi="宋体" w:cs="宋体"/>
                <w:color w:val="auto"/>
                <w:sz w:val="32"/>
                <w:szCs w:val="32"/>
                <w:lang w:val="en-US" w:eastAsia="zh-CN"/>
              </w:rPr>
              <w:t>5</w:t>
            </w:r>
            <w:r>
              <w:rPr>
                <w:rFonts w:hint="eastAsia" w:ascii="宋体" w:hAnsi="宋体" w:eastAsia="宋体" w:cs="宋体"/>
                <w:color w:val="auto"/>
                <w:sz w:val="32"/>
                <w:szCs w:val="32"/>
              </w:rPr>
              <w:t>分</w:t>
            </w:r>
          </w:p>
        </w:tc>
        <w:tc>
          <w:tcPr>
            <w:tcW w:w="926"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left"/>
              <w:textAlignment w:val="auto"/>
              <w:rPr>
                <w:rFonts w:hint="eastAsia" w:ascii="宋体" w:hAnsi="宋体" w:eastAsia="宋体" w:cs="宋体"/>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70" w:hRule="atLeast"/>
        </w:trPr>
        <w:tc>
          <w:tcPr>
            <w:tcW w:w="9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jc w:val="center"/>
              <w:textAlignment w:val="auto"/>
              <w:rPr>
                <w:rFonts w:hint="default" w:ascii="宋体" w:hAnsi="宋体" w:eastAsia="宋体" w:cs="宋体"/>
                <w:color w:val="auto"/>
                <w:sz w:val="32"/>
                <w:szCs w:val="32"/>
                <w:lang w:val="en-US" w:eastAsia="zh-CN"/>
              </w:rPr>
            </w:pPr>
            <w:r>
              <w:rPr>
                <w:rFonts w:hint="eastAsia" w:ascii="宋体" w:hAnsi="宋体" w:cs="宋体"/>
                <w:color w:val="auto"/>
                <w:sz w:val="32"/>
                <w:szCs w:val="32"/>
                <w:lang w:val="en-US" w:eastAsia="zh-CN"/>
              </w:rPr>
              <w:t>9</w:t>
            </w:r>
          </w:p>
        </w:tc>
        <w:tc>
          <w:tcPr>
            <w:tcW w:w="49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eastAsia="zh-CN"/>
              </w:rPr>
              <w:t>响应文件</w:t>
            </w:r>
            <w:r>
              <w:rPr>
                <w:rFonts w:hint="eastAsia" w:ascii="宋体" w:hAnsi="宋体" w:eastAsia="宋体" w:cs="宋体"/>
                <w:color w:val="auto"/>
                <w:sz w:val="32"/>
                <w:szCs w:val="32"/>
              </w:rPr>
              <w:t>规范性：</w:t>
            </w:r>
            <w:r>
              <w:rPr>
                <w:rFonts w:hint="eastAsia" w:ascii="宋体" w:hAnsi="宋体" w:eastAsia="宋体" w:cs="宋体"/>
                <w:color w:val="auto"/>
                <w:sz w:val="32"/>
                <w:szCs w:val="32"/>
                <w:lang w:eastAsia="zh-CN"/>
              </w:rPr>
              <w:t>响应文件</w:t>
            </w:r>
            <w:r>
              <w:rPr>
                <w:rFonts w:hint="eastAsia" w:ascii="宋体" w:hAnsi="宋体" w:eastAsia="宋体" w:cs="宋体"/>
                <w:color w:val="auto"/>
                <w:sz w:val="32"/>
                <w:szCs w:val="32"/>
              </w:rPr>
              <w:t>规范、整洁、公章加盖完整等（0-</w:t>
            </w:r>
            <w:r>
              <w:rPr>
                <w:rFonts w:hint="eastAsia" w:ascii="宋体" w:hAnsi="宋体" w:cs="宋体"/>
                <w:color w:val="auto"/>
                <w:sz w:val="32"/>
                <w:szCs w:val="32"/>
                <w:lang w:val="en-US" w:eastAsia="zh-CN"/>
              </w:rPr>
              <w:t>2</w:t>
            </w:r>
            <w:r>
              <w:rPr>
                <w:rFonts w:hint="eastAsia" w:ascii="宋体" w:hAnsi="宋体" w:eastAsia="宋体" w:cs="宋体"/>
                <w:color w:val="auto"/>
                <w:sz w:val="32"/>
                <w:szCs w:val="32"/>
              </w:rPr>
              <w:t>分）</w:t>
            </w:r>
          </w:p>
        </w:tc>
        <w:tc>
          <w:tcPr>
            <w:tcW w:w="125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default" w:ascii="宋体" w:hAnsi="宋体" w:eastAsia="宋体" w:cs="宋体"/>
                <w:color w:val="auto"/>
                <w:sz w:val="32"/>
                <w:szCs w:val="32"/>
                <w:lang w:val="en-US" w:eastAsia="zh-CN"/>
              </w:rPr>
            </w:pPr>
            <w:r>
              <w:rPr>
                <w:rFonts w:hint="eastAsia" w:ascii="宋体" w:hAnsi="宋体" w:cs="宋体"/>
                <w:color w:val="auto"/>
                <w:sz w:val="32"/>
                <w:szCs w:val="32"/>
                <w:lang w:val="en-US" w:eastAsia="zh-CN"/>
              </w:rPr>
              <w:t>0-2分</w:t>
            </w:r>
          </w:p>
        </w:tc>
        <w:tc>
          <w:tcPr>
            <w:tcW w:w="926"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left"/>
              <w:textAlignment w:val="auto"/>
              <w:rPr>
                <w:rFonts w:hint="eastAsia" w:ascii="宋体" w:hAnsi="宋体" w:eastAsia="宋体" w:cs="宋体"/>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jc w:val="center"/>
              <w:textAlignment w:val="auto"/>
              <w:rPr>
                <w:rFonts w:hint="default" w:ascii="宋体" w:hAnsi="宋体" w:eastAsia="宋体" w:cs="宋体"/>
                <w:color w:val="auto"/>
                <w:sz w:val="32"/>
                <w:szCs w:val="32"/>
                <w:lang w:val="en-US" w:eastAsia="zh-CN"/>
              </w:rPr>
            </w:pPr>
            <w:r>
              <w:rPr>
                <w:rFonts w:hint="eastAsia" w:ascii="宋体" w:hAnsi="宋体" w:cs="宋体"/>
                <w:color w:val="auto"/>
                <w:sz w:val="32"/>
                <w:szCs w:val="32"/>
                <w:lang w:val="en-US" w:eastAsia="zh-CN"/>
              </w:rPr>
              <w:t>10</w:t>
            </w:r>
          </w:p>
        </w:tc>
        <w:tc>
          <w:tcPr>
            <w:tcW w:w="49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价格分：满足招标公告要求且投标报价最低的得</w:t>
            </w:r>
            <w:r>
              <w:rPr>
                <w:rFonts w:hint="eastAsia" w:ascii="宋体" w:hAnsi="宋体" w:eastAsia="宋体" w:cs="宋体"/>
                <w:color w:val="auto"/>
                <w:sz w:val="32"/>
                <w:szCs w:val="32"/>
                <w:lang w:val="en-US" w:eastAsia="zh-CN"/>
              </w:rPr>
              <w:t>30</w:t>
            </w:r>
            <w:r>
              <w:rPr>
                <w:rFonts w:hint="eastAsia" w:ascii="宋体" w:hAnsi="宋体" w:eastAsia="宋体" w:cs="宋体"/>
                <w:color w:val="auto"/>
                <w:sz w:val="32"/>
                <w:szCs w:val="32"/>
              </w:rPr>
              <w:t>分（最低投标报价出现相同的，则均得满分），满足招标公告要求且投标报价第二低的得</w:t>
            </w:r>
            <w:r>
              <w:rPr>
                <w:rFonts w:hint="eastAsia" w:ascii="宋体" w:hAnsi="宋体" w:eastAsia="宋体" w:cs="宋体"/>
                <w:color w:val="auto"/>
                <w:sz w:val="32"/>
                <w:szCs w:val="32"/>
                <w:lang w:val="en-US" w:eastAsia="zh-CN"/>
              </w:rPr>
              <w:t>27</w:t>
            </w:r>
            <w:r>
              <w:rPr>
                <w:rFonts w:hint="eastAsia" w:ascii="宋体" w:hAnsi="宋体" w:eastAsia="宋体" w:cs="宋体"/>
                <w:color w:val="auto"/>
                <w:sz w:val="32"/>
                <w:szCs w:val="32"/>
              </w:rPr>
              <w:t>分，以此类推。本项目最低分0分。超过项目预算上限的不得分，并取消中标资格。（0-</w:t>
            </w:r>
            <w:r>
              <w:rPr>
                <w:rFonts w:hint="eastAsia" w:ascii="宋体" w:hAnsi="宋体" w:eastAsia="宋体" w:cs="宋体"/>
                <w:color w:val="auto"/>
                <w:sz w:val="32"/>
                <w:szCs w:val="32"/>
                <w:lang w:val="en-US" w:eastAsia="zh-CN"/>
              </w:rPr>
              <w:t>30</w:t>
            </w:r>
            <w:r>
              <w:rPr>
                <w:rFonts w:hint="eastAsia" w:ascii="宋体" w:hAnsi="宋体" w:eastAsia="宋体" w:cs="宋体"/>
                <w:color w:val="auto"/>
                <w:sz w:val="32"/>
                <w:szCs w:val="32"/>
              </w:rPr>
              <w:t>分）</w:t>
            </w:r>
          </w:p>
        </w:tc>
        <w:tc>
          <w:tcPr>
            <w:tcW w:w="125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keepNext w:val="0"/>
              <w:keepLines w:val="0"/>
              <w:pageBreakBefore w:val="0"/>
              <w:widowControl/>
              <w:kinsoku/>
              <w:wordWrap w:val="0"/>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0-</w:t>
            </w:r>
            <w:r>
              <w:rPr>
                <w:rFonts w:hint="eastAsia" w:ascii="宋体" w:hAnsi="宋体" w:eastAsia="宋体" w:cs="宋体"/>
                <w:color w:val="auto"/>
                <w:sz w:val="32"/>
                <w:szCs w:val="32"/>
                <w:lang w:val="en-US" w:eastAsia="zh-CN"/>
              </w:rPr>
              <w:t>30</w:t>
            </w:r>
            <w:r>
              <w:rPr>
                <w:rFonts w:hint="eastAsia" w:ascii="宋体" w:hAnsi="宋体" w:eastAsia="宋体" w:cs="宋体"/>
                <w:color w:val="auto"/>
                <w:sz w:val="32"/>
                <w:szCs w:val="32"/>
              </w:rPr>
              <w:t>分</w:t>
            </w:r>
          </w:p>
        </w:tc>
        <w:tc>
          <w:tcPr>
            <w:tcW w:w="926"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left"/>
              <w:textAlignment w:val="auto"/>
              <w:rPr>
                <w:rFonts w:hint="eastAsia" w:ascii="宋体" w:hAnsi="宋体" w:eastAsia="宋体" w:cs="宋体"/>
                <w:color w:val="auto"/>
                <w:sz w:val="32"/>
                <w:szCs w:val="32"/>
              </w:rPr>
            </w:pPr>
          </w:p>
        </w:tc>
      </w:tr>
    </w:tbl>
    <w:p>
      <w:pPr>
        <w:pStyle w:val="8"/>
        <w:keepNext w:val="0"/>
        <w:keepLines w:val="0"/>
        <w:pageBreakBefore w:val="0"/>
        <w:widowControl/>
        <w:kinsoku/>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Style w:val="12"/>
          <w:rFonts w:hint="eastAsia" w:ascii="宋体" w:hAnsi="宋体" w:eastAsia="宋体" w:cs="宋体"/>
          <w:color w:val="auto"/>
          <w:sz w:val="32"/>
          <w:szCs w:val="32"/>
        </w:rPr>
        <w:t>四、服务质量、时间及地点</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1.服务地点及服务时间：服务地点：</w:t>
      </w:r>
      <w:r>
        <w:rPr>
          <w:rFonts w:hint="eastAsia" w:ascii="宋体" w:hAnsi="宋体" w:eastAsia="宋体" w:cs="宋体"/>
          <w:color w:val="auto"/>
          <w:kern w:val="0"/>
          <w:sz w:val="32"/>
          <w:szCs w:val="32"/>
          <w:u w:val="single"/>
        </w:rPr>
        <w:t xml:space="preserve"> </w:t>
      </w:r>
      <w:r>
        <w:rPr>
          <w:rFonts w:hint="eastAsia" w:ascii="宋体" w:hAnsi="宋体" w:eastAsia="宋体" w:cs="宋体"/>
          <w:color w:val="auto"/>
          <w:kern w:val="0"/>
          <w:sz w:val="32"/>
          <w:szCs w:val="32"/>
          <w:u w:val="single"/>
          <w:lang w:eastAsia="zh-CN"/>
        </w:rPr>
        <w:t>仓前街道范围内，具体以甲方要求为准</w:t>
      </w:r>
      <w:r>
        <w:rPr>
          <w:rFonts w:hint="eastAsia" w:ascii="宋体" w:hAnsi="宋体" w:eastAsia="宋体" w:cs="宋体"/>
          <w:color w:val="auto"/>
          <w:kern w:val="0"/>
          <w:sz w:val="32"/>
          <w:szCs w:val="32"/>
          <w:u w:val="single"/>
        </w:rPr>
        <w:t xml:space="preserve">  </w:t>
      </w:r>
      <w:r>
        <w:rPr>
          <w:rFonts w:hint="eastAsia" w:ascii="宋体" w:hAnsi="宋体" w:eastAsia="宋体" w:cs="宋体"/>
          <w:color w:val="auto"/>
          <w:kern w:val="0"/>
          <w:sz w:val="32"/>
          <w:szCs w:val="32"/>
        </w:rPr>
        <w:t>；</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服务时间：</w:t>
      </w:r>
      <w:r>
        <w:rPr>
          <w:rFonts w:hint="eastAsia" w:ascii="宋体" w:hAnsi="宋体" w:eastAsia="宋体" w:cs="宋体"/>
          <w:color w:val="auto"/>
          <w:kern w:val="0"/>
          <w:sz w:val="32"/>
          <w:szCs w:val="32"/>
          <w:lang w:eastAsia="zh-CN"/>
        </w:rPr>
        <w:t>具体以合同签订为准</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kern w:val="0"/>
          <w:sz w:val="32"/>
          <w:szCs w:val="32"/>
        </w:rPr>
        <w:t>2.服务质量要求：符合相关规定要求及采购人要求。</w:t>
      </w: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Style w:val="12"/>
          <w:rFonts w:hint="eastAsia" w:ascii="宋体" w:hAnsi="宋体" w:eastAsia="宋体" w:cs="宋体"/>
          <w:color w:val="auto"/>
          <w:sz w:val="32"/>
          <w:szCs w:val="32"/>
        </w:rPr>
        <w:t>五、付款方式</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kern w:val="0"/>
          <w:sz w:val="32"/>
          <w:szCs w:val="32"/>
        </w:rPr>
        <w:t>具体以合同签订为准。</w:t>
      </w: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lang w:eastAsia="zh-CN"/>
        </w:rPr>
      </w:pPr>
      <w:r>
        <w:rPr>
          <w:rStyle w:val="12"/>
          <w:rFonts w:hint="eastAsia" w:ascii="宋体" w:hAnsi="宋体" w:eastAsia="宋体" w:cs="宋体"/>
          <w:color w:val="auto"/>
          <w:sz w:val="32"/>
          <w:szCs w:val="32"/>
        </w:rPr>
        <w:t>六、</w:t>
      </w:r>
      <w:r>
        <w:rPr>
          <w:rStyle w:val="12"/>
          <w:rFonts w:hint="eastAsia" w:ascii="宋体" w:hAnsi="宋体" w:eastAsia="宋体" w:cs="宋体"/>
          <w:color w:val="auto"/>
          <w:sz w:val="32"/>
          <w:szCs w:val="32"/>
          <w:lang w:eastAsia="zh-CN"/>
        </w:rPr>
        <w:t>响应文件</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cs="宋体"/>
          <w:color w:val="auto"/>
          <w:kern w:val="0"/>
          <w:sz w:val="32"/>
          <w:szCs w:val="32"/>
          <w:lang w:val="en-US" w:eastAsia="zh-CN"/>
        </w:rPr>
        <w:t>1.</w:t>
      </w:r>
      <w:r>
        <w:rPr>
          <w:rFonts w:hint="eastAsia" w:ascii="宋体" w:hAnsi="宋体" w:eastAsia="宋体" w:cs="宋体"/>
          <w:color w:val="auto"/>
          <w:kern w:val="0"/>
          <w:sz w:val="32"/>
          <w:szCs w:val="32"/>
        </w:rPr>
        <w:t>供应商应按招标公告的要求与格式编写</w:t>
      </w:r>
      <w:r>
        <w:rPr>
          <w:rFonts w:hint="eastAsia" w:ascii="宋体" w:hAnsi="宋体" w:eastAsia="宋体" w:cs="宋体"/>
          <w:color w:val="auto"/>
          <w:kern w:val="0"/>
          <w:sz w:val="32"/>
          <w:szCs w:val="32"/>
          <w:lang w:eastAsia="zh-CN"/>
        </w:rPr>
        <w:t>响应文件</w:t>
      </w:r>
      <w:r>
        <w:rPr>
          <w:rFonts w:hint="eastAsia" w:ascii="宋体" w:hAnsi="宋体" w:eastAsia="宋体" w:cs="宋体"/>
          <w:color w:val="auto"/>
          <w:kern w:val="0"/>
          <w:sz w:val="32"/>
          <w:szCs w:val="32"/>
        </w:rPr>
        <w:t>，</w:t>
      </w:r>
      <w:r>
        <w:rPr>
          <w:rFonts w:hint="eastAsia" w:ascii="宋体" w:hAnsi="宋体" w:eastAsia="宋体" w:cs="宋体"/>
          <w:color w:val="auto"/>
          <w:kern w:val="0"/>
          <w:sz w:val="32"/>
          <w:szCs w:val="32"/>
          <w:lang w:eastAsia="zh-CN"/>
        </w:rPr>
        <w:t>响应文件</w:t>
      </w:r>
      <w:r>
        <w:rPr>
          <w:rFonts w:hint="eastAsia" w:ascii="宋体" w:hAnsi="宋体" w:eastAsia="宋体" w:cs="宋体"/>
          <w:color w:val="auto"/>
          <w:kern w:val="0"/>
          <w:sz w:val="32"/>
          <w:szCs w:val="32"/>
        </w:rPr>
        <w:t>一式两份，其中一份应标明“正本”，另一份应标明“副本”，如果正本与副本不一致时，则以正本为准；</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lang w:eastAsia="zh-CN"/>
        </w:rPr>
      </w:pPr>
      <w:r>
        <w:rPr>
          <w:rFonts w:hint="eastAsia" w:ascii="宋体" w:hAnsi="宋体" w:eastAsia="宋体" w:cs="宋体"/>
          <w:color w:val="auto"/>
          <w:kern w:val="0"/>
          <w:sz w:val="32"/>
          <w:szCs w:val="32"/>
          <w:highlight w:val="none"/>
          <w:shd w:val="clear" w:color="auto" w:fill="auto"/>
        </w:rPr>
        <w:t>2.供应商须将</w:t>
      </w:r>
      <w:r>
        <w:rPr>
          <w:rFonts w:hint="eastAsia" w:ascii="宋体" w:hAnsi="宋体" w:eastAsia="宋体" w:cs="宋体"/>
          <w:color w:val="auto"/>
          <w:kern w:val="0"/>
          <w:sz w:val="32"/>
          <w:szCs w:val="32"/>
          <w:highlight w:val="none"/>
          <w:shd w:val="clear" w:color="auto" w:fill="auto"/>
          <w:lang w:eastAsia="zh-CN"/>
        </w:rPr>
        <w:t>响应文件</w:t>
      </w:r>
      <w:r>
        <w:rPr>
          <w:rFonts w:hint="eastAsia" w:ascii="宋体" w:hAnsi="宋体" w:eastAsia="宋体" w:cs="宋体"/>
          <w:color w:val="auto"/>
          <w:kern w:val="0"/>
          <w:sz w:val="32"/>
          <w:szCs w:val="32"/>
          <w:highlight w:val="none"/>
          <w:shd w:val="clear" w:color="auto" w:fill="auto"/>
        </w:rPr>
        <w:t>密封并在封口处加盖单位公章（骑缝章），在202</w:t>
      </w:r>
      <w:r>
        <w:rPr>
          <w:rFonts w:hint="eastAsia" w:ascii="宋体" w:hAnsi="宋体" w:eastAsia="宋体" w:cs="宋体"/>
          <w:color w:val="auto"/>
          <w:kern w:val="0"/>
          <w:sz w:val="32"/>
          <w:szCs w:val="32"/>
          <w:highlight w:val="none"/>
          <w:shd w:val="clear" w:color="auto" w:fill="auto"/>
          <w:lang w:val="en-US" w:eastAsia="zh-CN"/>
        </w:rPr>
        <w:t>5</w:t>
      </w:r>
      <w:r>
        <w:rPr>
          <w:rFonts w:hint="eastAsia" w:ascii="宋体" w:hAnsi="宋体" w:eastAsia="宋体" w:cs="宋体"/>
          <w:color w:val="auto"/>
          <w:kern w:val="0"/>
          <w:sz w:val="32"/>
          <w:szCs w:val="32"/>
          <w:highlight w:val="none"/>
          <w:shd w:val="clear" w:color="auto" w:fill="auto"/>
        </w:rPr>
        <w:t>年</w:t>
      </w:r>
      <w:r>
        <w:rPr>
          <w:rFonts w:hint="eastAsia" w:ascii="宋体" w:hAnsi="宋体" w:eastAsia="宋体" w:cs="宋体"/>
          <w:color w:val="auto"/>
          <w:kern w:val="0"/>
          <w:sz w:val="32"/>
          <w:szCs w:val="32"/>
          <w:highlight w:val="none"/>
          <w:shd w:val="clear" w:color="auto" w:fill="auto"/>
          <w:lang w:val="en-US" w:eastAsia="zh-CN"/>
        </w:rPr>
        <w:t>05</w:t>
      </w:r>
      <w:r>
        <w:rPr>
          <w:rFonts w:hint="eastAsia" w:ascii="宋体" w:hAnsi="宋体" w:eastAsia="宋体" w:cs="宋体"/>
          <w:color w:val="auto"/>
          <w:kern w:val="0"/>
          <w:sz w:val="32"/>
          <w:szCs w:val="32"/>
          <w:highlight w:val="none"/>
          <w:shd w:val="clear" w:color="auto" w:fill="auto"/>
        </w:rPr>
        <w:t>月</w:t>
      </w:r>
      <w:r>
        <w:rPr>
          <w:rFonts w:hint="eastAsia" w:ascii="宋体" w:hAnsi="宋体" w:eastAsia="宋体" w:cs="宋体"/>
          <w:color w:val="auto"/>
          <w:kern w:val="0"/>
          <w:sz w:val="32"/>
          <w:szCs w:val="32"/>
          <w:highlight w:val="none"/>
          <w:shd w:val="clear" w:color="auto" w:fill="auto"/>
          <w:lang w:val="en-US" w:eastAsia="zh-CN"/>
        </w:rPr>
        <w:t xml:space="preserve">  </w:t>
      </w:r>
      <w:r>
        <w:rPr>
          <w:rFonts w:hint="eastAsia" w:ascii="宋体" w:hAnsi="宋体" w:eastAsia="宋体" w:cs="宋体"/>
          <w:color w:val="auto"/>
          <w:kern w:val="0"/>
          <w:sz w:val="32"/>
          <w:szCs w:val="32"/>
          <w:highlight w:val="none"/>
          <w:shd w:val="clear" w:color="auto" w:fill="auto"/>
        </w:rPr>
        <w:t>日</w:t>
      </w:r>
      <w:r>
        <w:rPr>
          <w:rFonts w:hint="eastAsia" w:ascii="宋体" w:hAnsi="宋体" w:eastAsia="宋体" w:cs="宋体"/>
          <w:color w:val="auto"/>
          <w:kern w:val="0"/>
          <w:sz w:val="32"/>
          <w:szCs w:val="32"/>
          <w:highlight w:val="none"/>
          <w:shd w:val="clear" w:color="auto" w:fill="auto"/>
          <w:lang w:val="en-US" w:eastAsia="zh-CN"/>
        </w:rPr>
        <w:t xml:space="preserve">  </w:t>
      </w:r>
      <w:r>
        <w:rPr>
          <w:rFonts w:hint="eastAsia" w:ascii="宋体" w:hAnsi="宋体" w:eastAsia="宋体" w:cs="宋体"/>
          <w:color w:val="auto"/>
          <w:kern w:val="0"/>
          <w:sz w:val="32"/>
          <w:szCs w:val="32"/>
          <w:highlight w:val="none"/>
          <w:shd w:val="clear" w:color="auto" w:fill="auto"/>
        </w:rPr>
        <w:t>时</w:t>
      </w:r>
      <w:r>
        <w:rPr>
          <w:rFonts w:hint="eastAsia" w:ascii="宋体" w:hAnsi="宋体" w:eastAsia="宋体" w:cs="宋体"/>
          <w:color w:val="auto"/>
          <w:kern w:val="0"/>
          <w:sz w:val="32"/>
          <w:szCs w:val="32"/>
          <w:highlight w:val="none"/>
          <w:shd w:val="clear" w:color="auto" w:fill="auto"/>
          <w:lang w:val="en-US" w:eastAsia="zh-CN"/>
        </w:rPr>
        <w:t xml:space="preserve">  </w:t>
      </w:r>
      <w:r>
        <w:rPr>
          <w:rFonts w:hint="eastAsia" w:ascii="宋体" w:hAnsi="宋体" w:eastAsia="宋体" w:cs="宋体"/>
          <w:color w:val="auto"/>
          <w:kern w:val="0"/>
          <w:sz w:val="32"/>
          <w:szCs w:val="32"/>
          <w:highlight w:val="none"/>
          <w:shd w:val="clear" w:color="auto" w:fill="auto"/>
        </w:rPr>
        <w:t>分</w:t>
      </w:r>
      <w:r>
        <w:rPr>
          <w:rFonts w:hint="eastAsia" w:ascii="宋体" w:hAnsi="宋体" w:eastAsia="宋体" w:cs="宋体"/>
          <w:color w:val="auto"/>
          <w:kern w:val="0"/>
          <w:sz w:val="32"/>
          <w:szCs w:val="32"/>
          <w:highlight w:val="none"/>
          <w:shd w:val="clear" w:color="auto" w:fill="auto"/>
          <w:lang w:eastAsia="zh-CN"/>
        </w:rPr>
        <w:t>至</w:t>
      </w:r>
      <w:r>
        <w:rPr>
          <w:rFonts w:hint="eastAsia" w:ascii="宋体" w:hAnsi="宋体" w:eastAsia="宋体" w:cs="宋体"/>
          <w:color w:val="auto"/>
          <w:kern w:val="0"/>
          <w:sz w:val="32"/>
          <w:szCs w:val="32"/>
          <w:highlight w:val="none"/>
          <w:shd w:val="clear" w:color="auto" w:fill="auto"/>
          <w:lang w:val="en-US" w:eastAsia="zh-CN"/>
        </w:rPr>
        <w:t xml:space="preserve">  时  分之间</w:t>
      </w:r>
      <w:r>
        <w:rPr>
          <w:rFonts w:hint="eastAsia" w:ascii="宋体" w:hAnsi="宋体" w:eastAsia="宋体" w:cs="宋体"/>
          <w:color w:val="auto"/>
          <w:kern w:val="0"/>
          <w:sz w:val="32"/>
          <w:szCs w:val="32"/>
          <w:highlight w:val="none"/>
          <w:shd w:val="clear" w:color="auto" w:fill="auto"/>
        </w:rPr>
        <w:t>递交到余杭区仓前街道</w:t>
      </w:r>
      <w:r>
        <w:rPr>
          <w:rFonts w:hint="eastAsia" w:ascii="宋体" w:hAnsi="宋体" w:eastAsia="宋体" w:cs="宋体"/>
          <w:color w:val="auto"/>
          <w:kern w:val="0"/>
          <w:sz w:val="32"/>
          <w:szCs w:val="32"/>
          <w:highlight w:val="none"/>
          <w:shd w:val="clear" w:color="auto" w:fill="auto"/>
          <w:lang w:val="en-US" w:eastAsia="zh-CN"/>
        </w:rPr>
        <w:t>向往街1008号乐富海邦园14幢一楼党群与便民服务中心</w:t>
      </w:r>
      <w:r>
        <w:rPr>
          <w:rFonts w:hint="eastAsia" w:ascii="宋体" w:hAnsi="宋体" w:eastAsia="宋体" w:cs="宋体"/>
          <w:color w:val="auto"/>
          <w:kern w:val="0"/>
          <w:sz w:val="32"/>
          <w:szCs w:val="32"/>
          <w:highlight w:val="none"/>
        </w:rPr>
        <w:t>。递交</w:t>
      </w:r>
      <w:r>
        <w:rPr>
          <w:rFonts w:hint="eastAsia" w:ascii="宋体" w:hAnsi="宋体" w:eastAsia="宋体" w:cs="宋体"/>
          <w:color w:val="auto"/>
          <w:kern w:val="0"/>
          <w:sz w:val="32"/>
          <w:szCs w:val="32"/>
          <w:highlight w:val="none"/>
          <w:lang w:eastAsia="zh-CN"/>
        </w:rPr>
        <w:t>响应文件</w:t>
      </w:r>
      <w:r>
        <w:rPr>
          <w:rFonts w:hint="eastAsia" w:ascii="宋体" w:hAnsi="宋体" w:eastAsia="宋体" w:cs="宋体"/>
          <w:color w:val="auto"/>
          <w:kern w:val="0"/>
          <w:sz w:val="32"/>
          <w:szCs w:val="32"/>
        </w:rPr>
        <w:t>时需单独递交一份营业执照复印件加盖公章</w:t>
      </w:r>
      <w:r>
        <w:rPr>
          <w:rFonts w:hint="eastAsia" w:ascii="宋体" w:hAnsi="宋体" w:eastAsia="宋体" w:cs="宋体"/>
          <w:color w:val="auto"/>
          <w:kern w:val="0"/>
          <w:sz w:val="32"/>
          <w:szCs w:val="32"/>
          <w:lang w:eastAsia="zh-CN"/>
        </w:rPr>
        <w:t>，否则不予以接受响应文件。</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3.以</w:t>
      </w:r>
      <w:r>
        <w:rPr>
          <w:rFonts w:hint="eastAsia" w:ascii="宋体" w:hAnsi="宋体" w:eastAsia="宋体" w:cs="宋体"/>
          <w:color w:val="auto"/>
          <w:kern w:val="0"/>
          <w:sz w:val="32"/>
          <w:szCs w:val="32"/>
          <w:lang w:eastAsia="zh-CN"/>
        </w:rPr>
        <w:t>响应文件</w:t>
      </w:r>
      <w:r>
        <w:rPr>
          <w:rFonts w:hint="eastAsia" w:ascii="宋体" w:hAnsi="宋体" w:eastAsia="宋体" w:cs="宋体"/>
          <w:color w:val="auto"/>
          <w:kern w:val="0"/>
          <w:sz w:val="32"/>
          <w:szCs w:val="32"/>
        </w:rPr>
        <w:t>签收时间为准，</w:t>
      </w:r>
      <w:r>
        <w:rPr>
          <w:rFonts w:hint="eastAsia" w:ascii="宋体" w:hAnsi="宋体" w:eastAsia="宋体" w:cs="宋体"/>
          <w:color w:val="auto"/>
          <w:kern w:val="0"/>
          <w:sz w:val="32"/>
          <w:szCs w:val="32"/>
          <w:lang w:eastAsia="zh-CN"/>
        </w:rPr>
        <w:t>响应文件</w:t>
      </w:r>
      <w:r>
        <w:rPr>
          <w:rFonts w:hint="eastAsia" w:ascii="宋体" w:hAnsi="宋体" w:eastAsia="宋体" w:cs="宋体"/>
          <w:color w:val="auto"/>
          <w:kern w:val="0"/>
          <w:sz w:val="32"/>
          <w:szCs w:val="32"/>
        </w:rPr>
        <w:t>逾期送达或者未送达指定地点的，将不予接受。</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4.</w:t>
      </w:r>
      <w:r>
        <w:rPr>
          <w:rFonts w:hint="eastAsia" w:ascii="宋体" w:hAnsi="宋体" w:eastAsia="宋体" w:cs="宋体"/>
          <w:color w:val="auto"/>
          <w:kern w:val="0"/>
          <w:sz w:val="32"/>
          <w:szCs w:val="32"/>
          <w:lang w:eastAsia="zh-CN"/>
        </w:rPr>
        <w:t>响应文件</w:t>
      </w:r>
      <w:r>
        <w:rPr>
          <w:rFonts w:hint="eastAsia" w:ascii="宋体" w:hAnsi="宋体" w:eastAsia="宋体" w:cs="宋体"/>
          <w:color w:val="auto"/>
          <w:kern w:val="0"/>
          <w:sz w:val="32"/>
          <w:szCs w:val="32"/>
        </w:rPr>
        <w:t>的组成（建议按下列顺序装订）</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(1)报价函（格式附后</w:t>
      </w:r>
      <w:r>
        <w:rPr>
          <w:rFonts w:hint="eastAsia" w:ascii="宋体" w:hAnsi="宋体" w:eastAsia="宋体" w:cs="宋体"/>
          <w:color w:val="auto"/>
          <w:kern w:val="0"/>
          <w:sz w:val="32"/>
          <w:szCs w:val="32"/>
          <w:lang w:val="en-US" w:eastAsia="zh-CN"/>
        </w:rPr>
        <w:t>附件一</w:t>
      </w:r>
      <w:r>
        <w:rPr>
          <w:rFonts w:hint="eastAsia" w:ascii="宋体" w:hAnsi="宋体" w:eastAsia="宋体" w:cs="宋体"/>
          <w:color w:val="auto"/>
          <w:kern w:val="0"/>
          <w:sz w:val="32"/>
          <w:szCs w:val="32"/>
        </w:rPr>
        <w:t>）；</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(2)供应商资格要求中的相关证明材料复印件加盖公章（如营业执照等）；</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(3)公司实力相关证明材料复印件加盖公章；</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(4)授权委托书及被委托人身份证复印件加盖公章</w:t>
      </w:r>
      <w:r>
        <w:rPr>
          <w:rFonts w:hint="eastAsia" w:ascii="宋体" w:hAnsi="宋体" w:eastAsia="宋体" w:cs="宋体"/>
          <w:color w:val="auto"/>
          <w:kern w:val="0"/>
          <w:sz w:val="32"/>
          <w:szCs w:val="32"/>
          <w:lang w:eastAsia="zh-CN"/>
        </w:rPr>
        <w:t>（</w:t>
      </w:r>
      <w:r>
        <w:rPr>
          <w:rFonts w:hint="eastAsia" w:ascii="宋体" w:hAnsi="宋体" w:eastAsia="宋体" w:cs="宋体"/>
          <w:color w:val="auto"/>
          <w:kern w:val="0"/>
          <w:sz w:val="32"/>
          <w:szCs w:val="32"/>
          <w:lang w:val="en-US" w:eastAsia="zh-CN"/>
        </w:rPr>
        <w:t>格式附后附件二</w:t>
      </w:r>
      <w:r>
        <w:rPr>
          <w:rFonts w:hint="eastAsia" w:ascii="宋体" w:hAnsi="宋体" w:eastAsia="宋体" w:cs="宋体"/>
          <w:color w:val="auto"/>
          <w:kern w:val="0"/>
          <w:sz w:val="32"/>
          <w:szCs w:val="32"/>
          <w:lang w:eastAsia="zh-CN"/>
        </w:rPr>
        <w:t>）</w:t>
      </w:r>
      <w:r>
        <w:rPr>
          <w:rFonts w:hint="eastAsia" w:ascii="宋体" w:hAnsi="宋体" w:eastAsia="宋体" w:cs="宋体"/>
          <w:color w:val="auto"/>
          <w:kern w:val="0"/>
          <w:sz w:val="32"/>
          <w:szCs w:val="32"/>
        </w:rPr>
        <w:t>；</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(5)服务方案；</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(6)服务期限及售后承诺；</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kern w:val="0"/>
          <w:sz w:val="32"/>
          <w:szCs w:val="32"/>
        </w:rPr>
        <w:t>(7)采购文件要求供应商提供的或供应商认为需要提供的其他内容。</w:t>
      </w: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Style w:val="12"/>
          <w:rFonts w:hint="eastAsia" w:ascii="宋体" w:hAnsi="宋体" w:eastAsia="宋体" w:cs="宋体"/>
          <w:color w:val="auto"/>
          <w:sz w:val="32"/>
          <w:szCs w:val="32"/>
        </w:rPr>
        <w:t>七、成交办法</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1.成立采购小组</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评标小组由三人以上单数的采购人代表、</w:t>
      </w:r>
      <w:r>
        <w:rPr>
          <w:rFonts w:hint="eastAsia" w:ascii="宋体" w:hAnsi="宋体" w:eastAsia="宋体" w:cs="宋体"/>
          <w:color w:val="auto"/>
          <w:kern w:val="0"/>
          <w:sz w:val="32"/>
          <w:szCs w:val="32"/>
          <w:lang w:eastAsia="zh-CN"/>
        </w:rPr>
        <w:t>评标专家</w:t>
      </w:r>
      <w:r>
        <w:rPr>
          <w:rFonts w:hint="eastAsia" w:ascii="宋体" w:hAnsi="宋体" w:eastAsia="宋体" w:cs="宋体"/>
          <w:color w:val="auto"/>
          <w:kern w:val="0"/>
          <w:sz w:val="32"/>
          <w:szCs w:val="32"/>
        </w:rPr>
        <w:t>组成。</w:t>
      </w:r>
    </w:p>
    <w:p>
      <w:pPr>
        <w:keepNext w:val="0"/>
        <w:keepLines w:val="0"/>
        <w:pageBreakBefore w:val="0"/>
        <w:widowControl/>
        <w:numPr>
          <w:ilvl w:val="0"/>
          <w:numId w:val="0"/>
        </w:numPr>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2.</w:t>
      </w:r>
      <w:r>
        <w:rPr>
          <w:rFonts w:hint="eastAsia" w:ascii="宋体" w:hAnsi="宋体" w:eastAsia="宋体" w:cs="宋体"/>
          <w:color w:val="auto"/>
          <w:kern w:val="0"/>
          <w:sz w:val="32"/>
          <w:szCs w:val="32"/>
        </w:rPr>
        <w:t>确定成交供应商</w:t>
      </w:r>
    </w:p>
    <w:p>
      <w:pPr>
        <w:keepNext w:val="0"/>
        <w:keepLines w:val="0"/>
        <w:pageBreakBefore w:val="0"/>
        <w:widowControl/>
        <w:numPr>
          <w:ilvl w:val="0"/>
          <w:numId w:val="0"/>
        </w:numPr>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评标小组独立开展工作，开启所有</w:t>
      </w:r>
      <w:r>
        <w:rPr>
          <w:rFonts w:hint="eastAsia" w:ascii="宋体" w:hAnsi="宋体" w:eastAsia="宋体" w:cs="宋体"/>
          <w:color w:val="auto"/>
          <w:kern w:val="0"/>
          <w:sz w:val="32"/>
          <w:szCs w:val="32"/>
          <w:lang w:eastAsia="zh-CN"/>
        </w:rPr>
        <w:t>响应文件</w:t>
      </w:r>
      <w:r>
        <w:rPr>
          <w:rFonts w:hint="eastAsia" w:ascii="宋体" w:hAnsi="宋体" w:eastAsia="宋体" w:cs="宋体"/>
          <w:color w:val="auto"/>
          <w:kern w:val="0"/>
          <w:sz w:val="32"/>
          <w:szCs w:val="32"/>
        </w:rPr>
        <w:t>，评标小组根据评比办法确定中标候选人并出具书面采购报告书。报价经评标小组确认，该报价即为双方签约的合同价，</w:t>
      </w:r>
      <w:r>
        <w:rPr>
          <w:rFonts w:hint="eastAsia" w:ascii="宋体" w:hAnsi="宋体" w:eastAsia="宋体" w:cs="宋体"/>
          <w:color w:val="auto"/>
          <w:kern w:val="0"/>
          <w:sz w:val="32"/>
          <w:szCs w:val="32"/>
          <w:lang w:eastAsia="zh-CN"/>
        </w:rPr>
        <w:t>响应文件</w:t>
      </w:r>
      <w:r>
        <w:rPr>
          <w:rFonts w:hint="eastAsia" w:ascii="宋体" w:hAnsi="宋体" w:eastAsia="宋体" w:cs="宋体"/>
          <w:color w:val="auto"/>
          <w:kern w:val="0"/>
          <w:sz w:val="32"/>
          <w:szCs w:val="32"/>
        </w:rPr>
        <w:t>作为合同的组情形之一的，按无效报价处理：</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(1)</w:t>
      </w:r>
      <w:r>
        <w:rPr>
          <w:rFonts w:hint="eastAsia" w:ascii="宋体" w:hAnsi="宋体" w:eastAsia="宋体" w:cs="宋体"/>
          <w:color w:val="auto"/>
          <w:kern w:val="0"/>
          <w:sz w:val="32"/>
          <w:szCs w:val="32"/>
          <w:lang w:eastAsia="zh-CN"/>
        </w:rPr>
        <w:t>响应文件</w:t>
      </w:r>
      <w:r>
        <w:rPr>
          <w:rFonts w:hint="eastAsia" w:ascii="宋体" w:hAnsi="宋体" w:eastAsia="宋体" w:cs="宋体"/>
          <w:color w:val="auto"/>
          <w:kern w:val="0"/>
          <w:sz w:val="32"/>
          <w:szCs w:val="32"/>
        </w:rPr>
        <w:t>未按规定的格式填写，内容不全或关键字迹模糊、无法辨认的；</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(2)未实质性响应“采购要求”的；</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(3)报价超过最高限价的；</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kern w:val="0"/>
          <w:sz w:val="32"/>
          <w:szCs w:val="32"/>
        </w:rPr>
        <w:t>(4)未响应本招标公告其他实质性规定的。</w:t>
      </w: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Style w:val="12"/>
          <w:rFonts w:hint="eastAsia" w:ascii="宋体" w:hAnsi="宋体" w:eastAsia="宋体" w:cs="宋体"/>
          <w:color w:val="auto"/>
          <w:sz w:val="32"/>
          <w:szCs w:val="32"/>
        </w:rPr>
        <w:t>八、签订合同</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kern w:val="0"/>
          <w:sz w:val="32"/>
          <w:szCs w:val="32"/>
        </w:rPr>
        <w:t>成交供应商在收到成交通知后5个工作日内签订合同。若成交供应商未在规定时间内签订合同或不按规定履约，采购人有权取消其成交资格，排名第二的供应商递补为成交供应商。同时采购人可保留重新采购的权利。</w:t>
      </w: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Style w:val="12"/>
          <w:rFonts w:hint="eastAsia" w:ascii="宋体" w:hAnsi="宋体" w:eastAsia="宋体" w:cs="宋体"/>
          <w:color w:val="auto"/>
          <w:sz w:val="32"/>
          <w:szCs w:val="32"/>
        </w:rPr>
        <w:t>九、其他</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kern w:val="0"/>
          <w:sz w:val="32"/>
          <w:szCs w:val="32"/>
        </w:rPr>
        <w:t>本项目的招标代理费用由中标单位支付，代理费用为</w:t>
      </w:r>
      <w:r>
        <w:rPr>
          <w:rFonts w:hint="eastAsia" w:ascii="宋体" w:hAnsi="宋体" w:eastAsia="宋体" w:cs="宋体"/>
          <w:color w:val="auto"/>
          <w:kern w:val="0"/>
          <w:sz w:val="32"/>
          <w:szCs w:val="32"/>
          <w:u w:val="single"/>
          <w:lang w:val="en-US" w:eastAsia="zh-CN"/>
        </w:rPr>
        <w:t>30</w:t>
      </w:r>
      <w:r>
        <w:rPr>
          <w:rFonts w:hint="eastAsia" w:ascii="宋体" w:hAnsi="宋体" w:eastAsia="宋体" w:cs="宋体"/>
          <w:color w:val="auto"/>
          <w:kern w:val="0"/>
          <w:sz w:val="32"/>
          <w:szCs w:val="32"/>
          <w:u w:val="single"/>
        </w:rPr>
        <w:t>00</w:t>
      </w:r>
      <w:r>
        <w:rPr>
          <w:rFonts w:hint="eastAsia" w:ascii="宋体" w:hAnsi="宋体" w:eastAsia="宋体" w:cs="宋体"/>
          <w:color w:val="auto"/>
          <w:kern w:val="0"/>
          <w:sz w:val="32"/>
          <w:szCs w:val="32"/>
        </w:rPr>
        <w:t>元直接支付给采购招标代理单位，投标人在报价时应综合考虑该笔费用，但不单列进投标总价。中标单位在领取中标通知书前需支付招标代理费。</w:t>
      </w: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Style w:val="12"/>
          <w:rFonts w:hint="eastAsia" w:ascii="宋体" w:hAnsi="宋体" w:eastAsia="宋体" w:cs="宋体"/>
          <w:color w:val="auto"/>
          <w:sz w:val="32"/>
          <w:szCs w:val="32"/>
        </w:rPr>
        <w:t>十、联系方式</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采购人：杭州市余杭区</w:t>
      </w:r>
      <w:r>
        <w:rPr>
          <w:rFonts w:hint="eastAsia" w:ascii="宋体" w:hAnsi="宋体" w:eastAsia="宋体" w:cs="宋体"/>
          <w:color w:val="auto"/>
          <w:kern w:val="0"/>
          <w:sz w:val="32"/>
          <w:szCs w:val="32"/>
          <w:lang w:eastAsia="zh-CN"/>
        </w:rPr>
        <w:t>人民政府</w:t>
      </w:r>
      <w:r>
        <w:rPr>
          <w:rFonts w:hint="eastAsia" w:ascii="宋体" w:hAnsi="宋体" w:eastAsia="宋体" w:cs="宋体"/>
          <w:color w:val="auto"/>
          <w:kern w:val="0"/>
          <w:sz w:val="32"/>
          <w:szCs w:val="32"/>
        </w:rPr>
        <w:t>仓前街道</w:t>
      </w:r>
      <w:r>
        <w:rPr>
          <w:rFonts w:hint="eastAsia" w:ascii="宋体" w:hAnsi="宋体" w:eastAsia="宋体" w:cs="宋体"/>
          <w:color w:val="auto"/>
          <w:kern w:val="0"/>
          <w:sz w:val="32"/>
          <w:szCs w:val="32"/>
          <w:lang w:eastAsia="zh-CN"/>
        </w:rPr>
        <w:t>办事处</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rPr>
        <w:t>联系人：</w:t>
      </w:r>
      <w:r>
        <w:rPr>
          <w:rFonts w:hint="eastAsia" w:ascii="宋体" w:hAnsi="宋体" w:eastAsia="宋体" w:cs="宋体"/>
          <w:color w:val="auto"/>
          <w:kern w:val="0"/>
          <w:sz w:val="32"/>
          <w:szCs w:val="32"/>
          <w:highlight w:val="none"/>
          <w:lang w:val="en-US" w:eastAsia="zh-CN"/>
        </w:rPr>
        <w:t xml:space="preserve">林莉   </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kern w:val="0"/>
          <w:sz w:val="32"/>
          <w:szCs w:val="32"/>
          <w:highlight w:val="none"/>
        </w:rPr>
        <w:t>联系电话：13516807110</w:t>
      </w: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 </w:t>
      </w: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jc w:val="right"/>
        <w:textAlignment w:val="auto"/>
        <w:rPr>
          <w:rFonts w:hint="eastAsia" w:ascii="宋体" w:hAnsi="宋体" w:eastAsia="宋体" w:cs="宋体"/>
          <w:color w:val="auto"/>
          <w:sz w:val="32"/>
          <w:szCs w:val="32"/>
        </w:rPr>
      </w:pP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jc w:val="righ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杭州市余杭区</w:t>
      </w:r>
      <w:r>
        <w:rPr>
          <w:rFonts w:hint="eastAsia" w:ascii="宋体" w:hAnsi="宋体" w:eastAsia="宋体" w:cs="宋体"/>
          <w:color w:val="auto"/>
          <w:kern w:val="0"/>
          <w:sz w:val="32"/>
          <w:szCs w:val="32"/>
          <w:lang w:eastAsia="zh-CN"/>
        </w:rPr>
        <w:t>人民政府</w:t>
      </w:r>
      <w:r>
        <w:rPr>
          <w:rFonts w:hint="eastAsia" w:ascii="宋体" w:hAnsi="宋体" w:eastAsia="宋体" w:cs="宋体"/>
          <w:color w:val="auto"/>
          <w:kern w:val="0"/>
          <w:sz w:val="32"/>
          <w:szCs w:val="32"/>
        </w:rPr>
        <w:t>仓前街道</w:t>
      </w:r>
      <w:r>
        <w:rPr>
          <w:rFonts w:hint="eastAsia" w:ascii="宋体" w:hAnsi="宋体" w:eastAsia="宋体" w:cs="宋体"/>
          <w:color w:val="auto"/>
          <w:kern w:val="0"/>
          <w:sz w:val="32"/>
          <w:szCs w:val="32"/>
          <w:lang w:eastAsia="zh-CN"/>
        </w:rPr>
        <w:t>办事处</w:t>
      </w: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jc w:val="right"/>
        <w:textAlignment w:val="auto"/>
        <w:rPr>
          <w:rFonts w:hint="eastAsia" w:ascii="宋体" w:hAnsi="宋体" w:eastAsia="宋体" w:cs="宋体"/>
          <w:color w:val="auto"/>
          <w:sz w:val="32"/>
          <w:szCs w:val="32"/>
          <w:highlight w:val="yellow"/>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日</w:t>
      </w: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jc w:val="both"/>
        <w:textAlignment w:val="auto"/>
        <w:rPr>
          <w:rStyle w:val="12"/>
          <w:rFonts w:hint="eastAsia" w:ascii="宋体" w:hAnsi="宋体" w:eastAsia="宋体" w:cs="宋体"/>
          <w:color w:val="auto"/>
          <w:spacing w:val="23"/>
          <w:sz w:val="32"/>
          <w:szCs w:val="32"/>
        </w:rPr>
      </w:pP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jc w:val="both"/>
        <w:textAlignment w:val="auto"/>
        <w:rPr>
          <w:rStyle w:val="12"/>
          <w:rFonts w:hint="eastAsia" w:ascii="宋体" w:hAnsi="宋体" w:eastAsia="宋体" w:cs="宋体"/>
          <w:color w:val="auto"/>
          <w:spacing w:val="23"/>
          <w:sz w:val="32"/>
          <w:szCs w:val="32"/>
        </w:rPr>
      </w:pP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jc w:val="both"/>
        <w:textAlignment w:val="auto"/>
        <w:rPr>
          <w:rStyle w:val="12"/>
          <w:rFonts w:hint="eastAsia" w:ascii="宋体" w:hAnsi="宋体" w:eastAsia="宋体" w:cs="宋体"/>
          <w:color w:val="auto"/>
          <w:spacing w:val="23"/>
          <w:sz w:val="32"/>
          <w:szCs w:val="32"/>
        </w:rPr>
      </w:pP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jc w:val="both"/>
        <w:textAlignment w:val="auto"/>
        <w:rPr>
          <w:rStyle w:val="12"/>
          <w:rFonts w:hint="eastAsia" w:ascii="宋体" w:hAnsi="宋体" w:eastAsia="宋体" w:cs="宋体"/>
          <w:color w:val="auto"/>
          <w:spacing w:val="23"/>
          <w:sz w:val="32"/>
          <w:szCs w:val="32"/>
        </w:rPr>
      </w:pP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jc w:val="both"/>
        <w:textAlignment w:val="auto"/>
        <w:rPr>
          <w:rStyle w:val="12"/>
          <w:rFonts w:hint="eastAsia" w:ascii="宋体" w:hAnsi="宋体" w:eastAsia="宋体" w:cs="宋体"/>
          <w:color w:val="auto"/>
          <w:spacing w:val="23"/>
          <w:sz w:val="32"/>
          <w:szCs w:val="32"/>
        </w:rPr>
      </w:pP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jc w:val="both"/>
        <w:textAlignment w:val="auto"/>
        <w:rPr>
          <w:rStyle w:val="12"/>
          <w:rFonts w:hint="eastAsia" w:ascii="宋体" w:hAnsi="宋体" w:eastAsia="宋体" w:cs="宋体"/>
          <w:color w:val="auto"/>
          <w:spacing w:val="23"/>
          <w:sz w:val="32"/>
          <w:szCs w:val="32"/>
        </w:rPr>
      </w:pP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jc w:val="both"/>
        <w:textAlignment w:val="auto"/>
        <w:rPr>
          <w:rStyle w:val="12"/>
          <w:rFonts w:hint="eastAsia" w:ascii="宋体" w:hAnsi="宋体" w:eastAsia="宋体" w:cs="宋体"/>
          <w:color w:val="auto"/>
          <w:spacing w:val="23"/>
          <w:sz w:val="32"/>
          <w:szCs w:val="32"/>
        </w:rPr>
      </w:pP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jc w:val="both"/>
        <w:textAlignment w:val="auto"/>
        <w:rPr>
          <w:rStyle w:val="12"/>
          <w:rFonts w:hint="eastAsia" w:ascii="宋体" w:hAnsi="宋体" w:eastAsia="宋体" w:cs="宋体"/>
          <w:color w:val="auto"/>
          <w:spacing w:val="23"/>
          <w:sz w:val="32"/>
          <w:szCs w:val="32"/>
        </w:rPr>
      </w:pP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jc w:val="both"/>
        <w:textAlignment w:val="auto"/>
        <w:rPr>
          <w:rStyle w:val="12"/>
          <w:rFonts w:hint="eastAsia" w:ascii="宋体" w:hAnsi="宋体" w:eastAsia="宋体" w:cs="宋体"/>
          <w:color w:val="auto"/>
          <w:spacing w:val="23"/>
          <w:sz w:val="32"/>
          <w:szCs w:val="32"/>
        </w:rPr>
      </w:pP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jc w:val="both"/>
        <w:textAlignment w:val="auto"/>
        <w:rPr>
          <w:rStyle w:val="12"/>
          <w:rFonts w:hint="eastAsia" w:ascii="宋体" w:hAnsi="宋体" w:eastAsia="宋体" w:cs="宋体"/>
          <w:color w:val="auto"/>
          <w:spacing w:val="23"/>
          <w:sz w:val="32"/>
          <w:szCs w:val="32"/>
        </w:rPr>
      </w:pP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jc w:val="both"/>
        <w:textAlignment w:val="auto"/>
        <w:rPr>
          <w:rStyle w:val="12"/>
          <w:rFonts w:hint="eastAsia" w:ascii="宋体" w:hAnsi="宋体" w:eastAsia="宋体" w:cs="宋体"/>
          <w:color w:val="auto"/>
          <w:spacing w:val="23"/>
          <w:sz w:val="32"/>
          <w:szCs w:val="32"/>
        </w:rPr>
      </w:pP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jc w:val="center"/>
        <w:textAlignment w:val="auto"/>
        <w:rPr>
          <w:rFonts w:hint="eastAsia" w:ascii="宋体" w:hAnsi="宋体" w:eastAsia="宋体" w:cs="宋体"/>
          <w:color w:val="auto"/>
          <w:spacing w:val="23"/>
          <w:sz w:val="32"/>
          <w:szCs w:val="32"/>
        </w:rPr>
      </w:pPr>
      <w:r>
        <w:rPr>
          <w:rStyle w:val="12"/>
          <w:rFonts w:hint="eastAsia" w:ascii="宋体" w:hAnsi="宋体" w:eastAsia="宋体" w:cs="宋体"/>
          <w:color w:val="auto"/>
          <w:spacing w:val="23"/>
          <w:sz w:val="32"/>
          <w:szCs w:val="32"/>
        </w:rPr>
        <w:t>采购需求</w:t>
      </w: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Style w:val="12"/>
          <w:rFonts w:hint="eastAsia" w:ascii="宋体" w:hAnsi="宋体" w:eastAsia="宋体" w:cs="宋体"/>
          <w:color w:val="auto"/>
          <w:sz w:val="32"/>
          <w:szCs w:val="32"/>
        </w:rPr>
        <w:t>一、项目概述：</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lang w:val="en-US" w:eastAsia="zh-CN"/>
        </w:rPr>
        <w:t>千年塘河奔涌不息，仓前热土再启新章。欢度端午，我们以水为媒，以舟为笔，在这片古老而年轻的土地上，书写“龙</w:t>
      </w:r>
      <w:r>
        <w:rPr>
          <w:rFonts w:hint="eastAsia" w:ascii="宋体" w:hAnsi="宋体" w:cs="宋体"/>
          <w:color w:val="auto"/>
          <w:kern w:val="0"/>
          <w:sz w:val="32"/>
          <w:szCs w:val="32"/>
          <w:lang w:val="en-US" w:eastAsia="zh-CN"/>
        </w:rPr>
        <w:t>腾</w:t>
      </w:r>
      <w:r>
        <w:rPr>
          <w:rFonts w:hint="eastAsia" w:ascii="宋体" w:hAnsi="宋体" w:eastAsia="宋体" w:cs="宋体"/>
          <w:color w:val="auto"/>
          <w:kern w:val="0"/>
          <w:sz w:val="32"/>
          <w:szCs w:val="32"/>
          <w:lang w:val="en-US" w:eastAsia="zh-CN"/>
        </w:rPr>
        <w:t xml:space="preserve">盛世 潮向未来”的时代华章。  </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lang w:val="en-US" w:eastAsia="zh-CN"/>
        </w:rPr>
        <w:t>浪湖之上，龙舟竞发，百舸争流。浪湖龙舟，承载着仓前最深厚的记忆，每一道涟漪都诉说着水乡儿女的勤劳智慧。浪湖的龙舟精神，正如这方水土的品格——既有静水深流的沉稳积淀，更有浪遏飞舟的奋进豪情。</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lang w:val="en-US" w:eastAsia="zh-CN"/>
        </w:rPr>
        <w:t>为更好的展现浪湖龙舟的独特魅力，赓续仓前龙舟胜会的文化传承。经研究，决定举办“</w:t>
      </w:r>
      <w:r>
        <w:rPr>
          <w:rFonts w:hint="eastAsia" w:ascii="宋体" w:hAnsi="宋体" w:cs="宋体"/>
          <w:color w:val="auto"/>
          <w:kern w:val="0"/>
          <w:sz w:val="32"/>
          <w:szCs w:val="32"/>
          <w:lang w:val="en-US" w:eastAsia="zh-CN"/>
        </w:rPr>
        <w:t>龙腾</w:t>
      </w:r>
      <w:r>
        <w:rPr>
          <w:rFonts w:hint="eastAsia" w:ascii="宋体" w:hAnsi="宋体" w:eastAsia="宋体" w:cs="宋体"/>
          <w:color w:val="auto"/>
          <w:kern w:val="0"/>
          <w:sz w:val="32"/>
          <w:szCs w:val="32"/>
          <w:lang w:val="en-US" w:eastAsia="zh-CN"/>
        </w:rPr>
        <w:t>盛世 潮向未来”</w:t>
      </w:r>
      <w:r>
        <w:rPr>
          <w:rFonts w:hint="eastAsia" w:ascii="宋体" w:hAnsi="宋体" w:cs="宋体"/>
          <w:color w:val="auto"/>
          <w:kern w:val="0"/>
          <w:sz w:val="32"/>
          <w:szCs w:val="32"/>
          <w:lang w:val="en-US" w:eastAsia="zh-CN"/>
        </w:rPr>
        <w:t>2025</w:t>
      </w:r>
      <w:r>
        <w:rPr>
          <w:rFonts w:hint="eastAsia" w:ascii="宋体" w:hAnsi="宋体" w:eastAsia="宋体" w:cs="宋体"/>
          <w:color w:val="auto"/>
          <w:kern w:val="0"/>
          <w:sz w:val="32"/>
          <w:szCs w:val="32"/>
          <w:lang w:val="en-US" w:eastAsia="zh-CN"/>
        </w:rPr>
        <w:t>仓前龙舟胜会。</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kern w:val="0"/>
          <w:sz w:val="32"/>
          <w:szCs w:val="32"/>
        </w:rPr>
        <w:t>投标报价包括所有税费、合理利润等各项费用。</w:t>
      </w:r>
    </w:p>
    <w:p>
      <w:pPr>
        <w:pStyle w:val="8"/>
        <w:keepNext w:val="0"/>
        <w:keepLines w:val="0"/>
        <w:pageBreakBefore w:val="0"/>
        <w:widowControl/>
        <w:numPr>
          <w:ilvl w:val="0"/>
          <w:numId w:val="2"/>
        </w:numPr>
        <w:kinsoku/>
        <w:overflowPunct/>
        <w:topLinePunct w:val="0"/>
        <w:autoSpaceDE/>
        <w:autoSpaceDN/>
        <w:bidi w:val="0"/>
        <w:adjustRightInd/>
        <w:snapToGrid/>
        <w:spacing w:beforeAutospacing="0" w:afterAutospacing="0" w:line="570" w:lineRule="exact"/>
        <w:textAlignment w:val="auto"/>
        <w:rPr>
          <w:rStyle w:val="12"/>
          <w:rFonts w:hint="eastAsia" w:ascii="宋体" w:hAnsi="宋体" w:eastAsia="宋体" w:cs="宋体"/>
          <w:color w:val="auto"/>
          <w:sz w:val="32"/>
          <w:szCs w:val="32"/>
          <w:lang w:val="en-US" w:eastAsia="zh-CN"/>
        </w:rPr>
      </w:pPr>
      <w:r>
        <w:rPr>
          <w:rStyle w:val="12"/>
          <w:rFonts w:hint="eastAsia" w:ascii="宋体" w:hAnsi="宋体" w:eastAsia="宋体" w:cs="宋体"/>
          <w:color w:val="auto"/>
          <w:sz w:val="32"/>
          <w:szCs w:val="32"/>
          <w:lang w:eastAsia="zh-CN"/>
        </w:rPr>
        <w:t>活动地点</w:t>
      </w:r>
    </w:p>
    <w:p>
      <w:pPr>
        <w:pStyle w:val="8"/>
        <w:keepNext w:val="0"/>
        <w:keepLines w:val="0"/>
        <w:pageBreakBefore w:val="0"/>
        <w:widowControl/>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Style w:val="12"/>
          <w:rFonts w:hint="eastAsia" w:ascii="宋体" w:hAnsi="宋体" w:eastAsia="宋体" w:cs="宋体"/>
          <w:b w:val="0"/>
          <w:bCs/>
          <w:color w:val="auto"/>
          <w:sz w:val="32"/>
          <w:szCs w:val="32"/>
          <w:lang w:val="en-US" w:eastAsia="zh-CN"/>
        </w:rPr>
      </w:pPr>
      <w:r>
        <w:rPr>
          <w:rStyle w:val="12"/>
          <w:rFonts w:hint="eastAsia" w:ascii="宋体" w:hAnsi="宋体" w:eastAsia="宋体" w:cs="宋体"/>
          <w:b w:val="0"/>
          <w:bCs/>
          <w:color w:val="auto"/>
          <w:sz w:val="32"/>
          <w:szCs w:val="32"/>
          <w:lang w:val="en-US" w:eastAsia="zh-CN"/>
        </w:rPr>
        <w:t>余杭塘河沿线</w:t>
      </w:r>
    </w:p>
    <w:p>
      <w:pPr>
        <w:pStyle w:val="8"/>
        <w:keepNext w:val="0"/>
        <w:keepLines w:val="0"/>
        <w:pageBreakBefore w:val="0"/>
        <w:widowControl/>
        <w:numPr>
          <w:ilvl w:val="0"/>
          <w:numId w:val="0"/>
        </w:numPr>
        <w:kinsoku/>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lang w:val="en-US" w:eastAsia="zh-CN"/>
        </w:rPr>
      </w:pPr>
      <w:r>
        <w:rPr>
          <w:rFonts w:hint="eastAsia" w:ascii="宋体" w:hAnsi="宋体" w:cs="宋体"/>
          <w:b/>
          <w:bCs/>
          <w:color w:val="auto"/>
          <w:sz w:val="32"/>
          <w:szCs w:val="32"/>
          <w:lang w:val="en-US" w:eastAsia="zh-CN"/>
        </w:rPr>
        <w:t>三</w:t>
      </w:r>
      <w:r>
        <w:rPr>
          <w:rFonts w:hint="eastAsia" w:ascii="宋体" w:hAnsi="宋体" w:eastAsia="宋体" w:cs="宋体"/>
          <w:b/>
          <w:bCs/>
          <w:color w:val="auto"/>
          <w:sz w:val="32"/>
          <w:szCs w:val="32"/>
          <w:lang w:val="en-US" w:eastAsia="zh-CN"/>
        </w:rPr>
        <w:t>、服务要求</w:t>
      </w:r>
    </w:p>
    <w:p>
      <w:pPr>
        <w:pStyle w:val="8"/>
        <w:keepNext w:val="0"/>
        <w:keepLines w:val="0"/>
        <w:pageBreakBefore w:val="0"/>
        <w:widowControl/>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w:t>
      </w:r>
      <w:r>
        <w:rPr>
          <w:rFonts w:hint="eastAsia" w:ascii="宋体" w:hAnsi="宋体" w:cs="宋体"/>
          <w:color w:val="auto"/>
          <w:sz w:val="32"/>
          <w:szCs w:val="32"/>
          <w:lang w:val="en-US" w:eastAsia="zh-CN"/>
        </w:rPr>
        <w:t>.</w:t>
      </w:r>
      <w:r>
        <w:rPr>
          <w:rFonts w:hint="eastAsia" w:ascii="宋体" w:hAnsi="宋体" w:eastAsia="宋体" w:cs="宋体"/>
          <w:color w:val="auto"/>
          <w:sz w:val="32"/>
          <w:szCs w:val="32"/>
          <w:lang w:val="en-US" w:eastAsia="zh-CN"/>
        </w:rPr>
        <w:t>活动宣传：活动新闻将通过省市区级媒体报道不少于5家，现场设置活动记录、照片直播等相关宣传。</w:t>
      </w:r>
    </w:p>
    <w:p>
      <w:pPr>
        <w:pStyle w:val="8"/>
        <w:keepNext w:val="0"/>
        <w:keepLines w:val="0"/>
        <w:pageBreakBefore w:val="0"/>
        <w:widowControl/>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2.提供详细的布局方案、流程方案。</w:t>
      </w:r>
    </w:p>
    <w:p>
      <w:pPr>
        <w:pStyle w:val="8"/>
        <w:keepNext w:val="0"/>
        <w:keepLines w:val="0"/>
        <w:pageBreakBefore w:val="0"/>
        <w:widowControl/>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3.提供相关稿件（包括但不限于活动主持稿、新闻稿等）。</w:t>
      </w:r>
    </w:p>
    <w:p>
      <w:pPr>
        <w:pStyle w:val="8"/>
        <w:keepNext w:val="0"/>
        <w:keepLines w:val="0"/>
        <w:pageBreakBefore w:val="0"/>
        <w:widowControl/>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4.提供活动主视觉设计，不少于2版，要求荣誉仓前“浪湖龙舟”文化元素。</w:t>
      </w:r>
    </w:p>
    <w:p>
      <w:pPr>
        <w:pStyle w:val="8"/>
        <w:keepNext w:val="0"/>
        <w:keepLines w:val="0"/>
        <w:pageBreakBefore w:val="0"/>
        <w:widowControl/>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5.活动策划要结合“浪湖龙舟”相关内容，通过此次胜会将仓前“浪湖龙舟”文化展现在社会公众视野中。</w:t>
      </w:r>
    </w:p>
    <w:p>
      <w:pPr>
        <w:pStyle w:val="8"/>
        <w:keepNext w:val="0"/>
        <w:keepLines w:val="0"/>
        <w:pageBreakBefore w:val="0"/>
        <w:widowControl/>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6.活动策划要展现端午元素，提供不少于2处打卡点美陈造型。</w:t>
      </w:r>
    </w:p>
    <w:p>
      <w:pPr>
        <w:pStyle w:val="8"/>
        <w:keepNext w:val="0"/>
        <w:keepLines w:val="0"/>
        <w:pageBreakBefore w:val="0"/>
        <w:widowControl/>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Fonts w:hint="default" w:ascii="宋体" w:hAnsi="宋体" w:cs="宋体"/>
          <w:color w:val="auto"/>
          <w:sz w:val="32"/>
          <w:szCs w:val="32"/>
          <w:lang w:val="en-US" w:eastAsia="zh-CN"/>
        </w:rPr>
      </w:pPr>
      <w:r>
        <w:rPr>
          <w:rFonts w:hint="eastAsia" w:ascii="宋体" w:hAnsi="宋体" w:cs="宋体"/>
          <w:color w:val="auto"/>
          <w:sz w:val="32"/>
          <w:szCs w:val="32"/>
          <w:lang w:val="en-US" w:eastAsia="zh-CN"/>
        </w:rPr>
        <w:t>7.活动结合端午元素的NPC，不少于3种中国传统文化元素。</w:t>
      </w:r>
    </w:p>
    <w:p>
      <w:pPr>
        <w:pStyle w:val="8"/>
        <w:keepNext w:val="0"/>
        <w:keepLines w:val="0"/>
        <w:pageBreakBefore w:val="0"/>
        <w:widowControl/>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cs="宋体"/>
          <w:color w:val="auto"/>
          <w:sz w:val="32"/>
          <w:szCs w:val="32"/>
          <w:lang w:val="en-US" w:eastAsia="zh-CN"/>
        </w:rPr>
        <w:t>8.</w:t>
      </w:r>
      <w:r>
        <w:rPr>
          <w:rFonts w:hint="eastAsia" w:ascii="宋体" w:hAnsi="宋体" w:eastAsia="宋体" w:cs="宋体"/>
          <w:color w:val="auto"/>
          <w:sz w:val="32"/>
          <w:szCs w:val="32"/>
          <w:lang w:val="en-US" w:eastAsia="zh-CN"/>
        </w:rPr>
        <w:t>具体</w:t>
      </w:r>
      <w:r>
        <w:rPr>
          <w:rFonts w:hint="eastAsia" w:ascii="宋体" w:hAnsi="宋体" w:cs="宋体"/>
          <w:color w:val="auto"/>
          <w:sz w:val="32"/>
          <w:szCs w:val="32"/>
          <w:lang w:val="en-US" w:eastAsia="zh-CN"/>
        </w:rPr>
        <w:t>内容</w:t>
      </w:r>
      <w:r>
        <w:rPr>
          <w:rFonts w:hint="eastAsia" w:ascii="宋体" w:hAnsi="宋体" w:eastAsia="宋体" w:cs="宋体"/>
          <w:color w:val="auto"/>
          <w:sz w:val="32"/>
          <w:szCs w:val="32"/>
          <w:lang w:val="en-US" w:eastAsia="zh-CN"/>
        </w:rPr>
        <w:t>以</w:t>
      </w:r>
      <w:r>
        <w:rPr>
          <w:rFonts w:hint="eastAsia" w:ascii="宋体" w:hAnsi="宋体" w:cs="宋体"/>
          <w:color w:val="auto"/>
          <w:sz w:val="32"/>
          <w:szCs w:val="32"/>
          <w:lang w:val="en-US" w:eastAsia="zh-CN"/>
        </w:rPr>
        <w:t>最终</w:t>
      </w:r>
      <w:r>
        <w:rPr>
          <w:rFonts w:hint="eastAsia" w:ascii="宋体" w:hAnsi="宋体" w:eastAsia="宋体" w:cs="宋体"/>
          <w:color w:val="auto"/>
          <w:sz w:val="32"/>
          <w:szCs w:val="32"/>
          <w:lang w:val="en-US" w:eastAsia="zh-CN"/>
        </w:rPr>
        <w:t>甲方</w:t>
      </w:r>
      <w:r>
        <w:rPr>
          <w:rFonts w:hint="eastAsia" w:ascii="宋体" w:hAnsi="宋体" w:cs="宋体"/>
          <w:color w:val="auto"/>
          <w:sz w:val="32"/>
          <w:szCs w:val="32"/>
          <w:lang w:val="en-US" w:eastAsia="zh-CN"/>
        </w:rPr>
        <w:t>确认</w:t>
      </w:r>
      <w:r>
        <w:rPr>
          <w:rFonts w:hint="eastAsia" w:ascii="宋体" w:hAnsi="宋体" w:eastAsia="宋体" w:cs="宋体"/>
          <w:color w:val="auto"/>
          <w:sz w:val="32"/>
          <w:szCs w:val="32"/>
          <w:lang w:val="en-US" w:eastAsia="zh-CN"/>
        </w:rPr>
        <w:t>为准。</w:t>
      </w:r>
    </w:p>
    <w:p>
      <w:pPr>
        <w:pStyle w:val="8"/>
        <w:keepNext w:val="0"/>
        <w:keepLines w:val="0"/>
        <w:pageBreakBefore w:val="0"/>
        <w:widowControl/>
        <w:numPr>
          <w:ilvl w:val="0"/>
          <w:numId w:val="0"/>
        </w:numPr>
        <w:kinsoku/>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Style w:val="12"/>
          <w:rFonts w:hint="eastAsia" w:ascii="宋体" w:hAnsi="宋体" w:eastAsia="宋体" w:cs="宋体"/>
          <w:color w:val="auto"/>
          <w:sz w:val="32"/>
          <w:szCs w:val="32"/>
          <w:lang w:eastAsia="zh-CN"/>
        </w:rPr>
        <w:t>五</w:t>
      </w:r>
      <w:r>
        <w:rPr>
          <w:rStyle w:val="12"/>
          <w:rFonts w:hint="eastAsia" w:ascii="宋体" w:hAnsi="宋体" w:eastAsia="宋体" w:cs="宋体"/>
          <w:color w:val="auto"/>
          <w:sz w:val="32"/>
          <w:szCs w:val="32"/>
        </w:rPr>
        <w:t>、</w:t>
      </w:r>
      <w:r>
        <w:rPr>
          <w:rStyle w:val="12"/>
          <w:rFonts w:hint="eastAsia" w:ascii="宋体" w:hAnsi="宋体" w:eastAsia="宋体" w:cs="宋体"/>
          <w:color w:val="auto"/>
          <w:sz w:val="32"/>
          <w:szCs w:val="32"/>
          <w:lang w:eastAsia="zh-CN"/>
        </w:rPr>
        <w:t>服务期</w:t>
      </w:r>
      <w:r>
        <w:rPr>
          <w:rStyle w:val="12"/>
          <w:rFonts w:hint="eastAsia" w:ascii="宋体" w:hAnsi="宋体" w:eastAsia="宋体" w:cs="宋体"/>
          <w:color w:val="auto"/>
          <w:sz w:val="32"/>
          <w:szCs w:val="32"/>
        </w:rPr>
        <w:t>要求：</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eastAsia="zh-CN"/>
        </w:rPr>
        <w:t>活动期限三天，具体以合同签订为准</w:t>
      </w:r>
      <w:r>
        <w:rPr>
          <w:rFonts w:hint="eastAsia" w:ascii="宋体" w:hAnsi="宋体" w:eastAsia="宋体" w:cs="宋体"/>
          <w:color w:val="auto"/>
          <w:kern w:val="0"/>
          <w:sz w:val="32"/>
          <w:szCs w:val="32"/>
        </w:rPr>
        <w:t>。</w:t>
      </w:r>
    </w:p>
    <w:p>
      <w:pPr>
        <w:pStyle w:val="8"/>
        <w:keepNext w:val="0"/>
        <w:keepLines w:val="0"/>
        <w:pageBreakBefore w:val="0"/>
        <w:widowControl/>
        <w:kinsoku/>
        <w:overflowPunct/>
        <w:topLinePunct w:val="0"/>
        <w:autoSpaceDE/>
        <w:autoSpaceDN/>
        <w:bidi w:val="0"/>
        <w:adjustRightInd/>
        <w:snapToGrid/>
        <w:spacing w:beforeAutospacing="0" w:afterAutospacing="0" w:line="570" w:lineRule="exact"/>
        <w:textAlignment w:val="auto"/>
        <w:rPr>
          <w:rFonts w:hint="eastAsia" w:ascii="宋体" w:hAnsi="宋体" w:eastAsia="宋体" w:cs="宋体"/>
          <w:color w:val="auto"/>
          <w:sz w:val="32"/>
          <w:szCs w:val="32"/>
        </w:rPr>
      </w:pPr>
      <w:r>
        <w:rPr>
          <w:rStyle w:val="12"/>
          <w:rFonts w:hint="eastAsia" w:ascii="宋体" w:hAnsi="宋体" w:eastAsia="宋体" w:cs="宋体"/>
          <w:color w:val="auto"/>
          <w:sz w:val="32"/>
          <w:szCs w:val="32"/>
          <w:lang w:val="en-US" w:eastAsia="zh-CN"/>
        </w:rPr>
        <w:t>四</w:t>
      </w:r>
      <w:r>
        <w:rPr>
          <w:rStyle w:val="12"/>
          <w:rFonts w:hint="eastAsia" w:ascii="宋体" w:hAnsi="宋体" w:eastAsia="宋体" w:cs="宋体"/>
          <w:color w:val="auto"/>
          <w:sz w:val="32"/>
          <w:szCs w:val="32"/>
        </w:rPr>
        <w:t>、货款支付：</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kern w:val="0"/>
          <w:sz w:val="32"/>
          <w:szCs w:val="32"/>
        </w:rPr>
      </w:pPr>
      <w:r>
        <w:rPr>
          <w:rFonts w:hint="eastAsia" w:ascii="宋体" w:hAnsi="宋体" w:eastAsia="宋体" w:cs="宋体"/>
          <w:sz w:val="32"/>
          <w:szCs w:val="32"/>
          <w:lang w:val="en-US" w:eastAsia="zh-CN"/>
        </w:rPr>
        <w:t>按合同约定</w:t>
      </w:r>
      <w:r>
        <w:rPr>
          <w:rFonts w:hint="eastAsia" w:ascii="宋体" w:hAnsi="宋体" w:eastAsia="宋体" w:cs="宋体"/>
          <w:color w:val="auto"/>
          <w:kern w:val="0"/>
          <w:sz w:val="32"/>
          <w:szCs w:val="32"/>
        </w:rPr>
        <w:t>。</w:t>
      </w:r>
    </w:p>
    <w:p>
      <w:pPr>
        <w:widowControl/>
        <w:jc w:val="left"/>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附件一：</w:t>
      </w:r>
    </w:p>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36"/>
          <w:szCs w:val="36"/>
          <w:highlight w:val="none"/>
        </w:rPr>
      </w:pPr>
      <w:r>
        <w:rPr>
          <w:rFonts w:hint="eastAsia" w:ascii="宋体" w:hAnsi="宋体" w:eastAsia="宋体" w:cs="宋体"/>
          <w:b/>
          <w:bCs/>
          <w:color w:val="auto"/>
          <w:sz w:val="32"/>
          <w:szCs w:val="30"/>
          <w:highlight w:val="none"/>
        </w:rPr>
        <w:t>格式一：报价函</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对贵方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eastAsia="zh-CN"/>
        </w:rPr>
        <w:t>（项目名称）</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，经研究上述项目招标公告后，我方愿意以</w:t>
      </w:r>
      <w:r>
        <w:rPr>
          <w:rFonts w:hint="eastAsia" w:ascii="宋体" w:hAnsi="宋体" w:eastAsia="宋体" w:cs="宋体"/>
          <w:color w:val="auto"/>
          <w:kern w:val="0"/>
          <w:sz w:val="24"/>
          <w:highlight w:val="none"/>
          <w:u w:val="single"/>
        </w:rPr>
        <w:t>人民币（大写）：</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元 </w:t>
      </w:r>
      <w:r>
        <w:rPr>
          <w:rFonts w:hint="eastAsia" w:ascii="宋体" w:hAnsi="宋体" w:eastAsia="宋体" w:cs="宋体"/>
          <w:color w:val="auto"/>
          <w:kern w:val="0"/>
          <w:sz w:val="24"/>
          <w:highlight w:val="none"/>
          <w:u w:val="single"/>
          <w:lang w:val="en-US" w:eastAsia="zh-CN"/>
        </w:rPr>
        <w:t>（¥      元</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的报价，按上述招标公告要求，提供服务。</w:t>
      </w:r>
    </w:p>
    <w:p>
      <w:pPr>
        <w:keepNext w:val="0"/>
        <w:keepLines w:val="0"/>
        <w:pageBreakBefore w:val="0"/>
        <w:widowControl/>
        <w:kinsoku/>
        <w:wordWrap/>
        <w:overflowPunct/>
        <w:topLinePunct w:val="0"/>
        <w:autoSpaceDE/>
        <w:autoSpaceDN/>
        <w:bidi w:val="0"/>
        <w:adjustRightInd w:val="0"/>
        <w:spacing w:line="360" w:lineRule="auto"/>
        <w:ind w:firstLine="56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2、若我方成交，我方保证不转包不分包。</w:t>
      </w:r>
    </w:p>
    <w:p>
      <w:pPr>
        <w:keepNext w:val="0"/>
        <w:keepLines w:val="0"/>
        <w:pageBreakBefore w:val="0"/>
        <w:widowControl/>
        <w:kinsoku/>
        <w:wordWrap/>
        <w:overflowPunct/>
        <w:topLinePunct w:val="0"/>
        <w:autoSpaceDE/>
        <w:autoSpaceDN/>
        <w:bidi w:val="0"/>
        <w:adjustRightInd w:val="0"/>
        <w:spacing w:line="360" w:lineRule="auto"/>
        <w:ind w:firstLine="56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3、若我方成交，在收到成交通知书5个工作日内签订合同协议书。</w:t>
      </w:r>
    </w:p>
    <w:p>
      <w:pPr>
        <w:keepNext w:val="0"/>
        <w:keepLines w:val="0"/>
        <w:pageBreakBefore w:val="0"/>
        <w:widowControl/>
        <w:kinsoku/>
        <w:wordWrap/>
        <w:overflowPunct/>
        <w:topLinePunct w:val="0"/>
        <w:autoSpaceDE/>
        <w:autoSpaceDN/>
        <w:bidi w:val="0"/>
        <w:adjustRightInd w:val="0"/>
        <w:spacing w:line="360" w:lineRule="auto"/>
        <w:ind w:firstLine="56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4、若我方成交，我方将履行招标公告规定的各项要求及我方投标文件的各项承诺，按《政府采购法》、《合同法》及合同约定条款承担我方责任。</w:t>
      </w:r>
    </w:p>
    <w:p>
      <w:pPr>
        <w:keepNext w:val="0"/>
        <w:keepLines w:val="0"/>
        <w:pageBreakBefore w:val="0"/>
        <w:widowControl/>
        <w:kinsoku/>
        <w:wordWrap/>
        <w:overflowPunct/>
        <w:topLinePunct w:val="0"/>
        <w:autoSpaceDE/>
        <w:autoSpaceDN/>
        <w:bidi w:val="0"/>
        <w:adjustRightInd w:val="0"/>
        <w:spacing w:line="360" w:lineRule="auto"/>
        <w:ind w:firstLine="56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5、我方同意招标公告中有关响应有效期的约定，若在此期间中标，我方将受此约束。我方理解你方不接受所收到的最低报价或其他任何投标文件的约束。</w:t>
      </w:r>
    </w:p>
    <w:p>
      <w:pPr>
        <w:keepNext w:val="0"/>
        <w:keepLines w:val="0"/>
        <w:pageBreakBefore w:val="0"/>
        <w:widowControl/>
        <w:kinsoku/>
        <w:wordWrap/>
        <w:overflowPunct/>
        <w:topLinePunct w:val="0"/>
        <w:autoSpaceDE/>
        <w:autoSpaceDN/>
        <w:bidi w:val="0"/>
        <w:adjustRightInd w:val="0"/>
        <w:spacing w:line="360" w:lineRule="auto"/>
        <w:ind w:firstLine="56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6、你方的成交通知书和本招标公告将成为约束我们双方的合同文件组成部分。</w:t>
      </w:r>
    </w:p>
    <w:p>
      <w:pPr>
        <w:pStyle w:val="5"/>
        <w:keepNext w:val="0"/>
        <w:keepLines w:val="0"/>
        <w:pageBreakBefore w:val="0"/>
        <w:kinsoku/>
        <w:wordWrap/>
        <w:overflowPunct/>
        <w:topLinePunct w:val="0"/>
        <w:autoSpaceDE/>
        <w:autoSpaceDN/>
        <w:bidi w:val="0"/>
        <w:spacing w:line="360" w:lineRule="auto"/>
        <w:ind w:firstLine="600" w:firstLineChars="250"/>
        <w:textAlignment w:val="auto"/>
        <w:rPr>
          <w:rFonts w:hint="eastAsia" w:ascii="宋体" w:hAnsi="宋体" w:eastAsia="宋体" w:cs="宋体"/>
          <w:color w:val="auto"/>
          <w:szCs w:val="24"/>
          <w:highlight w:val="none"/>
        </w:rPr>
      </w:pPr>
    </w:p>
    <w:p>
      <w:pPr>
        <w:pStyle w:val="5"/>
        <w:keepNext w:val="0"/>
        <w:keepLines w:val="0"/>
        <w:pageBreakBefore w:val="0"/>
        <w:kinsoku/>
        <w:wordWrap/>
        <w:overflowPunct/>
        <w:topLinePunct w:val="0"/>
        <w:autoSpaceDE/>
        <w:autoSpaceDN/>
        <w:bidi w:val="0"/>
        <w:spacing w:line="360" w:lineRule="auto"/>
        <w:ind w:firstLine="600" w:firstLineChars="250"/>
        <w:textAlignment w:val="auto"/>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供应商（签字及盖章）</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p>
    <w:p>
      <w:pPr>
        <w:keepNext w:val="0"/>
        <w:keepLines w:val="0"/>
        <w:pageBreakBefore w:val="0"/>
        <w:kinsoku/>
        <w:wordWrap/>
        <w:overflowPunct/>
        <w:topLinePunct w:val="0"/>
        <w:autoSpaceDE/>
        <w:autoSpaceDN/>
        <w:bidi w:val="0"/>
        <w:spacing w:line="360" w:lineRule="auto"/>
        <w:ind w:firstLine="570"/>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u w:val="single"/>
        </w:rPr>
        <w:t xml:space="preserve">        </w:t>
      </w:r>
    </w:p>
    <w:p>
      <w:pPr>
        <w:keepNext w:val="0"/>
        <w:keepLines w:val="0"/>
        <w:pageBreakBefore w:val="0"/>
        <w:kinsoku/>
        <w:wordWrap/>
        <w:overflowPunct/>
        <w:topLinePunct w:val="0"/>
        <w:autoSpaceDE/>
        <w:autoSpaceDN/>
        <w:bidi w:val="0"/>
        <w:spacing w:line="360" w:lineRule="auto"/>
        <w:ind w:firstLine="570"/>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邮政编码：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电话：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传真：</w:t>
      </w:r>
      <w:r>
        <w:rPr>
          <w:rFonts w:hint="eastAsia" w:ascii="宋体" w:hAnsi="宋体" w:eastAsia="宋体" w:cs="宋体"/>
          <w:color w:val="auto"/>
          <w:kern w:val="0"/>
          <w:sz w:val="24"/>
          <w:highlight w:val="none"/>
          <w:u w:val="single"/>
        </w:rPr>
        <w:t xml:space="preserve">              </w:t>
      </w:r>
    </w:p>
    <w:p>
      <w:pPr>
        <w:keepNext w:val="0"/>
        <w:keepLines w:val="0"/>
        <w:pageBreakBefore w:val="0"/>
        <w:kinsoku/>
        <w:wordWrap/>
        <w:overflowPunct/>
        <w:topLinePunct w:val="0"/>
        <w:autoSpaceDE/>
        <w:autoSpaceDN/>
        <w:bidi w:val="0"/>
        <w:spacing w:line="360" w:lineRule="auto"/>
        <w:ind w:firstLine="57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开户银行帐号：</w:t>
      </w:r>
      <w:r>
        <w:rPr>
          <w:rFonts w:hint="eastAsia" w:ascii="宋体" w:hAnsi="宋体" w:eastAsia="宋体" w:cs="宋体"/>
          <w:color w:val="auto"/>
          <w:kern w:val="0"/>
          <w:sz w:val="24"/>
          <w:highlight w:val="none"/>
          <w:u w:val="single"/>
        </w:rPr>
        <w:t xml:space="preserve">                  </w:t>
      </w:r>
    </w:p>
    <w:p>
      <w:pPr>
        <w:keepNext w:val="0"/>
        <w:keepLines w:val="0"/>
        <w:pageBreakBefore w:val="0"/>
        <w:kinsoku/>
        <w:wordWrap/>
        <w:overflowPunct/>
        <w:topLinePunct w:val="0"/>
        <w:autoSpaceDE/>
        <w:autoSpaceDN/>
        <w:bidi w:val="0"/>
        <w:spacing w:line="360" w:lineRule="auto"/>
        <w:ind w:firstLine="570"/>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开户银行地址：</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开户银行电话：</w:t>
      </w:r>
      <w:r>
        <w:rPr>
          <w:rFonts w:hint="eastAsia" w:ascii="宋体" w:hAnsi="宋体" w:eastAsia="宋体" w:cs="宋体"/>
          <w:color w:val="auto"/>
          <w:kern w:val="0"/>
          <w:sz w:val="24"/>
          <w:highlight w:val="none"/>
          <w:u w:val="single"/>
        </w:rPr>
        <w:t xml:space="preserve">                </w:t>
      </w:r>
    </w:p>
    <w:p>
      <w:pPr>
        <w:keepNext w:val="0"/>
        <w:keepLines w:val="0"/>
        <w:pageBreakBefore w:val="0"/>
        <w:kinsoku/>
        <w:wordWrap/>
        <w:overflowPunct/>
        <w:topLinePunct w:val="0"/>
        <w:autoSpaceDE/>
        <w:autoSpaceDN/>
        <w:bidi w:val="0"/>
        <w:spacing w:line="360" w:lineRule="auto"/>
        <w:ind w:firstLine="570"/>
        <w:textAlignment w:val="auto"/>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lang w:eastAsia="zh-CN"/>
        </w:rPr>
        <w:t>日期：</w:t>
      </w:r>
      <w:r>
        <w:rPr>
          <w:rFonts w:hint="eastAsia" w:ascii="宋体" w:hAnsi="宋体" w:eastAsia="宋体" w:cs="宋体"/>
          <w:color w:val="auto"/>
          <w:kern w:val="0"/>
          <w:sz w:val="24"/>
          <w:highlight w:val="none"/>
          <w:u w:val="none"/>
        </w:rPr>
        <w:t xml:space="preserve">  </w:t>
      </w:r>
    </w:p>
    <w:p>
      <w:pPr>
        <w:pStyle w:val="4"/>
        <w:rPr>
          <w:rFonts w:hint="eastAsia" w:ascii="宋体" w:hAnsi="宋体" w:eastAsia="宋体" w:cs="宋体"/>
        </w:rPr>
      </w:pPr>
      <w:r>
        <w:rPr>
          <w:rFonts w:hint="eastAsia" w:ascii="宋体" w:hAnsi="宋体" w:eastAsia="宋体" w:cs="宋体"/>
          <w:color w:val="auto"/>
          <w:sz w:val="36"/>
          <w:szCs w:val="36"/>
          <w:highlight w:val="none"/>
        </w:rPr>
        <w:br w:type="page"/>
      </w:r>
    </w:p>
    <w:p>
      <w:pPr>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附件二：</w:t>
      </w: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授权委托书</w:t>
      </w:r>
    </w:p>
    <w:p>
      <w:pPr>
        <w:shd w:val="clear" w:color="auto" w:fill="FFFFFF"/>
        <w:spacing w:line="360" w:lineRule="auto"/>
        <w:rPr>
          <w:rFonts w:hint="eastAsia" w:ascii="宋体" w:hAnsi="宋体" w:eastAsia="宋体" w:cs="宋体"/>
          <w:color w:val="auto"/>
          <w:sz w:val="24"/>
          <w:lang w:val="zh-CN"/>
        </w:rPr>
      </w:pPr>
    </w:p>
    <w:p>
      <w:pPr>
        <w:spacing w:line="360" w:lineRule="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 xml:space="preserve">         （采购人）      ：</w:t>
      </w:r>
    </w:p>
    <w:p>
      <w:pPr>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以______________________（公司名称）法定代表人的身份授权________（姓名）、身份证号___________________，为我单位的全权代表，以我单位的名义签署________________________的投标文件及其它文件，参加报名、澄清、商签合同等以及处理与之有关的其它事务，我单位均予承认。</w:t>
      </w: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Cs/>
          <w:color w:val="auto"/>
          <w:sz w:val="24"/>
          <w:highlight w:val="none"/>
        </w:rPr>
      </w:pPr>
    </w:p>
    <w:p>
      <w:pPr>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投标单位（章）：               </w:t>
      </w:r>
    </w:p>
    <w:p>
      <w:pPr>
        <w:spacing w:line="360" w:lineRule="auto"/>
        <w:rPr>
          <w:rFonts w:hint="eastAsia" w:ascii="宋体" w:hAnsi="宋体" w:eastAsia="宋体" w:cs="宋体"/>
          <w:bCs/>
          <w:color w:val="auto"/>
          <w:sz w:val="24"/>
          <w:highlight w:val="none"/>
        </w:rPr>
      </w:pPr>
    </w:p>
    <w:p>
      <w:pPr>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法定代表（签字或盖章）：             </w:t>
      </w:r>
    </w:p>
    <w:p>
      <w:pPr>
        <w:spacing w:line="360" w:lineRule="auto"/>
        <w:rPr>
          <w:rFonts w:hint="eastAsia" w:ascii="宋体" w:hAnsi="宋体" w:eastAsia="宋体" w:cs="宋体"/>
          <w:bCs/>
          <w:color w:val="auto"/>
          <w:sz w:val="24"/>
          <w:highlight w:val="none"/>
        </w:rPr>
      </w:pPr>
    </w:p>
    <w:p>
      <w:pPr>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电话：                      </w:t>
      </w:r>
    </w:p>
    <w:p>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p>
    <w:p>
      <w:pPr>
        <w:widowControl/>
        <w:spacing w:line="360" w:lineRule="auto"/>
        <w:ind w:firstLine="480" w:firstLineChars="20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年     月     日</w:t>
      </w:r>
    </w:p>
    <w:p>
      <w:pPr>
        <w:widowControl/>
        <w:spacing w:after="156" w:line="360" w:lineRule="auto"/>
        <w:ind w:firstLine="4800" w:firstLineChars="2000"/>
        <w:jc w:val="left"/>
        <w:rPr>
          <w:rFonts w:hint="eastAsia" w:ascii="宋体" w:hAnsi="宋体" w:eastAsia="宋体" w:cs="宋体"/>
          <w:color w:val="auto"/>
          <w:sz w:val="28"/>
          <w:szCs w:val="28"/>
        </w:rPr>
      </w:pPr>
      <w:r>
        <w:rPr>
          <w:rFonts w:hint="eastAsia" w:ascii="宋体" w:hAnsi="宋体" w:eastAsia="宋体" w:cs="宋体"/>
          <w:color w:val="auto"/>
          <w:sz w:val="24"/>
          <w:lang w:val="en-US" w:eastAsia="zh-CN"/>
        </w:rPr>
        <w:t xml:space="preserve">    </w:t>
      </w:r>
    </w:p>
    <w:p>
      <w:pPr>
        <w:spacing w:line="240" w:lineRule="auto"/>
        <w:ind w:left="0" w:leftChars="0"/>
        <w:jc w:val="left"/>
        <w:rPr>
          <w:rFonts w:hint="eastAsia" w:ascii="宋体" w:hAnsi="宋体" w:eastAsia="宋体" w:cs="宋体"/>
          <w:color w:val="auto"/>
          <w:sz w:val="24"/>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Noto Mus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4</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27B42"/>
    <w:multiLevelType w:val="singleLevel"/>
    <w:tmpl w:val="E1927B42"/>
    <w:lvl w:ilvl="0" w:tentative="0">
      <w:start w:val="2"/>
      <w:numFmt w:val="chineseCounting"/>
      <w:suff w:val="nothing"/>
      <w:lvlText w:val="%1、"/>
      <w:lvlJc w:val="left"/>
      <w:rPr>
        <w:rFonts w:hint="eastAsia"/>
      </w:rPr>
    </w:lvl>
  </w:abstractNum>
  <w:abstractNum w:abstractNumId="1">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MzMzM2M4NDNjM2RkNzE1OWE0NTE1MjgwZTIwNGMifQ=="/>
  </w:docVars>
  <w:rsids>
    <w:rsidRoot w:val="5E134786"/>
    <w:rsid w:val="00076D4C"/>
    <w:rsid w:val="00093CEF"/>
    <w:rsid w:val="000B3482"/>
    <w:rsid w:val="000B7445"/>
    <w:rsid w:val="000C25C9"/>
    <w:rsid w:val="001A172C"/>
    <w:rsid w:val="002073DA"/>
    <w:rsid w:val="00577239"/>
    <w:rsid w:val="00586D35"/>
    <w:rsid w:val="005D05C0"/>
    <w:rsid w:val="005F0ABA"/>
    <w:rsid w:val="00622BA2"/>
    <w:rsid w:val="006E3043"/>
    <w:rsid w:val="006E666E"/>
    <w:rsid w:val="00856588"/>
    <w:rsid w:val="008C6F22"/>
    <w:rsid w:val="009320A9"/>
    <w:rsid w:val="00984EBB"/>
    <w:rsid w:val="009C3792"/>
    <w:rsid w:val="00A14372"/>
    <w:rsid w:val="00A14BE2"/>
    <w:rsid w:val="00A67EE5"/>
    <w:rsid w:val="00B00634"/>
    <w:rsid w:val="00B06478"/>
    <w:rsid w:val="00B873A9"/>
    <w:rsid w:val="00C4561A"/>
    <w:rsid w:val="00C52A61"/>
    <w:rsid w:val="00C85420"/>
    <w:rsid w:val="00CB5035"/>
    <w:rsid w:val="00D07959"/>
    <w:rsid w:val="00DD5137"/>
    <w:rsid w:val="00DE6C0B"/>
    <w:rsid w:val="00EA329C"/>
    <w:rsid w:val="00EB4CAA"/>
    <w:rsid w:val="00F34D81"/>
    <w:rsid w:val="00F5232B"/>
    <w:rsid w:val="00FE7841"/>
    <w:rsid w:val="0161226D"/>
    <w:rsid w:val="039D3EB5"/>
    <w:rsid w:val="03EE1902"/>
    <w:rsid w:val="077A10F2"/>
    <w:rsid w:val="0F1950FF"/>
    <w:rsid w:val="101775DF"/>
    <w:rsid w:val="119A6122"/>
    <w:rsid w:val="12EF5E27"/>
    <w:rsid w:val="14B14FFE"/>
    <w:rsid w:val="152E71C0"/>
    <w:rsid w:val="15E305A0"/>
    <w:rsid w:val="15FA1C2D"/>
    <w:rsid w:val="190449A3"/>
    <w:rsid w:val="1BC11999"/>
    <w:rsid w:val="1DBA3C46"/>
    <w:rsid w:val="1F8A1DC6"/>
    <w:rsid w:val="264E5E55"/>
    <w:rsid w:val="26924CA3"/>
    <w:rsid w:val="31956D79"/>
    <w:rsid w:val="347B72CA"/>
    <w:rsid w:val="35E24B29"/>
    <w:rsid w:val="35E53F7D"/>
    <w:rsid w:val="383B07DC"/>
    <w:rsid w:val="3A850769"/>
    <w:rsid w:val="3B4437CB"/>
    <w:rsid w:val="3DF71617"/>
    <w:rsid w:val="475562C6"/>
    <w:rsid w:val="4A8F6448"/>
    <w:rsid w:val="4B7A6F63"/>
    <w:rsid w:val="4C742EFD"/>
    <w:rsid w:val="4D714816"/>
    <w:rsid w:val="50964CC0"/>
    <w:rsid w:val="52264581"/>
    <w:rsid w:val="536C3A74"/>
    <w:rsid w:val="55C2411E"/>
    <w:rsid w:val="55D331A2"/>
    <w:rsid w:val="59B44408"/>
    <w:rsid w:val="5A4830B2"/>
    <w:rsid w:val="5AF93B71"/>
    <w:rsid w:val="5B363CCC"/>
    <w:rsid w:val="5E134786"/>
    <w:rsid w:val="60BC04C4"/>
    <w:rsid w:val="62801607"/>
    <w:rsid w:val="658008F6"/>
    <w:rsid w:val="65FB5E71"/>
    <w:rsid w:val="6620426B"/>
    <w:rsid w:val="66F627C7"/>
    <w:rsid w:val="69744EE2"/>
    <w:rsid w:val="6B1E603E"/>
    <w:rsid w:val="6C9B0ED4"/>
    <w:rsid w:val="6FBD03F0"/>
    <w:rsid w:val="709D579F"/>
    <w:rsid w:val="76176BFF"/>
    <w:rsid w:val="78107E6F"/>
    <w:rsid w:val="78A065DC"/>
    <w:rsid w:val="78AF7415"/>
    <w:rsid w:val="7C32768B"/>
    <w:rsid w:val="7D5D61BA"/>
    <w:rsid w:val="F96D1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widowControl/>
      <w:spacing w:line="360" w:lineRule="auto"/>
      <w:jc w:val="center"/>
      <w:outlineLvl w:val="0"/>
    </w:pPr>
    <w:rPr>
      <w:rFonts w:ascii="黑体"/>
      <w:b/>
      <w:kern w:val="0"/>
      <w:sz w:val="32"/>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qFormat/>
    <w:uiPriority w:val="0"/>
    <w:pPr>
      <w:keepNext/>
      <w:keepLines/>
      <w:widowControl/>
      <w:numPr>
        <w:ilvl w:val="2"/>
        <w:numId w:val="1"/>
      </w:numPr>
      <w:tabs>
        <w:tab w:val="left" w:pos="-839"/>
      </w:tabs>
      <w:spacing w:before="120" w:after="120" w:line="360" w:lineRule="auto"/>
      <w:jc w:val="center"/>
      <w:outlineLvl w:val="2"/>
    </w:pPr>
    <w:rPr>
      <w:rFonts w:ascii="Calibri" w:hAnsi="Calibri" w:eastAsia="??"/>
      <w:b/>
      <w:kern w:val="0"/>
      <w:sz w:val="32"/>
      <w:szCs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Plain Text"/>
    <w:basedOn w:val="1"/>
    <w:next w:val="1"/>
    <w:qFormat/>
    <w:uiPriority w:val="0"/>
    <w:pPr>
      <w:widowControl w:val="0"/>
      <w:spacing w:line="360" w:lineRule="auto"/>
      <w:ind w:firstLine="200" w:firstLineChars="200"/>
      <w:jc w:val="both"/>
    </w:pPr>
    <w:rPr>
      <w:rFonts w:ascii="宋体" w:hAnsi="Times New Roman" w:eastAsia="宋体" w:cs="Times New Roman"/>
      <w:sz w:val="24"/>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2986</Words>
  <Characters>3275</Characters>
  <Lines>25</Lines>
  <Paragraphs>7</Paragraphs>
  <TotalTime>15</TotalTime>
  <ScaleCrop>false</ScaleCrop>
  <LinksUpToDate>false</LinksUpToDate>
  <CharactersWithSpaces>3671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2021-08-04T09:31:00Z</dcterms:created>
  <dc:creator>杰天夏</dc:creator>
  <cp:lastModifiedBy>却上心头</cp:lastModifiedBy>
  <dcterms:modified xsi:type="dcterms:W3CDTF">2025-05-23T10:46:14Z</dcterms:modified>
  <dc:title>项目竞争性谈判招标公告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8402FF826B04489E931B59D839307160_13</vt:lpwstr>
  </property>
  <property fmtid="{D5CDD505-2E9C-101B-9397-08002B2CF9AE}" pid="4" name="KSOTemplateDocerSaveRecord">
    <vt:lpwstr>eyJoZGlkIjoiNzhiMjFmODg0NmI5NWQ0OTgzOGMyNWJmNWIwNWMyZDciLCJ1c2VySWQiOiIzOTI3ODkyNDkifQ==</vt:lpwstr>
  </property>
</Properties>
</file>