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（心电图机）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D7B48B4-2BBF-40E9-BBF8-F80756F868ED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rPr>
        <w:rFonts w:hint="eastAsia"/>
        <w:b/>
        <w:bCs/>
        <w:lang w:val="en-US" w:eastAsia="zh-CN"/>
      </w:rPr>
      <w:t>青海国焱工程项目管理有限公司</w:t>
    </w:r>
    <w:r>
      <w:rPr>
        <w:b/>
        <w:bCs/>
      </w:rPr>
      <w:t xml:space="preserve">    </w:t>
    </w:r>
    <w:r>
      <w:t xml:space="preserve">    </w:t>
    </w:r>
    <w:r>
      <w:rPr>
        <w:rFonts w:hint="eastAsia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6A180B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712BC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476316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17766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1268</Words>
  <Characters>1320</Characters>
  <Lines>8</Lines>
  <Paragraphs>2</Paragraphs>
  <TotalTime>0</TotalTime>
  <ScaleCrop>false</ScaleCrop>
  <LinksUpToDate>false</LinksUpToDate>
  <CharactersWithSpaces>1441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