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6FD59183">
      <w:pPr>
        <w:spacing w:line="240" w:lineRule="auto"/>
        <w:ind w:left="0" w:right="0" w:firstLine="0"/>
        <w:jc w:val="center"/>
        <w:outlineLvl w:val="0"/>
        <w:rPr>
          <w:rFonts w:hint="eastAsia" w:ascii="宋体" w:hAnsi="宋体" w:eastAsia="宋体" w:cs="宋体"/>
          <w:b/>
          <w:bCs/>
          <w:spacing w:val="7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（生物刺激反馈仪）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0BB44F1D-89F8-4FFB-B636-0862F3389E55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A96C31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4E345C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60756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1271</Words>
  <Characters>1323</Characters>
  <Lines>8</Lines>
  <Paragraphs>2</Paragraphs>
  <TotalTime>0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