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  <w:lang w:val="en-US" w:eastAsia="zh-CN"/>
        </w:rPr>
      </w:pPr>
      <w:bookmarkStart w:id="7" w:name="_GoBack"/>
      <w:bookmarkStart w:id="0" w:name="OLE_LINK1"/>
      <w:bookmarkStart w:id="1" w:name="OLE_LINK7"/>
      <w:bookmarkStart w:id="2" w:name="OLE_LINK5"/>
      <w:bookmarkStart w:id="3" w:name="OLE_LINK2"/>
      <w:r>
        <w:rPr>
          <w:rFonts w:hint="eastAsia"/>
          <w:b/>
          <w:bCs/>
          <w:sz w:val="40"/>
          <w:szCs w:val="48"/>
          <w:lang w:val="en-US" w:eastAsia="zh-CN"/>
        </w:rPr>
        <w:t>呼图壁县</w:t>
      </w:r>
      <w:bookmarkEnd w:id="0"/>
      <w:r>
        <w:rPr>
          <w:rFonts w:hint="eastAsia"/>
          <w:b/>
          <w:bCs/>
          <w:sz w:val="40"/>
          <w:szCs w:val="48"/>
          <w:lang w:val="en-US" w:eastAsia="zh-CN"/>
        </w:rPr>
        <w:t>石梯子小学</w:t>
      </w:r>
      <w:bookmarkEnd w:id="1"/>
      <w:r>
        <w:rPr>
          <w:rFonts w:hint="eastAsia"/>
          <w:b/>
          <w:bCs/>
          <w:sz w:val="40"/>
          <w:szCs w:val="48"/>
          <w:lang w:val="en-US" w:eastAsia="zh-CN"/>
        </w:rPr>
        <w:t>政府购买餐饮公司服务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项目</w:t>
      </w:r>
      <w:r>
        <w:rPr>
          <w:rFonts w:hint="eastAsia"/>
          <w:b/>
          <w:bCs/>
          <w:sz w:val="40"/>
          <w:szCs w:val="48"/>
        </w:rPr>
        <w:t>采购方案</w:t>
      </w:r>
      <w:bookmarkEnd w:id="3"/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一、项目背景与目标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sz w:val="32"/>
          <w:szCs w:val="40"/>
        </w:rPr>
      </w:pPr>
      <w:bookmarkStart w:id="4" w:name="OLE_LINK3"/>
      <w:r>
        <w:rPr>
          <w:rFonts w:hint="eastAsia"/>
          <w:sz w:val="32"/>
          <w:szCs w:val="40"/>
        </w:rPr>
        <w:t>学校食堂餐饮服务质量直接影响师生健康与校园生活。本次采购旨在选择一家专业、优质的餐饮公司，提供安全、营养、丰富的餐饮服务，满足全校</w:t>
      </w:r>
      <w:r>
        <w:rPr>
          <w:rFonts w:hint="eastAsia"/>
          <w:sz w:val="32"/>
          <w:szCs w:val="40"/>
          <w:lang w:val="en-US" w:eastAsia="zh-CN"/>
        </w:rPr>
        <w:t>190</w:t>
      </w:r>
      <w:r>
        <w:rPr>
          <w:rFonts w:hint="eastAsia"/>
          <w:sz w:val="32"/>
          <w:szCs w:val="40"/>
        </w:rPr>
        <w:t>名师生的用餐需求，提升食堂满意度</w:t>
      </w:r>
      <w:bookmarkEnd w:id="4"/>
      <w:r>
        <w:rPr>
          <w:rFonts w:hint="eastAsia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二、采购需求说明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bookmarkStart w:id="5" w:name="OLE_LINK4"/>
      <w:r>
        <w:rPr>
          <w:rFonts w:hint="eastAsia"/>
          <w:sz w:val="32"/>
          <w:szCs w:val="40"/>
        </w:rPr>
        <w:t>1. 服务范围：涵盖早餐、午餐、晚餐及加餐供应，提供餐具清洗、食堂清洁、食材存储管理等配套服务。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供餐要求：早餐提供至少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种主食、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种饮品、</w:t>
      </w:r>
      <w:r>
        <w:rPr>
          <w:rFonts w:hint="eastAsia"/>
          <w:sz w:val="32"/>
          <w:szCs w:val="40"/>
          <w:lang w:val="en-US" w:eastAsia="zh-CN"/>
        </w:rPr>
        <w:t>2</w:t>
      </w:r>
      <w:r>
        <w:rPr>
          <w:rFonts w:hint="eastAsia"/>
          <w:sz w:val="32"/>
          <w:szCs w:val="40"/>
        </w:rPr>
        <w:t>种小菜；午餐、晚餐提供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荤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素，每</w:t>
      </w:r>
      <w:r>
        <w:rPr>
          <w:rFonts w:hint="eastAsia"/>
          <w:sz w:val="32"/>
          <w:szCs w:val="40"/>
          <w:lang w:val="en-US" w:eastAsia="zh-CN"/>
        </w:rPr>
        <w:t>天</w:t>
      </w:r>
      <w:r>
        <w:rPr>
          <w:rFonts w:hint="eastAsia"/>
          <w:sz w:val="32"/>
          <w:szCs w:val="40"/>
        </w:rPr>
        <w:t>菜品不重样。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三、</w:t>
      </w:r>
      <w:bookmarkStart w:id="6" w:name="OLE_LINK6"/>
      <w:r>
        <w:rPr>
          <w:rFonts w:hint="eastAsia"/>
          <w:sz w:val="32"/>
          <w:szCs w:val="40"/>
        </w:rPr>
        <w:t>供应商资质要求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企业资质：具备独立法人资格，持有有效的营业执照、食品经营许可证。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业绩经验：近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年内承担过至少</w:t>
      </w:r>
      <w:r>
        <w:rPr>
          <w:rFonts w:hint="eastAsia"/>
          <w:sz w:val="32"/>
          <w:szCs w:val="40"/>
          <w:lang w:val="en-US" w:eastAsia="zh-CN"/>
        </w:rPr>
        <w:t>1</w:t>
      </w:r>
      <w:r>
        <w:rPr>
          <w:rFonts w:hint="eastAsia"/>
          <w:sz w:val="32"/>
          <w:szCs w:val="40"/>
        </w:rPr>
        <w:t>项学校或企事业单位食堂餐饮服务项目，提供合同证明。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人员配置：配备厨师、服务人员，厨师持厨师证，所有人员持健康证上岗。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四、采购流程安排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招标公告发布：在政府采购平台发布公告，明确项目要求、报名方式、截止时间。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报名与资格审查：供应商按要求提交报名材料，学校审查资质，筛选符合条件的供应商参与投标。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投标与评标：供应商编制并递交投标文件，学校组建评标小组，从服务方案、报价、业绩等方面综合评审，确定中标候选人。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中标公示与合同签订：公示中标结果，无异议后与中标供应商签订服务合同，明确双方权利义务、服务期限、费用结算等。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五、合同主要条款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服务期限：</w:t>
      </w:r>
      <w:r>
        <w:rPr>
          <w:rFonts w:hint="eastAsia"/>
          <w:sz w:val="32"/>
          <w:szCs w:val="40"/>
          <w:lang w:val="en-US" w:eastAsia="zh-CN"/>
        </w:rPr>
        <w:t>5-12月</w:t>
      </w:r>
      <w:r>
        <w:rPr>
          <w:rFonts w:hint="eastAsia"/>
          <w:sz w:val="32"/>
          <w:szCs w:val="40"/>
        </w:rPr>
        <w:t>，自合同签订之日起计算。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</w:rPr>
        <w:t>2. 费用结算：</w:t>
      </w:r>
      <w:r>
        <w:rPr>
          <w:rFonts w:hint="eastAsia"/>
          <w:sz w:val="32"/>
          <w:szCs w:val="40"/>
          <w:lang w:val="en-US" w:eastAsia="zh-CN"/>
        </w:rPr>
        <w:t>配备2位厨师5-12月。7个月工资含社保缴费款，外加1个月社保缴费款.合计72500元，每月按时发放。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服务质量考核：建立考核机制，从食品安全、菜品质量、服务态度、环境卫生等方面定期考核，考核不合格要求限期整改，多次不合格有权终止合同。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4. 双方权利义务：明确学校监督管理、提供场地设备，餐饮公司负责食材采购、加工制作、人员管理等权利义务。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六、注意事项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1. 食品安全：要求餐饮公司建立食品安全追溯体系，制定应急预案，加强员工培训，确保食品安全。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2. 价格控制：</w:t>
      </w:r>
      <w:r>
        <w:rPr>
          <w:rFonts w:hint="eastAsia"/>
          <w:sz w:val="32"/>
          <w:szCs w:val="40"/>
          <w:lang w:val="en-US" w:eastAsia="zh-CN"/>
        </w:rPr>
        <w:t>依据上级文件规定</w:t>
      </w: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3. 沟通协调：建立沟通机制，定期与餐饮公司、师生交流，及时解决问题，调整服务内容。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 合同变更与解除：明确变更与解除条件，如因政策调整、重大食品安全事故等，按规定处理。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17" w:firstLineChars="1100"/>
        <w:textAlignment w:val="auto"/>
        <w:rPr>
          <w:rFonts w:hint="default"/>
          <w:sz w:val="32"/>
          <w:szCs w:val="40"/>
          <w:lang w:val="en-US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呼图壁县石梯子小学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61D82"/>
    <w:multiLevelType w:val="singleLevel"/>
    <w:tmpl w:val="38561D8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C5664"/>
    <w:rsid w:val="15FC5664"/>
    <w:rsid w:val="19B26071"/>
    <w:rsid w:val="3DA62810"/>
    <w:rsid w:val="5E445E7E"/>
    <w:rsid w:val="6DE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912</Characters>
  <Lines>0</Lines>
  <Paragraphs>0</Paragraphs>
  <TotalTime>1</TotalTime>
  <ScaleCrop>false</ScaleCrop>
  <LinksUpToDate>false</LinksUpToDate>
  <CharactersWithSpaces>934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2025-04-17T12:03:00Z</dcterms:created>
  <dc:creator>格格，王</dc:creator>
  <cp:lastModifiedBy>星空</cp:lastModifiedBy>
  <dcterms:modified xsi:type="dcterms:W3CDTF">2025-04-17T14:50:18Z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CD654A117F044BEEB34000B69EFB6896_13</vt:lpwstr>
  </property>
  <property fmtid="{D5CDD505-2E9C-101B-9397-08002B2CF9AE}" pid="4" name="KSOTemplateDocerSaveRecord">
    <vt:lpwstr>eyJoZGlkIjoiNDE4YmI0MGNhZmY3M2YzYWVlYjQxZTNjNjU4NzlmMDgiLCJ1c2VySWQiOiI1NDY4MTU3NzEifQ==</vt:lpwstr>
  </property>
</Properties>
</file>