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56176">
      <w:pPr>
        <w:jc w:val="center"/>
        <w:rPr>
          <w:rFonts w:hint="eastAsia" w:ascii="仿宋" w:hAnsi="仿宋" w:eastAsia="仿宋" w:cs="仿宋"/>
          <w:i w:val="0"/>
          <w:iCs w:val="0"/>
          <w:caps w:val="0"/>
          <w:spacing w:val="8"/>
          <w:sz w:val="32"/>
          <w:szCs w:val="32"/>
          <w:shd w:val="clear" w:fill="FFFFFF"/>
          <w:lang w:val="en-US" w:eastAsia="zh-CN"/>
        </w:rPr>
      </w:pPr>
      <w:bookmarkStart w:id="0" w:name="OLE_LINK2"/>
      <w:r>
        <w:rPr>
          <w:rFonts w:hint="eastAsia" w:ascii="方正小标宋简体" w:hAnsi="方正小标宋简体" w:eastAsia="方正小标宋简体" w:cs="方正小标宋简体"/>
          <w:sz w:val="44"/>
          <w:szCs w:val="44"/>
          <w:lang w:val="en-US" w:eastAsia="zh-CN"/>
        </w:rPr>
        <w:t>第三师图木舒克市总医院实训中心设备配置市场调研公告</w:t>
      </w:r>
    </w:p>
    <w:bookmarkEnd w:id="0"/>
    <w:p w14:paraId="23849B36">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第三师总医院拟投资建设临床技能培训中心2800m²，现对临床技能培训中心设备配置项目进行市场调研，欢迎有意向的单位参与。</w:t>
      </w:r>
    </w:p>
    <w:p w14:paraId="60A70C4A">
      <w:pPr>
        <w:ind w:firstLine="675" w:firstLineChars="200"/>
        <w:rPr>
          <w:rFonts w:hint="eastAsia" w:ascii="仿宋_GB2312" w:hAnsi="仿宋_GB2312" w:eastAsia="仿宋_GB2312" w:cs="仿宋_GB2312"/>
          <w:b w:val="0"/>
          <w:bCs w:val="0"/>
          <w:i w:val="0"/>
          <w:iCs w:val="0"/>
          <w:caps w:val="0"/>
          <w:spacing w:val="8"/>
          <w:sz w:val="32"/>
          <w:szCs w:val="32"/>
          <w:shd w:val="clear" w:fill="FFFFFF"/>
          <w:lang w:val="en-US" w:eastAsia="zh-CN"/>
        </w:rPr>
      </w:pPr>
      <w:r>
        <w:rPr>
          <w:rFonts w:hint="eastAsia" w:ascii="仿宋_GB2312" w:hAnsi="仿宋_GB2312" w:eastAsia="仿宋_GB2312" w:cs="仿宋_GB2312"/>
          <w:b/>
          <w:bCs/>
          <w:i w:val="0"/>
          <w:iCs w:val="0"/>
          <w:caps w:val="0"/>
          <w:spacing w:val="8"/>
          <w:sz w:val="32"/>
          <w:szCs w:val="32"/>
          <w:shd w:val="clear" w:fill="FFFFFF"/>
          <w:lang w:val="en-US" w:eastAsia="zh-CN"/>
        </w:rPr>
        <w:t>一、项目</w:t>
      </w:r>
      <w:r>
        <w:rPr>
          <w:rFonts w:hint="eastAsia" w:ascii="仿宋_GB2312" w:hAnsi="仿宋_GB2312" w:eastAsia="仿宋_GB2312" w:cs="仿宋_GB2312"/>
          <w:b/>
          <w:bCs/>
          <w:i w:val="0"/>
          <w:iCs w:val="0"/>
          <w:caps w:val="0"/>
          <w:spacing w:val="8"/>
          <w:sz w:val="32"/>
          <w:szCs w:val="32"/>
          <w:highlight w:val="none"/>
          <w:shd w:val="clear" w:fill="FFFFFF"/>
          <w:lang w:val="en-US" w:eastAsia="zh-CN"/>
        </w:rPr>
        <w:t>编号：</w:t>
      </w:r>
      <w:r>
        <w:rPr>
          <w:rFonts w:hint="eastAsia" w:ascii="仿宋_GB2312" w:hAnsi="仿宋_GB2312" w:eastAsia="仿宋_GB2312" w:cs="仿宋_GB2312"/>
          <w:b w:val="0"/>
          <w:bCs w:val="0"/>
          <w:i w:val="0"/>
          <w:iCs w:val="0"/>
          <w:caps w:val="0"/>
          <w:spacing w:val="8"/>
          <w:sz w:val="32"/>
          <w:szCs w:val="32"/>
          <w:highlight w:val="none"/>
          <w:shd w:val="clear" w:fill="FFFFFF"/>
          <w:lang w:val="en-US" w:eastAsia="zh-CN"/>
        </w:rPr>
        <w:t>DSSZYY-2025-D002</w:t>
      </w:r>
    </w:p>
    <w:p w14:paraId="31886E19">
      <w:pPr>
        <w:ind w:firstLine="675"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i w:val="0"/>
          <w:iCs w:val="0"/>
          <w:caps w:val="0"/>
          <w:spacing w:val="8"/>
          <w:sz w:val="32"/>
          <w:szCs w:val="32"/>
          <w:shd w:val="clear" w:fill="FFFFFF"/>
          <w:lang w:val="en-US" w:eastAsia="zh-CN"/>
        </w:rPr>
        <w:t>二、资格要求：</w:t>
      </w:r>
      <w:r>
        <w:rPr>
          <w:rFonts w:hint="eastAsia" w:ascii="仿宋_GB2312" w:hAnsi="仿宋_GB2312" w:eastAsia="仿宋_GB2312" w:cs="仿宋_GB2312"/>
          <w:i w:val="0"/>
          <w:iCs w:val="0"/>
          <w:caps w:val="0"/>
          <w:spacing w:val="8"/>
          <w:sz w:val="32"/>
          <w:szCs w:val="32"/>
          <w:shd w:val="clear" w:fill="FFFFFF"/>
          <w:lang w:val="en-US" w:eastAsia="zh-CN"/>
        </w:rPr>
        <w:t>报名单位应具有独立的法人资格且具备此次调研项目的经营范围。</w:t>
      </w:r>
    </w:p>
    <w:p w14:paraId="4919EA4B">
      <w:pPr>
        <w:ind w:firstLine="675"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aps w:val="0"/>
          <w:spacing w:val="8"/>
          <w:sz w:val="32"/>
          <w:szCs w:val="32"/>
          <w:shd w:val="clear" w:fill="FFFFFF"/>
          <w:lang w:val="en-US" w:eastAsia="zh-CN"/>
        </w:rPr>
        <w:t>三、调研要求</w:t>
      </w:r>
    </w:p>
    <w:p w14:paraId="16D01F10">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1.有意向参与调研的单位请参考</w:t>
      </w:r>
      <w:bookmarkStart w:id="1" w:name="OLE_LINK1"/>
      <w:r>
        <w:rPr>
          <w:rFonts w:hint="eastAsia" w:ascii="仿宋_GB2312" w:hAnsi="仿宋_GB2312" w:eastAsia="仿宋_GB2312" w:cs="仿宋_GB2312"/>
          <w:i w:val="0"/>
          <w:iCs w:val="0"/>
          <w:caps w:val="0"/>
          <w:spacing w:val="8"/>
          <w:sz w:val="32"/>
          <w:szCs w:val="32"/>
          <w:shd w:val="clear" w:fill="FFFFFF"/>
          <w:lang w:val="en-US" w:eastAsia="zh-CN"/>
        </w:rPr>
        <w:t>临床技能培训中心</w:t>
      </w:r>
      <w:bookmarkEnd w:id="1"/>
      <w:r>
        <w:rPr>
          <w:rFonts w:hint="eastAsia" w:ascii="仿宋_GB2312" w:hAnsi="仿宋_GB2312" w:eastAsia="仿宋_GB2312" w:cs="仿宋_GB2312"/>
          <w:i w:val="0"/>
          <w:iCs w:val="0"/>
          <w:caps w:val="0"/>
          <w:spacing w:val="8"/>
          <w:sz w:val="32"/>
          <w:szCs w:val="32"/>
          <w:shd w:val="clear" w:fill="FFFFFF"/>
          <w:lang w:val="en-US" w:eastAsia="zh-CN"/>
        </w:rPr>
        <w:t>建设标准要求，结合设计图纸对我院实训中心空间布局设计及设备配置方案提出合理化意见建议。</w:t>
      </w:r>
    </w:p>
    <w:p w14:paraId="048540EA">
      <w:pPr>
        <w:ind w:firstLine="672" w:firstLineChars="200"/>
        <w:jc w:val="left"/>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2.完整填写拟购置设备市场调研表，扫描下方二维码下载附件，每台设备一个文件，同时提供设备彩页、功能介绍、操作视频（如有）等资料。</w:t>
      </w:r>
      <w:r>
        <w:rPr>
          <w:rFonts w:hint="eastAsia" w:ascii="仿宋_GB2312" w:hAnsi="仿宋_GB2312" w:eastAsia="仿宋_GB2312" w:cs="仿宋_GB2312"/>
          <w:b/>
          <w:bCs/>
          <w:i w:val="0"/>
          <w:iCs w:val="0"/>
          <w:caps w:val="0"/>
          <w:color w:val="auto"/>
          <w:spacing w:val="8"/>
          <w:sz w:val="32"/>
          <w:szCs w:val="32"/>
          <w:shd w:val="clear" w:fill="FFFFFF"/>
          <w:lang w:val="en-US" w:eastAsia="zh-CN"/>
        </w:rPr>
        <w:t>命名格式：实训室名称+拟购置设备序号+设备名称（如应急救护1-高级综合急救模拟人）。多个实训室共有设备命名格式：拟购置设备序号+设备名称（如应12、护27-操作台）</w:t>
      </w:r>
      <w:r>
        <w:rPr>
          <w:rFonts w:hint="eastAsia" w:ascii="仿宋_GB2312" w:hAnsi="仿宋_GB2312" w:eastAsia="仿宋_GB2312" w:cs="仿宋_GB2312"/>
          <w:i w:val="0"/>
          <w:iCs w:val="0"/>
          <w:caps w:val="0"/>
          <w:spacing w:val="8"/>
          <w:sz w:val="32"/>
          <w:szCs w:val="32"/>
          <w:shd w:val="clear" w:fill="FFFFFF"/>
          <w:lang w:val="en-US" w:eastAsia="zh-CN"/>
        </w:rPr>
        <w:t>。</w:t>
      </w:r>
    </w:p>
    <w:p w14:paraId="267595F5">
      <w:pPr>
        <w:pStyle w:val="2"/>
        <w:rPr>
          <w:rFonts w:hint="eastAsia" w:ascii="仿宋_GB2312" w:hAnsi="仿宋_GB2312" w:eastAsia="仿宋_GB2312" w:cs="仿宋_GB2312"/>
          <w:i w:val="0"/>
          <w:iCs w:val="0"/>
          <w:caps w:val="0"/>
          <w:spacing w:val="8"/>
          <w:sz w:val="32"/>
          <w:szCs w:val="32"/>
          <w:shd w:val="clear" w:fill="FFFFFF"/>
          <w:lang w:val="en-US" w:eastAsia="zh-CN"/>
        </w:rPr>
      </w:pPr>
    </w:p>
    <w:p w14:paraId="306A725C">
      <w:pPr>
        <w:rPr>
          <w:rFonts w:hint="eastAsia"/>
          <w:lang w:val="en-US" w:eastAsia="zh-CN"/>
        </w:rPr>
      </w:pPr>
    </w:p>
    <w:p w14:paraId="33E28E44">
      <w:pPr>
        <w:ind w:firstLine="672" w:firstLineChars="200"/>
        <w:jc w:val="center"/>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 xml:space="preserve">  </w:t>
      </w:r>
    </w:p>
    <w:p w14:paraId="418B8330">
      <w:pPr>
        <w:ind w:firstLine="672" w:firstLineChars="200"/>
        <w:jc w:val="center"/>
        <w:rPr>
          <w:rFonts w:hint="eastAsia" w:ascii="仿宋_GB2312" w:hAnsi="仿宋_GB2312" w:eastAsia="仿宋_GB2312" w:cs="仿宋_GB2312"/>
          <w:i w:val="0"/>
          <w:iCs w:val="0"/>
          <w:caps w:val="0"/>
          <w:spacing w:val="8"/>
          <w:sz w:val="32"/>
          <w:szCs w:val="32"/>
          <w:shd w:val="clear" w:fill="FFFFFF"/>
          <w:lang w:val="en-US" w:eastAsia="zh-CN"/>
        </w:rPr>
      </w:pPr>
    </w:p>
    <w:p w14:paraId="6D01E323">
      <w:pPr>
        <w:ind w:firstLine="672" w:firstLineChars="200"/>
        <w:jc w:val="center"/>
        <w:rPr>
          <w:rFonts w:hint="eastAsia" w:ascii="仿宋_GB2312" w:hAnsi="仿宋_GB2312" w:eastAsia="仿宋_GB2312" w:cs="仿宋_GB2312"/>
          <w:i w:val="0"/>
          <w:iCs w:val="0"/>
          <w:caps w:val="0"/>
          <w:spacing w:val="8"/>
          <w:sz w:val="32"/>
          <w:szCs w:val="32"/>
          <w:shd w:val="clear" w:fill="FFFFFF"/>
          <w:lang w:val="en-US" w:eastAsia="zh-CN"/>
        </w:rPr>
      </w:pPr>
      <w:bookmarkStart w:id="2" w:name="_GoBack"/>
      <w:bookmarkEnd w:id="2"/>
    </w:p>
    <w:p w14:paraId="754B0682">
      <w:pPr>
        <w:ind w:firstLine="672" w:firstLineChars="200"/>
        <w:jc w:val="center"/>
        <w:rPr>
          <w:rFonts w:hint="eastAsia"/>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drawing>
          <wp:inline distT="0" distB="0" distL="114300" distR="114300">
            <wp:extent cx="3295650" cy="3060065"/>
            <wp:effectExtent l="0" t="0" r="0" b="6985"/>
            <wp:docPr id="2" name="图片 2" descr="7fd44383e0fd69fe2fc9b2a4d5ef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d44383e0fd69fe2fc9b2a4d5efb7d"/>
                    <pic:cNvPicPr>
                      <a:picLocks noChangeAspect="1"/>
                    </pic:cNvPicPr>
                  </pic:nvPicPr>
                  <pic:blipFill>
                    <a:blip r:embed="rId4"/>
                    <a:stretch>
                      <a:fillRect/>
                    </a:stretch>
                  </pic:blipFill>
                  <pic:spPr>
                    <a:xfrm>
                      <a:off x="0" y="0"/>
                      <a:ext cx="3295650" cy="3060065"/>
                    </a:xfrm>
                    <a:prstGeom prst="rect">
                      <a:avLst/>
                    </a:prstGeom>
                  </pic:spPr>
                </pic:pic>
              </a:graphicData>
            </a:graphic>
          </wp:inline>
        </w:drawing>
      </w:r>
    </w:p>
    <w:p w14:paraId="76C23CE3">
      <w:pPr>
        <w:ind w:firstLine="67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3.电话联系获取实训中心空间布局设计图纸，结合图纸提出优化建议，建议需充分考虑设备安装需要的上下水、电源等。</w:t>
      </w:r>
    </w:p>
    <w:p w14:paraId="27A31EE1">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highlight w:val="none"/>
          <w:shd w:val="clear" w:fill="FFFFFF"/>
          <w:lang w:val="en-US" w:eastAsia="zh-CN"/>
        </w:rPr>
        <w:t>4.其他</w:t>
      </w:r>
      <w:r>
        <w:rPr>
          <w:rFonts w:hint="eastAsia" w:ascii="仿宋_GB2312" w:hAnsi="仿宋_GB2312" w:eastAsia="仿宋_GB2312" w:cs="仿宋_GB2312"/>
          <w:i w:val="0"/>
          <w:iCs w:val="0"/>
          <w:caps w:val="0"/>
          <w:spacing w:val="8"/>
          <w:sz w:val="32"/>
          <w:szCs w:val="32"/>
          <w:shd w:val="clear" w:fill="FFFFFF"/>
          <w:lang w:val="en-US" w:eastAsia="zh-CN"/>
        </w:rPr>
        <w:t>资料要求：投报单位营业执照、项目联系人及联系电话、设备配置方案及总报价表（见附件）。设备配置方案建议需保证设备安装完成后临床技能培训中心可立即投入使用，无需再增设其他设备投入。</w:t>
      </w:r>
    </w:p>
    <w:p w14:paraId="21CD93D1">
      <w:pPr>
        <w:ind w:firstLine="675"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i w:val="0"/>
          <w:iCs w:val="0"/>
          <w:caps w:val="0"/>
          <w:spacing w:val="8"/>
          <w:sz w:val="32"/>
          <w:szCs w:val="32"/>
          <w:shd w:val="clear" w:fill="FFFFFF"/>
          <w:lang w:val="en-US" w:eastAsia="zh-CN"/>
        </w:rPr>
        <w:t>四、资料提交时间：</w:t>
      </w:r>
      <w:r>
        <w:rPr>
          <w:rFonts w:hint="eastAsia" w:ascii="仿宋_GB2312" w:hAnsi="仿宋_GB2312" w:eastAsia="仿宋_GB2312" w:cs="仿宋_GB2312"/>
          <w:i w:val="0"/>
          <w:iCs w:val="0"/>
          <w:caps w:val="0"/>
          <w:spacing w:val="8"/>
          <w:sz w:val="32"/>
          <w:szCs w:val="32"/>
          <w:shd w:val="clear" w:fill="FFFFFF"/>
          <w:lang w:val="en-US" w:eastAsia="zh-CN"/>
        </w:rPr>
        <w:t>有意向的单位在提交拟购置设备调研资料电子版时，以项目名称+公司名称格式命名。于2025年3月11日18时前提交加盖公章PDF格式文本及可编辑文本各一份至邮箱：</w:t>
      </w:r>
      <w:r>
        <w:rPr>
          <w:rFonts w:hint="eastAsia" w:ascii="仿宋_GB2312" w:hAnsi="仿宋_GB2312" w:eastAsia="仿宋_GB2312" w:cs="仿宋_GB2312"/>
          <w:i w:val="0"/>
          <w:iCs w:val="0"/>
          <w:caps w:val="0"/>
          <w:spacing w:val="8"/>
          <w:sz w:val="32"/>
          <w:szCs w:val="32"/>
          <w:shd w:val="clear" w:fill="FFFFFF"/>
          <w:lang w:val="en-US" w:eastAsia="zh-CN"/>
        </w:rPr>
        <w:fldChar w:fldCharType="begin"/>
      </w:r>
      <w:r>
        <w:rPr>
          <w:rFonts w:hint="eastAsia" w:ascii="仿宋_GB2312" w:hAnsi="仿宋_GB2312" w:eastAsia="仿宋_GB2312" w:cs="仿宋_GB2312"/>
          <w:i w:val="0"/>
          <w:iCs w:val="0"/>
          <w:caps w:val="0"/>
          <w:spacing w:val="8"/>
          <w:sz w:val="32"/>
          <w:szCs w:val="32"/>
          <w:shd w:val="clear" w:fill="FFFFFF"/>
          <w:lang w:val="en-US" w:eastAsia="zh-CN"/>
        </w:rPr>
        <w:instrText xml:space="preserve"> HYPERLINK "mailto:dsszyyyxgck@126.com。" </w:instrText>
      </w:r>
      <w:r>
        <w:rPr>
          <w:rFonts w:hint="eastAsia" w:ascii="仿宋_GB2312" w:hAnsi="仿宋_GB2312" w:eastAsia="仿宋_GB2312" w:cs="仿宋_GB2312"/>
          <w:i w:val="0"/>
          <w:iCs w:val="0"/>
          <w:caps w:val="0"/>
          <w:spacing w:val="8"/>
          <w:sz w:val="32"/>
          <w:szCs w:val="32"/>
          <w:shd w:val="clear" w:fill="FFFFFF"/>
          <w:lang w:val="en-US" w:eastAsia="zh-CN"/>
        </w:rPr>
        <w:fldChar w:fldCharType="separate"/>
      </w:r>
      <w:r>
        <w:rPr>
          <w:rStyle w:val="10"/>
          <w:rFonts w:hint="eastAsia" w:ascii="仿宋_GB2312" w:hAnsi="仿宋_GB2312" w:eastAsia="仿宋_GB2312" w:cs="仿宋_GB2312"/>
          <w:i w:val="0"/>
          <w:iCs w:val="0"/>
          <w:caps w:val="0"/>
          <w:spacing w:val="8"/>
          <w:sz w:val="32"/>
          <w:szCs w:val="32"/>
          <w:shd w:val="clear" w:fill="FFFFFF"/>
          <w:lang w:val="en-US" w:eastAsia="zh-CN"/>
        </w:rPr>
        <w:t>dsszyyyxgck@126.com。</w:t>
      </w:r>
      <w:r>
        <w:rPr>
          <w:rFonts w:hint="eastAsia" w:ascii="仿宋_GB2312" w:hAnsi="仿宋_GB2312" w:eastAsia="仿宋_GB2312" w:cs="仿宋_GB2312"/>
          <w:i w:val="0"/>
          <w:iCs w:val="0"/>
          <w:caps w:val="0"/>
          <w:spacing w:val="8"/>
          <w:sz w:val="32"/>
          <w:szCs w:val="32"/>
          <w:shd w:val="clear" w:fill="FFFFFF"/>
          <w:lang w:val="en-US" w:eastAsia="zh-CN"/>
        </w:rPr>
        <w:fldChar w:fldCharType="end"/>
      </w:r>
    </w:p>
    <w:p w14:paraId="59F20197">
      <w:pPr>
        <w:ind w:firstLine="675" w:firstLineChars="200"/>
        <w:rPr>
          <w:rFonts w:hint="eastAsia" w:ascii="仿宋_GB2312" w:hAnsi="仿宋_GB2312" w:eastAsia="仿宋_GB2312" w:cs="仿宋_GB2312"/>
          <w:b/>
          <w:bCs/>
          <w:i w:val="0"/>
          <w:iCs w:val="0"/>
          <w:caps w:val="0"/>
          <w:spacing w:val="8"/>
          <w:kern w:val="2"/>
          <w:sz w:val="32"/>
          <w:szCs w:val="32"/>
          <w:shd w:val="clear" w:fill="FFFFFF"/>
          <w:lang w:val="en-US" w:eastAsia="zh-CN" w:bidi="ar-SA"/>
        </w:rPr>
      </w:pPr>
      <w:r>
        <w:rPr>
          <w:rFonts w:hint="eastAsia" w:ascii="仿宋_GB2312" w:hAnsi="仿宋_GB2312" w:eastAsia="仿宋_GB2312" w:cs="仿宋_GB2312"/>
          <w:b/>
          <w:bCs/>
          <w:i w:val="0"/>
          <w:iCs w:val="0"/>
          <w:caps w:val="0"/>
          <w:spacing w:val="8"/>
          <w:sz w:val="32"/>
          <w:szCs w:val="32"/>
          <w:shd w:val="clear" w:fill="FFFFFF"/>
          <w:lang w:val="en-US" w:eastAsia="zh-CN"/>
        </w:rPr>
        <w:t>五、</w:t>
      </w:r>
      <w:r>
        <w:rPr>
          <w:rFonts w:hint="eastAsia" w:ascii="仿宋_GB2312" w:hAnsi="仿宋_GB2312" w:eastAsia="仿宋_GB2312" w:cs="仿宋_GB2312"/>
          <w:b/>
          <w:bCs/>
          <w:i w:val="0"/>
          <w:iCs w:val="0"/>
          <w:caps w:val="0"/>
          <w:spacing w:val="8"/>
          <w:kern w:val="2"/>
          <w:sz w:val="32"/>
          <w:szCs w:val="32"/>
          <w:shd w:val="clear" w:fill="FFFFFF"/>
          <w:lang w:val="en-US" w:eastAsia="zh-CN" w:bidi="ar-SA"/>
        </w:rPr>
        <w:t>调研时间及调研方式</w:t>
      </w:r>
    </w:p>
    <w:p w14:paraId="48DDC913">
      <w:pPr>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val="0"/>
          <w:i w:val="0"/>
          <w:iCs w:val="0"/>
          <w:caps w:val="0"/>
          <w:spacing w:val="8"/>
          <w:kern w:val="2"/>
          <w:sz w:val="32"/>
          <w:szCs w:val="32"/>
          <w:shd w:val="clear" w:fill="FFFFFF"/>
          <w:lang w:val="en-US" w:eastAsia="zh-CN" w:bidi="ar-SA"/>
        </w:rPr>
        <w:t xml:space="preserve">   </w:t>
      </w:r>
      <w:r>
        <w:rPr>
          <w:rFonts w:hint="eastAsia" w:ascii="仿宋_GB2312" w:hAnsi="仿宋_GB2312" w:eastAsia="仿宋_GB2312" w:cs="仿宋_GB2312"/>
          <w:i w:val="0"/>
          <w:iCs w:val="0"/>
          <w:caps w:val="0"/>
          <w:spacing w:val="8"/>
          <w:sz w:val="32"/>
          <w:szCs w:val="32"/>
          <w:shd w:val="clear" w:fill="FFFFFF"/>
          <w:lang w:val="en-US" w:eastAsia="zh-CN"/>
        </w:rPr>
        <w:t xml:space="preserve"> 1.空间布局设计优化建议于3月7日前完成，我单位将联合图纸设计方通过线上、线下结合的方式进行调研。空间布局设计图纸电话联系获取。</w:t>
      </w:r>
    </w:p>
    <w:p w14:paraId="7769EE9D">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2.设备配置方案需参加现场调研，调研现场需提供设备易损耗材、方便携带的设备等，有助于我院对设备材质、工艺有更直观的了解。</w:t>
      </w:r>
    </w:p>
    <w:p w14:paraId="30952A05">
      <w:pPr>
        <w:ind w:firstLine="704"/>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3.请保持联系电话通畅，具体调研时间电话通知。</w:t>
      </w:r>
    </w:p>
    <w:p w14:paraId="54EDFB2B">
      <w:pPr>
        <w:ind w:firstLine="675" w:firstLineChars="200"/>
        <w:rPr>
          <w:rFonts w:hint="eastAsia" w:ascii="仿宋_GB2312" w:hAnsi="仿宋_GB2312" w:eastAsia="仿宋_GB2312" w:cs="仿宋_GB2312"/>
          <w:b/>
          <w:bCs/>
          <w:i w:val="0"/>
          <w:iCs w:val="0"/>
          <w:caps w:val="0"/>
          <w:spacing w:val="8"/>
          <w:sz w:val="32"/>
          <w:szCs w:val="32"/>
          <w:shd w:val="clear" w:fill="FFFFFF"/>
          <w:lang w:val="en-US" w:eastAsia="zh-CN"/>
        </w:rPr>
      </w:pPr>
      <w:r>
        <w:rPr>
          <w:rFonts w:hint="eastAsia" w:ascii="仿宋_GB2312" w:hAnsi="仿宋_GB2312" w:eastAsia="仿宋_GB2312" w:cs="仿宋_GB2312"/>
          <w:b/>
          <w:bCs/>
          <w:i w:val="0"/>
          <w:iCs w:val="0"/>
          <w:caps w:val="0"/>
          <w:spacing w:val="8"/>
          <w:sz w:val="32"/>
          <w:szCs w:val="32"/>
          <w:shd w:val="clear" w:fill="FFFFFF"/>
          <w:lang w:val="en-US" w:eastAsia="zh-CN"/>
        </w:rPr>
        <w:t>七、调研说明</w:t>
      </w:r>
    </w:p>
    <w:p w14:paraId="2D614001">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本次市场调研是医院有意向建设项目，并非正式采购，无任何针对性、指定性、歧视性，与最终招标结果无直接关系，所有资料为无偿提供参考之用。如项目进入招标程序，请有意向参与投标的供应商直接与招标代理机构联系。</w:t>
      </w:r>
    </w:p>
    <w:p w14:paraId="6849783C">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项目联系人：文老师，联系电话：18399291697</w:t>
      </w:r>
    </w:p>
    <w:p w14:paraId="2D4A6E20">
      <w:pPr>
        <w:ind w:firstLine="672" w:firstLineChars="200"/>
        <w:jc w:val="center"/>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 xml:space="preserve">                  第三师图木舒市总医院</w:t>
      </w:r>
    </w:p>
    <w:p w14:paraId="0F554EAB">
      <w:pPr>
        <w:ind w:firstLine="672" w:firstLineChars="200"/>
        <w:jc w:val="center"/>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lang w:val="en-US" w:eastAsia="zh-CN"/>
        </w:rPr>
        <w:t xml:space="preserve">                 2025年3月5日</w:t>
      </w:r>
    </w:p>
    <w:sectPr>
      <w:pgSz w:w="11906" w:h="16838"/>
      <w:pgMar w:top="1247" w:right="1701" w:bottom="124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A932407-526C-4002-A0D3-4AC337DDD701}"/>
  </w:font>
  <w:font w:name="方正小标宋简体">
    <w:panose1 w:val="03000509000000000000"/>
    <w:charset w:val="86"/>
    <w:family w:val="auto"/>
    <w:pitch w:val="default"/>
    <w:sig w:usb0="00000001" w:usb1="080E0000" w:usb2="00000000" w:usb3="00000000" w:csb0="00040000" w:csb1="00000000"/>
    <w:embedRegular r:id="rId2" w:fontKey="{984B4CBB-A7BA-42B0-84C2-E54BE0133819}"/>
  </w:font>
  <w:font w:name="仿宋_GB2312">
    <w:panose1 w:val="02010609030101010101"/>
    <w:charset w:val="86"/>
    <w:family w:val="auto"/>
    <w:pitch w:val="default"/>
    <w:sig w:usb0="00000001" w:usb1="080E0000" w:usb2="00000000" w:usb3="00000000" w:csb0="00040000" w:csb1="00000000"/>
    <w:embedRegular r:id="rId3" w:fontKey="{D2013375-39FF-432E-BB1D-7A80D88B67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Nzk3YzgzODk2YmM3Zjc0NzMyYTQ2YTAyNWUzNzYifQ=="/>
  </w:docVars>
  <w:rsids>
    <w:rsidRoot w:val="00000000"/>
    <w:rsid w:val="002B6923"/>
    <w:rsid w:val="0385002F"/>
    <w:rsid w:val="049802FF"/>
    <w:rsid w:val="099351A0"/>
    <w:rsid w:val="0A216835"/>
    <w:rsid w:val="0A2D6B13"/>
    <w:rsid w:val="0B524F94"/>
    <w:rsid w:val="0B640F3B"/>
    <w:rsid w:val="0C1C35C4"/>
    <w:rsid w:val="10F54AB9"/>
    <w:rsid w:val="11131439"/>
    <w:rsid w:val="19614D0C"/>
    <w:rsid w:val="1A501008"/>
    <w:rsid w:val="1DB53524"/>
    <w:rsid w:val="20344F28"/>
    <w:rsid w:val="32F6550E"/>
    <w:rsid w:val="361B426C"/>
    <w:rsid w:val="379A4C74"/>
    <w:rsid w:val="38CF35E8"/>
    <w:rsid w:val="3AD37A58"/>
    <w:rsid w:val="3D6469F5"/>
    <w:rsid w:val="3ECA0ADA"/>
    <w:rsid w:val="3EDF3E59"/>
    <w:rsid w:val="3F7942AE"/>
    <w:rsid w:val="40271F5C"/>
    <w:rsid w:val="49100C05"/>
    <w:rsid w:val="4B956FA6"/>
    <w:rsid w:val="4E0062C6"/>
    <w:rsid w:val="4EBB3F9B"/>
    <w:rsid w:val="52FA6B3A"/>
    <w:rsid w:val="53927B7F"/>
    <w:rsid w:val="548B2661"/>
    <w:rsid w:val="54B73456"/>
    <w:rsid w:val="561B7A15"/>
    <w:rsid w:val="5A8B5169"/>
    <w:rsid w:val="5D50269A"/>
    <w:rsid w:val="5D7A7717"/>
    <w:rsid w:val="5FEF7F48"/>
    <w:rsid w:val="61637FA7"/>
    <w:rsid w:val="656432A9"/>
    <w:rsid w:val="6B9A5470"/>
    <w:rsid w:val="6C6C2229"/>
    <w:rsid w:val="6EC802E2"/>
    <w:rsid w:val="708446DD"/>
    <w:rsid w:val="72CC4119"/>
    <w:rsid w:val="77766567"/>
    <w:rsid w:val="7C537C9F"/>
    <w:rsid w:val="7DB859C6"/>
    <w:rsid w:val="7E31046C"/>
    <w:rsid w:val="7E37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857</Words>
  <Characters>926</Characters>
  <Lines>0</Lines>
  <Paragraphs>0</Paragraphs>
  <TotalTime>15</TotalTime>
  <ScaleCrop>false</ScaleCrop>
  <LinksUpToDate>false</LinksUpToDate>
  <CharactersWithSpaces>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2024-03-28T02:33:00Z</dcterms:created>
  <dc:creator>Administrator</dc:creator>
  <cp:lastModifiedBy>龟杰尼天下无敌</cp:lastModifiedBy>
  <cp:lastPrinted>2024-04-16T11:43:00Z</cp:lastPrinted>
  <dcterms:modified xsi:type="dcterms:W3CDTF">2025-03-05T08:54:23Z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E24B19F5BC9241F3A63A88C28A8DD10E_12</vt:lpwstr>
  </property>
  <property fmtid="{D5CDD505-2E9C-101B-9397-08002B2CF9AE}" pid="4" name="KSOTemplateDocerSaveRecord">
    <vt:lpwstr>eyJoZGlkIjoiNTM4OWRlN2U1ODJkYzA4MGE0ZTkxNDY1MzY3ZjRmNTciLCJ1c2VySWQiOiI5OTY5ODUzODIifQ==</vt:lpwstr>
  </property>
</Properties>
</file>