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5854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附件一：</w:t>
      </w:r>
    </w:p>
    <w:tbl>
      <w:tblPr>
        <w:tblStyle w:val="6"/>
        <w:tblpPr w:leftFromText="180" w:rightFromText="180" w:vertAnchor="page" w:horzAnchor="page" w:tblpX="1412" w:tblpY="3428"/>
        <w:tblOverlap w:val="never"/>
        <w:tblW w:w="95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969"/>
        <w:gridCol w:w="1134"/>
        <w:gridCol w:w="1207"/>
        <w:gridCol w:w="2478"/>
      </w:tblGrid>
      <w:tr w14:paraId="0251C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4" w:type="dxa"/>
            <w:noWrap w:val="0"/>
            <w:vAlign w:val="center"/>
          </w:tcPr>
          <w:p w14:paraId="1F9BDDF8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装订顺序</w:t>
            </w:r>
          </w:p>
        </w:tc>
        <w:tc>
          <w:tcPr>
            <w:tcW w:w="3969" w:type="dxa"/>
            <w:noWrap w:val="0"/>
            <w:vAlign w:val="center"/>
          </w:tcPr>
          <w:p w14:paraId="19655562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材料名称</w:t>
            </w:r>
          </w:p>
        </w:tc>
        <w:tc>
          <w:tcPr>
            <w:tcW w:w="1134" w:type="dxa"/>
            <w:noWrap w:val="0"/>
            <w:vAlign w:val="center"/>
          </w:tcPr>
          <w:p w14:paraId="1226818B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 xml:space="preserve">材料 </w:t>
            </w:r>
          </w:p>
          <w:p w14:paraId="23C13F95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要求</w:t>
            </w:r>
          </w:p>
        </w:tc>
        <w:tc>
          <w:tcPr>
            <w:tcW w:w="1207" w:type="dxa"/>
            <w:noWrap w:val="0"/>
            <w:vAlign w:val="center"/>
          </w:tcPr>
          <w:p w14:paraId="46FB5475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标准</w:t>
            </w:r>
          </w:p>
          <w:p w14:paraId="3DF313C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格式</w:t>
            </w:r>
          </w:p>
        </w:tc>
        <w:tc>
          <w:tcPr>
            <w:tcW w:w="2478" w:type="dxa"/>
            <w:noWrap w:val="0"/>
            <w:vAlign w:val="center"/>
          </w:tcPr>
          <w:p w14:paraId="7C6D2989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备注</w:t>
            </w:r>
          </w:p>
        </w:tc>
      </w:tr>
      <w:tr w14:paraId="6A45E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4" w:type="dxa"/>
            <w:noWrap w:val="0"/>
            <w:vAlign w:val="center"/>
          </w:tcPr>
          <w:p w14:paraId="59F7CB8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3969" w:type="dxa"/>
            <w:noWrap w:val="0"/>
            <w:vAlign w:val="center"/>
          </w:tcPr>
          <w:p w14:paraId="5C891D39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封面</w:t>
            </w:r>
          </w:p>
        </w:tc>
        <w:tc>
          <w:tcPr>
            <w:tcW w:w="1134" w:type="dxa"/>
            <w:noWrap w:val="0"/>
            <w:vAlign w:val="center"/>
          </w:tcPr>
          <w:p w14:paraId="7DFFAC63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1207" w:type="dxa"/>
            <w:noWrap w:val="0"/>
            <w:vAlign w:val="center"/>
          </w:tcPr>
          <w:p w14:paraId="12E98AC5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478" w:type="dxa"/>
            <w:noWrap w:val="0"/>
            <w:vAlign w:val="center"/>
          </w:tcPr>
          <w:p w14:paraId="1FC5E209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 w14:paraId="729F4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44" w:type="dxa"/>
            <w:noWrap w:val="0"/>
            <w:vAlign w:val="center"/>
          </w:tcPr>
          <w:p w14:paraId="4783155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9" w:type="dxa"/>
            <w:noWrap w:val="0"/>
            <w:vAlign w:val="center"/>
          </w:tcPr>
          <w:p w14:paraId="79BA16A3">
            <w:pPr>
              <w:spacing w:line="320" w:lineRule="exact"/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  <w:t>法定代表人授权委托书</w:t>
            </w:r>
          </w:p>
        </w:tc>
        <w:tc>
          <w:tcPr>
            <w:tcW w:w="1134" w:type="dxa"/>
            <w:noWrap w:val="0"/>
            <w:vAlign w:val="center"/>
          </w:tcPr>
          <w:p w14:paraId="2EDEF006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原件</w:t>
            </w:r>
          </w:p>
        </w:tc>
        <w:tc>
          <w:tcPr>
            <w:tcW w:w="1207" w:type="dxa"/>
            <w:noWrap w:val="0"/>
            <w:vAlign w:val="center"/>
          </w:tcPr>
          <w:p w14:paraId="65FD6A35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78" w:type="dxa"/>
            <w:noWrap w:val="0"/>
            <w:vAlign w:val="center"/>
          </w:tcPr>
          <w:p w14:paraId="338CDCCF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与报名材料信息一致</w:t>
            </w:r>
          </w:p>
        </w:tc>
      </w:tr>
      <w:tr w14:paraId="2AE85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4" w:type="dxa"/>
            <w:noWrap w:val="0"/>
            <w:vAlign w:val="center"/>
          </w:tcPr>
          <w:p w14:paraId="296C59E2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9" w:type="dxa"/>
            <w:noWrap w:val="0"/>
            <w:vAlign w:val="center"/>
          </w:tcPr>
          <w:p w14:paraId="153CDE4A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  <w:t>医用耗材报价目录表</w:t>
            </w:r>
          </w:p>
        </w:tc>
        <w:tc>
          <w:tcPr>
            <w:tcW w:w="1134" w:type="dxa"/>
            <w:noWrap w:val="0"/>
            <w:vAlign w:val="center"/>
          </w:tcPr>
          <w:p w14:paraId="47875ADE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原件</w:t>
            </w:r>
          </w:p>
        </w:tc>
        <w:tc>
          <w:tcPr>
            <w:tcW w:w="1207" w:type="dxa"/>
            <w:noWrap w:val="0"/>
            <w:vAlign w:val="center"/>
          </w:tcPr>
          <w:p w14:paraId="746D3A2A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78" w:type="dxa"/>
            <w:noWrap w:val="0"/>
            <w:vAlign w:val="center"/>
          </w:tcPr>
          <w:p w14:paraId="137D98D0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 w14:paraId="375BB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4" w:type="dxa"/>
            <w:noWrap w:val="0"/>
            <w:vAlign w:val="center"/>
          </w:tcPr>
          <w:p w14:paraId="7E4E185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9" w:type="dxa"/>
            <w:noWrap w:val="0"/>
            <w:vAlign w:val="center"/>
          </w:tcPr>
          <w:p w14:paraId="32034513">
            <w:pPr>
              <w:spacing w:line="320" w:lineRule="exact"/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  <w:t>《医疗器械生产许可证》或备案凭证或《消毒产品生产企业卫生许可证》</w:t>
            </w:r>
          </w:p>
        </w:tc>
        <w:tc>
          <w:tcPr>
            <w:tcW w:w="1134" w:type="dxa"/>
            <w:noWrap w:val="0"/>
            <w:vAlign w:val="center"/>
          </w:tcPr>
          <w:p w14:paraId="2EFFA9B1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或复印件</w:t>
            </w:r>
          </w:p>
        </w:tc>
        <w:tc>
          <w:tcPr>
            <w:tcW w:w="3685" w:type="dxa"/>
            <w:gridSpan w:val="2"/>
            <w:vMerge w:val="restart"/>
            <w:noWrap w:val="0"/>
            <w:vAlign w:val="center"/>
          </w:tcPr>
          <w:p w14:paraId="576E1BE8">
            <w:pPr>
              <w:tabs>
                <w:tab w:val="left" w:pos="211"/>
              </w:tabs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4-8项按照目录序号提供格式为：</w:t>
            </w:r>
          </w:p>
          <w:p w14:paraId="02B8D126">
            <w:pPr>
              <w:tabs>
                <w:tab w:val="left" w:pos="211"/>
              </w:tabs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1.同注册证单个产品：产品序号+产品名称+4-8项资料</w:t>
            </w:r>
          </w:p>
          <w:p w14:paraId="482FAD00">
            <w:pPr>
              <w:tabs>
                <w:tab w:val="left" w:pos="211"/>
              </w:tabs>
              <w:spacing w:line="320" w:lineRule="exact"/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2.同注册证多个产品序号：产品序号1-10+产品名称+规格+4-8项资料</w:t>
            </w:r>
          </w:p>
          <w:p w14:paraId="4212EF96">
            <w:pPr>
              <w:tabs>
                <w:tab w:val="left" w:pos="211"/>
              </w:tabs>
              <w:spacing w:line="320" w:lineRule="exact"/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 w14:paraId="3FC0E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44" w:type="dxa"/>
            <w:noWrap w:val="0"/>
            <w:vAlign w:val="center"/>
          </w:tcPr>
          <w:p w14:paraId="5E538BA8">
            <w:pPr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 w14:paraId="716628CA">
            <w:pPr>
              <w:spacing w:line="320" w:lineRule="exact"/>
              <w:jc w:val="left"/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  <w:t>《医疗器械注册证》或备案凭证</w:t>
            </w:r>
          </w:p>
        </w:tc>
        <w:tc>
          <w:tcPr>
            <w:tcW w:w="1134" w:type="dxa"/>
            <w:noWrap w:val="0"/>
            <w:vAlign w:val="center"/>
          </w:tcPr>
          <w:p w14:paraId="3E93FDCF">
            <w:pPr>
              <w:spacing w:line="320" w:lineRule="exact"/>
              <w:jc w:val="center"/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或复印件</w:t>
            </w:r>
          </w:p>
        </w:tc>
        <w:tc>
          <w:tcPr>
            <w:tcW w:w="3685" w:type="dxa"/>
            <w:gridSpan w:val="2"/>
            <w:vMerge w:val="continue"/>
            <w:noWrap w:val="0"/>
            <w:vAlign w:val="center"/>
          </w:tcPr>
          <w:p w14:paraId="4F1CB679"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 w14:paraId="44939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44" w:type="dxa"/>
            <w:noWrap w:val="0"/>
            <w:vAlign w:val="center"/>
          </w:tcPr>
          <w:p w14:paraId="1C30A52D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 w14:paraId="6F065CE6">
            <w:pPr>
              <w:spacing w:line="320" w:lineRule="exact"/>
              <w:jc w:val="left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  <w:t>产品挂网及配送权截图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016EA4">
            <w:pPr>
              <w:spacing w:line="320" w:lineRule="exact"/>
              <w:jc w:val="center"/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  <w:t>原件</w:t>
            </w:r>
          </w:p>
        </w:tc>
        <w:tc>
          <w:tcPr>
            <w:tcW w:w="3685" w:type="dxa"/>
            <w:gridSpan w:val="2"/>
            <w:vMerge w:val="continue"/>
            <w:shd w:val="clear" w:color="auto" w:fill="auto"/>
            <w:noWrap w:val="0"/>
            <w:vAlign w:val="center"/>
          </w:tcPr>
          <w:p w14:paraId="50995A2E">
            <w:pPr>
              <w:spacing w:line="320" w:lineRule="exact"/>
              <w:jc w:val="left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AB4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4" w:type="dxa"/>
            <w:noWrap w:val="0"/>
            <w:vAlign w:val="center"/>
          </w:tcPr>
          <w:p w14:paraId="77DC114E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 w14:paraId="735CBF43">
            <w:pPr>
              <w:spacing w:line="320" w:lineRule="exact"/>
              <w:jc w:val="left"/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  <w:t>近6个月疆内二级及以上医院的采购价格凭证资料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007BA5">
            <w:pPr>
              <w:spacing w:line="320" w:lineRule="exact"/>
              <w:jc w:val="center"/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或复印件</w:t>
            </w:r>
          </w:p>
        </w:tc>
        <w:tc>
          <w:tcPr>
            <w:tcW w:w="3685" w:type="dxa"/>
            <w:gridSpan w:val="2"/>
            <w:vMerge w:val="continue"/>
            <w:shd w:val="clear" w:color="auto" w:fill="auto"/>
            <w:noWrap w:val="0"/>
            <w:vAlign w:val="center"/>
          </w:tcPr>
          <w:p w14:paraId="63205A12">
            <w:pPr>
              <w:spacing w:line="320" w:lineRule="exact"/>
              <w:jc w:val="left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53E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44" w:type="dxa"/>
            <w:noWrap w:val="0"/>
            <w:vAlign w:val="center"/>
          </w:tcPr>
          <w:p w14:paraId="631CD190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 w14:paraId="37D26F2E">
            <w:pPr>
              <w:spacing w:line="320" w:lineRule="exact"/>
              <w:jc w:val="left"/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企业认为必要的其他材料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  <w:t>产品彩页、外包装、配置清单等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8079749">
            <w:pPr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或复印件</w:t>
            </w:r>
          </w:p>
        </w:tc>
        <w:tc>
          <w:tcPr>
            <w:tcW w:w="3685" w:type="dxa"/>
            <w:gridSpan w:val="2"/>
            <w:vMerge w:val="continue"/>
            <w:shd w:val="clear" w:color="auto" w:fill="auto"/>
            <w:noWrap w:val="0"/>
            <w:vAlign w:val="center"/>
          </w:tcPr>
          <w:p w14:paraId="2CE6825B">
            <w:pPr>
              <w:spacing w:line="320" w:lineRule="exact"/>
              <w:jc w:val="left"/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D0B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4" w:type="dxa"/>
            <w:noWrap w:val="0"/>
            <w:vAlign w:val="center"/>
          </w:tcPr>
          <w:p w14:paraId="238BD17F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 w14:paraId="03FFA8B1">
            <w:pPr>
              <w:spacing w:line="320" w:lineRule="exact"/>
              <w:jc w:val="left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  <w:t>耗材样本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3B2ED89">
            <w:pPr>
              <w:spacing w:line="320" w:lineRule="exact"/>
              <w:jc w:val="center"/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现场提供</w:t>
            </w:r>
          </w:p>
        </w:tc>
        <w:tc>
          <w:tcPr>
            <w:tcW w:w="3685" w:type="dxa"/>
            <w:gridSpan w:val="2"/>
            <w:shd w:val="clear" w:color="auto" w:fill="auto"/>
            <w:noWrap w:val="0"/>
            <w:vAlign w:val="center"/>
          </w:tcPr>
          <w:p w14:paraId="7B5D32EF">
            <w:pPr>
              <w:spacing w:line="320" w:lineRule="exact"/>
              <w:jc w:val="left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样本需标明项目类别及产品序号</w:t>
            </w:r>
          </w:p>
        </w:tc>
      </w:tr>
      <w:tr w14:paraId="098DB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4" w:type="dxa"/>
            <w:noWrap w:val="0"/>
            <w:vAlign w:val="center"/>
          </w:tcPr>
          <w:p w14:paraId="53BBD400"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 w14:paraId="1D4043B6">
            <w:pPr>
              <w:spacing w:line="320" w:lineRule="exact"/>
              <w:jc w:val="left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E75F83">
            <w:pPr>
              <w:spacing w:line="320" w:lineRule="exact"/>
              <w:jc w:val="center"/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center"/>
          </w:tcPr>
          <w:p w14:paraId="3AA244DC">
            <w:pPr>
              <w:spacing w:line="320" w:lineRule="exact"/>
              <w:jc w:val="center"/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8" w:type="dxa"/>
            <w:shd w:val="clear" w:color="auto" w:fill="auto"/>
            <w:noWrap w:val="0"/>
            <w:vAlign w:val="center"/>
          </w:tcPr>
          <w:p w14:paraId="5E3C9179">
            <w:pPr>
              <w:spacing w:line="320" w:lineRule="exact"/>
              <w:jc w:val="left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016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44" w:type="dxa"/>
            <w:noWrap w:val="0"/>
            <w:vAlign w:val="center"/>
          </w:tcPr>
          <w:p w14:paraId="796FE25C"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69" w:type="dxa"/>
            <w:shd w:val="clear" w:color="auto" w:fill="auto"/>
            <w:noWrap w:val="0"/>
            <w:vAlign w:val="center"/>
          </w:tcPr>
          <w:p w14:paraId="21EB1000">
            <w:pPr>
              <w:spacing w:line="320" w:lineRule="exact"/>
              <w:jc w:val="left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14BA9D">
            <w:pPr>
              <w:spacing w:line="320" w:lineRule="exact"/>
              <w:jc w:val="center"/>
              <w:rPr>
                <w:rFonts w:hint="default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shd w:val="clear" w:color="auto" w:fill="auto"/>
            <w:noWrap w:val="0"/>
            <w:vAlign w:val="center"/>
          </w:tcPr>
          <w:p w14:paraId="7677A138">
            <w:pPr>
              <w:spacing w:line="320" w:lineRule="exact"/>
              <w:jc w:val="center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8" w:type="dxa"/>
            <w:shd w:val="clear" w:color="auto" w:fill="auto"/>
            <w:noWrap w:val="0"/>
            <w:vAlign w:val="center"/>
          </w:tcPr>
          <w:p w14:paraId="23C3396E">
            <w:pPr>
              <w:spacing w:line="320" w:lineRule="exact"/>
              <w:jc w:val="left"/>
              <w:rPr>
                <w:rFonts w:hint="eastAsia" w:ascii="Times New Roman" w:hAnsi="Times New Roman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0AE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9532" w:type="dxa"/>
            <w:gridSpan w:val="5"/>
            <w:noWrap w:val="0"/>
            <w:vAlign w:val="top"/>
          </w:tcPr>
          <w:p w14:paraId="7DFFADEB"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 w14:paraId="65FE4D56"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备注：</w:t>
            </w:r>
          </w:p>
          <w:p w14:paraId="396C6024">
            <w:pPr>
              <w:spacing w:line="32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（1）报名材料统一使用A4纸。</w:t>
            </w:r>
          </w:p>
          <w:p w14:paraId="61E9095E">
            <w:pPr>
              <w:spacing w:line="32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（2）报名材料应清晰完整，并逐页加盖单位公章。</w:t>
            </w:r>
          </w:p>
          <w:p w14:paraId="0AE50A93">
            <w:pPr>
              <w:spacing w:line="32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（3）提交的所有文件材料及往来函电均使用中文。外文原件资料需提供相应的中文翻译文本并经公证部门公证。</w:t>
            </w:r>
          </w:p>
          <w:p w14:paraId="5D36B623">
            <w:pPr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（4）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现场评审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材料必须按照要求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每类别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单独胶装成册，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电子版材料U盘储存与纸质版材料密封现场评审时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提交，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材料不符合要求的，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院方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有权拒绝接收。</w:t>
            </w:r>
          </w:p>
          <w:p w14:paraId="3AA06248">
            <w:pPr>
              <w:snapToGrid w:val="0"/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</w:tbl>
    <w:p w14:paraId="438AE92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第三师图木舒克市医共体医用耗材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配送服务现场评审材料格式要求</w:t>
      </w:r>
    </w:p>
    <w:p w14:paraId="33DE5B5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 w14:paraId="3F418EB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表1</w:t>
      </w:r>
    </w:p>
    <w:p w14:paraId="21D02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A4E8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default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第三师图木舒克市医共体医用耗材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配送服务现场评审材料</w:t>
      </w:r>
    </w:p>
    <w:p w14:paraId="004C9DB0">
      <w:pPr>
        <w:spacing w:line="916" w:lineRule="exact"/>
        <w:jc w:val="left"/>
        <w:rPr>
          <w:rFonts w:hint="eastAsia" w:ascii="Times New Roman" w:hAnsi="Times New Roman" w:eastAsia="仿宋_GB2312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 xml:space="preserve">                    </w:t>
      </w:r>
    </w:p>
    <w:p w14:paraId="407CA9A7">
      <w:pPr>
        <w:pStyle w:val="10"/>
        <w:rPr>
          <w:rFonts w:hint="eastAsia" w:ascii="Times New Roman" w:hAnsi="Times New Roman" w:eastAsia="仿宋_GB2312" w:cs="宋体"/>
          <w:b/>
          <w:bCs/>
          <w:sz w:val="36"/>
          <w:szCs w:val="36"/>
        </w:rPr>
      </w:pPr>
    </w:p>
    <w:p w14:paraId="3BCB67A0">
      <w:pPr>
        <w:pStyle w:val="10"/>
        <w:rPr>
          <w:rFonts w:hint="eastAsia" w:ascii="Times New Roman" w:hAnsi="Times New Roman" w:eastAsia="仿宋_GB2312" w:cs="宋体"/>
          <w:b/>
          <w:bCs/>
          <w:sz w:val="36"/>
          <w:szCs w:val="36"/>
        </w:rPr>
      </w:pPr>
    </w:p>
    <w:p w14:paraId="44150954">
      <w:pPr>
        <w:pStyle w:val="10"/>
        <w:rPr>
          <w:rFonts w:hint="eastAsia"/>
        </w:rPr>
      </w:pPr>
    </w:p>
    <w:p w14:paraId="4E04FA18">
      <w:pPr>
        <w:spacing w:line="720" w:lineRule="auto"/>
        <w:ind w:firstLine="542" w:firstLineChars="150"/>
        <w:jc w:val="left"/>
        <w:rPr>
          <w:rFonts w:hint="eastAsia" w:ascii="Times New Roman" w:hAnsi="Times New Roman" w:eastAsia="仿宋_GB2312" w:cs="宋体"/>
          <w:sz w:val="32"/>
          <w:szCs w:val="32"/>
          <w:u w:val="single"/>
        </w:rPr>
      </w:pPr>
      <w:r>
        <w:rPr>
          <w:rFonts w:hint="eastAsia" w:ascii="Times New Roman" w:hAnsi="Times New Roman" w:eastAsia="仿宋_GB2312" w:cs="宋体"/>
          <w:b/>
          <w:bCs/>
          <w:sz w:val="36"/>
          <w:szCs w:val="36"/>
        </w:rPr>
        <w:t>企 业 名 称：</w:t>
      </w:r>
      <w:r>
        <w:rPr>
          <w:rFonts w:hint="eastAsia" w:ascii="Times New Roman" w:hAnsi="Times New Roman" w:eastAsia="仿宋_GB2312" w:cs="宋体"/>
          <w:sz w:val="32"/>
          <w:szCs w:val="32"/>
          <w:u w:val="single"/>
        </w:rPr>
        <w:t xml:space="preserve">                              </w:t>
      </w:r>
    </w:p>
    <w:tbl>
      <w:tblPr>
        <w:tblStyle w:val="6"/>
        <w:tblpPr w:leftFromText="180" w:rightFromText="180" w:vertAnchor="text" w:horzAnchor="page" w:tblpX="1622" w:tblpY="1233"/>
        <w:tblOverlap w:val="never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7867"/>
      </w:tblGrid>
      <w:tr w14:paraId="63A1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1032" w:type="dxa"/>
            <w:noWrap w:val="0"/>
            <w:vAlign w:val="center"/>
          </w:tcPr>
          <w:p w14:paraId="4FEEB31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参与遴选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类别</w:t>
            </w:r>
          </w:p>
          <w:p w14:paraId="7D348C34"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（勾选）</w:t>
            </w:r>
          </w:p>
        </w:tc>
        <w:tc>
          <w:tcPr>
            <w:tcW w:w="7867" w:type="dxa"/>
            <w:noWrap w:val="0"/>
            <w:vAlign w:val="center"/>
          </w:tcPr>
          <w:p w14:paraId="71A2C7C3">
            <w:pPr>
              <w:spacing w:line="360" w:lineRule="auto"/>
              <w:ind w:right="26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基础卫生材料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注射穿刺类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护理操作包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</w:p>
          <w:p w14:paraId="76F5137B">
            <w:pPr>
              <w:spacing w:line="360" w:lineRule="auto"/>
              <w:ind w:right="84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消毒类产品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医学影像材料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中医类材料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</w:p>
          <w:p w14:paraId="42FB838B">
            <w:pPr>
              <w:spacing w:line="360" w:lineRule="auto"/>
              <w:ind w:right="84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血液净化类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体外循环材料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眼耳鼻喉科材料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</w:p>
          <w:p w14:paraId="1ED3DCD6">
            <w:pPr>
              <w:spacing w:line="360" w:lineRule="auto"/>
              <w:ind w:right="84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吻合器及附件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泌尿、普外科材料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穿刺材料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 w14:paraId="2F0DBFB9">
            <w:pPr>
              <w:spacing w:line="360" w:lineRule="auto"/>
              <w:ind w:right="84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针线类材料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消化内镜材料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血管介入治疗材料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</w:p>
          <w:p w14:paraId="3E76761A">
            <w:pPr>
              <w:spacing w:line="360" w:lineRule="auto"/>
              <w:ind w:right="84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957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032" w:type="dxa"/>
            <w:noWrap w:val="0"/>
            <w:vAlign w:val="center"/>
          </w:tcPr>
          <w:p w14:paraId="2C9A1C0C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（勾选）</w:t>
            </w:r>
          </w:p>
        </w:tc>
        <w:tc>
          <w:tcPr>
            <w:tcW w:w="7867" w:type="dxa"/>
            <w:noWrap w:val="0"/>
            <w:vAlign w:val="center"/>
          </w:tcPr>
          <w:p w14:paraId="1FB9068B">
            <w:pPr>
              <w:spacing w:line="360" w:lineRule="auto"/>
              <w:ind w:right="840"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一类耗材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二类耗材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三类耗材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</w:p>
        </w:tc>
      </w:tr>
    </w:tbl>
    <w:p w14:paraId="59F990B1">
      <w:pPr>
        <w:spacing w:line="700" w:lineRule="exact"/>
        <w:ind w:firstLine="480" w:firstLineChars="150"/>
        <w:jc w:val="left"/>
        <w:rPr>
          <w:rFonts w:hint="eastAsia" w:ascii="Times New Roman" w:hAnsi="Times New Roman" w:eastAsia="仿宋_GB2312" w:cs="宋体"/>
          <w:sz w:val="32"/>
          <w:szCs w:val="32"/>
        </w:rPr>
      </w:pPr>
    </w:p>
    <w:p w14:paraId="1AABAF8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宋体"/>
          <w:kern w:val="0"/>
          <w:sz w:val="32"/>
          <w:szCs w:val="32"/>
          <w:lang w:val="en-US" w:eastAsia="zh-CN"/>
        </w:rPr>
      </w:pPr>
    </w:p>
    <w:p w14:paraId="0C85014D">
      <w:pPr>
        <w:bidi w:val="0"/>
        <w:rPr>
          <w:rFonts w:hint="default"/>
          <w:lang w:val="en-US" w:eastAsia="zh-CN"/>
        </w:rPr>
      </w:pPr>
    </w:p>
    <w:p w14:paraId="3F044C7C">
      <w:pPr>
        <w:bidi w:val="0"/>
        <w:rPr>
          <w:rFonts w:hint="default"/>
          <w:lang w:val="en-US" w:eastAsia="zh-CN"/>
        </w:rPr>
      </w:pPr>
    </w:p>
    <w:p w14:paraId="60FC51DD">
      <w:pPr>
        <w:tabs>
          <w:tab w:val="left" w:pos="82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3645D78">
      <w:pPr>
        <w:tabs>
          <w:tab w:val="left" w:pos="828"/>
        </w:tabs>
        <w:bidi w:val="0"/>
        <w:jc w:val="left"/>
        <w:rPr>
          <w:rFonts w:hint="eastAsia"/>
          <w:lang w:val="en-US" w:eastAsia="zh-CN"/>
        </w:rPr>
      </w:pPr>
    </w:p>
    <w:p w14:paraId="41E4AC3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黑体"/>
          <w:sz w:val="32"/>
          <w:szCs w:val="32"/>
          <w:lang w:val="en-US" w:eastAsia="zh-CN"/>
        </w:rPr>
        <w:t>2</w:t>
      </w:r>
    </w:p>
    <w:p w14:paraId="357718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val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36"/>
          <w:szCs w:val="36"/>
          <w:lang w:val="zh-CN"/>
        </w:rPr>
        <w:t>法定代表人授权书</w:t>
      </w:r>
    </w:p>
    <w:p w14:paraId="4605305C">
      <w:pPr>
        <w:pStyle w:val="10"/>
        <w:rPr>
          <w:rFonts w:hint="eastAsia"/>
          <w:lang w:val="zh-CN"/>
        </w:rPr>
      </w:pPr>
    </w:p>
    <w:p w14:paraId="2B938B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新疆生产建设兵团第三师总医院</w:t>
      </w:r>
      <w:r>
        <w:rPr>
          <w:rFonts w:hint="eastAsia" w:ascii="Times New Roman" w:hAnsi="Times New Roman" w:eastAsia="仿宋_GB2312"/>
          <w:sz w:val="30"/>
          <w:szCs w:val="30"/>
        </w:rPr>
        <w:t>：</w:t>
      </w:r>
    </w:p>
    <w:p w14:paraId="6E8B90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本授权书声明：注册于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 （企业地址）</w:t>
      </w:r>
      <w:r>
        <w:rPr>
          <w:rFonts w:hint="eastAsia" w:ascii="Times New Roman" w:hAnsi="Times New Roman" w:eastAsia="仿宋_GB2312"/>
          <w:sz w:val="30"/>
          <w:szCs w:val="30"/>
        </w:rPr>
        <w:t>的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          （企业名称）   （法定代表人的姓名）</w:t>
      </w:r>
      <w:r>
        <w:rPr>
          <w:rFonts w:hint="eastAsia" w:ascii="Times New Roman" w:hAnsi="Times New Roman" w:eastAsia="仿宋_GB2312"/>
          <w:sz w:val="30"/>
          <w:szCs w:val="30"/>
        </w:rPr>
        <w:t>代表本企业授权我单位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       （被授权人的姓名）</w:t>
      </w:r>
      <w:r>
        <w:rPr>
          <w:rFonts w:hint="eastAsia" w:ascii="Times New Roman" w:hAnsi="Times New Roman" w:eastAsia="仿宋_GB2312"/>
          <w:sz w:val="30"/>
          <w:szCs w:val="30"/>
        </w:rPr>
        <w:t>为本企业的唯一合法代理人，参与第三师图木舒克市医共体医用耗材采购活动，以本企业名义处理一切与之有关的事务。并承诺：</w:t>
      </w:r>
    </w:p>
    <w:p w14:paraId="15BC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被授权人参与第三师图木舒克市医共体医用耗材配送企业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遴选</w:t>
      </w:r>
      <w:r>
        <w:rPr>
          <w:rFonts w:hint="eastAsia" w:ascii="Times New Roman" w:hAnsi="Times New Roman" w:eastAsia="仿宋_GB2312"/>
          <w:sz w:val="30"/>
          <w:szCs w:val="30"/>
        </w:rPr>
        <w:t>报名活动的所有行为均代表我企业，被授权人造成的一切后果，均由我企业承担。</w:t>
      </w:r>
    </w:p>
    <w:p w14:paraId="09743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本授权书于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>年  月  日签字生效，特此声明。</w:t>
      </w:r>
    </w:p>
    <w:p w14:paraId="5B03D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法定代表人签字：  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>联系电话：</w:t>
      </w:r>
    </w:p>
    <w:p w14:paraId="19F2C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仿宋_GB2312"/>
          <w:sz w:val="30"/>
          <w:szCs w:val="30"/>
          <w:u w:val="single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 xml:space="preserve">被授权人签字：      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z w:val="30"/>
          <w:szCs w:val="30"/>
        </w:rPr>
        <w:t>联系电话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：</w:t>
      </w:r>
    </w:p>
    <w:p w14:paraId="69253845">
      <w:pPr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76835</wp:posOffset>
                </wp:positionV>
                <wp:extent cx="3238500" cy="1660525"/>
                <wp:effectExtent l="4445" t="4445" r="1460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F6D6663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企业法人</w:t>
                            </w:r>
                          </w:p>
                          <w:p w14:paraId="0FC89B0E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2EDCA8C5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6DCEF58D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 w14:paraId="4C1714F4"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55pt;margin-top:6.05pt;height:130.75pt;width:255pt;z-index:251661312;mso-width-relative:page;mso-height-relative:page;" fillcolor="#FFFFFF" filled="t" stroked="t" coordsize="21600,21600" o:gfxdata="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Md5hy2QAAAAoBAAAPAAAAAAAAAAEA&#10;IAAAACIAAABkcnMvZG93bnJldi54bWxQSwECFAAUAAAACACHTuJABWhEvA4CAABF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F6D6663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企业法人</w:t>
                      </w:r>
                    </w:p>
                    <w:p w14:paraId="0FC89B0E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14:paraId="2EDCA8C5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 w14:paraId="6DCEF58D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 w14:paraId="4C1714F4"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81280</wp:posOffset>
                </wp:positionV>
                <wp:extent cx="3166110" cy="1670050"/>
                <wp:effectExtent l="4445" t="4445" r="10795" b="209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11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FEAEC55"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14:paraId="6819A869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421B2406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1569AC8F"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 w14:paraId="31650632"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30F97C8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25pt;margin-top:6.4pt;height:131.5pt;width:249.3pt;z-index:251662336;mso-width-relative:page;mso-height-relative:page;" fillcolor="#FFFFFF" filled="t" stroked="t" coordsize="21600,21600" o:gfxdata="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5uTmtkAAAAKAQAADwAAAAAA&#10;AAABACAAAAAiAAAAZHJzL2Rvd25yZXYueG1sUEsBAhQAFAAAAAgAh07iQPG4wLoSAgAARQ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FEAEC55"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 w14:paraId="6819A869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 w14:paraId="421B2406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 w14:paraId="1569AC8F"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 w14:paraId="31650632"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 w14:paraId="30F97C86"/>
                  </w:txbxContent>
                </v:textbox>
              </v:shape>
            </w:pict>
          </mc:Fallback>
        </mc:AlternateContent>
      </w:r>
    </w:p>
    <w:p w14:paraId="03149EF6">
      <w:pPr>
        <w:rPr>
          <w:rFonts w:hint="eastAsia" w:ascii="Times New Roman" w:hAnsi="Times New Roman" w:eastAsia="仿宋_GB2312"/>
          <w:sz w:val="28"/>
          <w:szCs w:val="28"/>
        </w:rPr>
      </w:pPr>
    </w:p>
    <w:p w14:paraId="310A5F3E">
      <w:pPr>
        <w:rPr>
          <w:rFonts w:hint="eastAsia" w:ascii="Times New Roman" w:hAnsi="Times New Roman" w:eastAsia="仿宋_GB2312"/>
          <w:sz w:val="28"/>
          <w:szCs w:val="28"/>
        </w:rPr>
      </w:pPr>
    </w:p>
    <w:p w14:paraId="06310863">
      <w:pPr>
        <w:rPr>
          <w:rFonts w:hint="eastAsia" w:ascii="Times New Roman" w:hAnsi="Times New Roman" w:eastAsia="仿宋_GB2312"/>
          <w:sz w:val="28"/>
          <w:szCs w:val="28"/>
        </w:rPr>
      </w:pPr>
    </w:p>
    <w:p w14:paraId="25BDB505">
      <w:pPr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130175</wp:posOffset>
                </wp:positionV>
                <wp:extent cx="3167380" cy="1707515"/>
                <wp:effectExtent l="4445" t="4445" r="9525" b="215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769DC30"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14:paraId="24C3F949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733181E2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1E25C2B5"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 w14:paraId="3577D8B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15pt;margin-top:10.25pt;height:134.45pt;width:249.4pt;z-index:251664384;mso-width-relative:page;mso-height-relative:page;" fillcolor="#FFFFFF" filled="t" stroked="t" coordsize="21600,21600" o:gfxdata="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ryRG72QAAAAoBAAAPAAAAAAAA&#10;AAEAIAAAACIAAABkcnMvZG93bnJldi54bWxQSwECFAAUAAAACACHTuJA5dS7RBECAABF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69DC30"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 w14:paraId="24C3F949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 w14:paraId="733181E2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 w14:paraId="1E25C2B5"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 w14:paraId="3577D8BD"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130810</wp:posOffset>
                </wp:positionV>
                <wp:extent cx="3235960" cy="1696085"/>
                <wp:effectExtent l="4445" t="5080" r="17145" b="133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960" cy="169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AFCEC9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企业法人</w:t>
                            </w:r>
                          </w:p>
                          <w:p w14:paraId="484EE339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79ED5031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5BF8B662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 w14:paraId="7430810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5pt;margin-top:10.3pt;height:133.55pt;width:254.8pt;z-index:251663360;mso-width-relative:page;mso-height-relative:page;" fillcolor="#FFFFFF" filled="t" stroked="t" coordsize="21600,21600" o:gfxdata="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1KHsq2gAAAAoBAAAPAAAAAAAA&#10;AAEAIAAAACIAAABkcnMvZG93bnJldi54bWxQSwECFAAUAAAACACHTuJAg5sF4RACAABH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AFCEC9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企业法人</w:t>
                      </w:r>
                    </w:p>
                    <w:p w14:paraId="484EE339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14:paraId="79ED5031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 w14:paraId="5BF8B662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 w14:paraId="74308104"/>
                  </w:txbxContent>
                </v:textbox>
              </v:shape>
            </w:pict>
          </mc:Fallback>
        </mc:AlternateContent>
      </w:r>
    </w:p>
    <w:p w14:paraId="7BB78A23">
      <w:pPr>
        <w:rPr>
          <w:rFonts w:hint="eastAsia" w:ascii="Times New Roman" w:hAnsi="Times New Roman" w:eastAsia="仿宋_GB2312"/>
          <w:sz w:val="28"/>
          <w:szCs w:val="28"/>
        </w:rPr>
      </w:pPr>
    </w:p>
    <w:p w14:paraId="64E516F2">
      <w:pPr>
        <w:rPr>
          <w:rFonts w:hint="eastAsia" w:ascii="Times New Roman" w:hAnsi="Times New Roman" w:eastAsia="仿宋_GB2312"/>
          <w:sz w:val="28"/>
          <w:szCs w:val="28"/>
        </w:rPr>
      </w:pPr>
    </w:p>
    <w:p w14:paraId="53FD6877">
      <w:pPr>
        <w:rPr>
          <w:rFonts w:hint="eastAsia" w:ascii="Times New Roman" w:hAnsi="Times New Roman" w:eastAsia="仿宋_GB2312"/>
          <w:sz w:val="28"/>
          <w:szCs w:val="28"/>
        </w:rPr>
      </w:pPr>
    </w:p>
    <w:p w14:paraId="1D5C14BC">
      <w:pPr>
        <w:rPr>
          <w:rFonts w:hint="eastAsia" w:ascii="Times New Roman" w:hAnsi="Times New Roman" w:eastAsia="仿宋_GB2312"/>
          <w:sz w:val="28"/>
          <w:szCs w:val="28"/>
        </w:rPr>
      </w:pPr>
    </w:p>
    <w:p w14:paraId="2A7D21B1">
      <w:pPr>
        <w:jc w:val="left"/>
        <w:rPr>
          <w:rFonts w:hint="eastAsia" w:ascii="Times New Roman" w:hAnsi="Times New Roman" w:eastAsia="仿宋_GB2312"/>
          <w:szCs w:val="21"/>
        </w:rPr>
        <w:sectPr>
          <w:footerReference r:id="rId3" w:type="default"/>
          <w:pgSz w:w="11906" w:h="16838"/>
          <w:pgMar w:top="1440" w:right="1800" w:bottom="1440" w:left="1800" w:header="850" w:footer="1134" w:gutter="0"/>
          <w:pgNumType w:fmt="numberInDash"/>
          <w:cols w:space="720" w:num="1"/>
          <w:docGrid w:type="lines" w:linePitch="316" w:charSpace="0"/>
        </w:sectPr>
      </w:pPr>
      <w:r>
        <w:rPr>
          <w:rFonts w:hint="eastAsia" w:ascii="Times New Roman" w:hAnsi="Times New Roman" w:eastAsia="仿宋_GB2312"/>
          <w:szCs w:val="21"/>
        </w:rPr>
        <w:t>注：身份证粘贴处要加盖企业公章</w:t>
      </w:r>
    </w:p>
    <w:p w14:paraId="448CD1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黑体"/>
          <w:sz w:val="32"/>
          <w:szCs w:val="32"/>
          <w:lang w:val="en-US" w:eastAsia="zh-CN"/>
        </w:rPr>
        <w:t>3</w:t>
      </w:r>
    </w:p>
    <w:tbl>
      <w:tblPr>
        <w:tblStyle w:val="6"/>
        <w:tblW w:w="14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88"/>
        <w:gridCol w:w="769"/>
        <w:gridCol w:w="769"/>
        <w:gridCol w:w="770"/>
        <w:gridCol w:w="770"/>
        <w:gridCol w:w="770"/>
        <w:gridCol w:w="770"/>
        <w:gridCol w:w="2729"/>
        <w:gridCol w:w="770"/>
        <w:gridCol w:w="770"/>
        <w:gridCol w:w="770"/>
        <w:gridCol w:w="1106"/>
        <w:gridCol w:w="2120"/>
      </w:tblGrid>
      <w:tr w14:paraId="2F962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444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48"/>
                <w:szCs w:val="48"/>
                <w:u w:val="none"/>
                <w:lang w:val="en-US" w:eastAsia="zh-CN" w:bidi="ar"/>
              </w:rPr>
              <w:t>XX公司</w:t>
            </w:r>
            <w:r>
              <w:rPr>
                <w:rStyle w:val="11"/>
                <w:lang w:val="en-US" w:eastAsia="zh-CN" w:bidi="ar"/>
              </w:rPr>
              <w:t>医用耗材报价目录表</w:t>
            </w:r>
            <w:r>
              <w:rPr>
                <w:rStyle w:val="12"/>
                <w:lang w:val="en-US" w:eastAsia="zh-CN" w:bidi="ar"/>
              </w:rPr>
              <w:t>（XXX类别，与封面一致）</w:t>
            </w:r>
          </w:p>
        </w:tc>
      </w:tr>
      <w:tr w14:paraId="1D4F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医保编码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挂网类别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挂网价格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是否有厂家授权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招采系统是否有配送权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参数配置及其他</w:t>
            </w:r>
          </w:p>
        </w:tc>
      </w:tr>
      <w:tr w14:paraId="4F5F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医院公告序号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医院公告名称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4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7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34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C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A1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C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A4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阳光挂网/南部联盟/备案/线下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C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78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5B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D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5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填写产品详细配置参数、材质等</w:t>
            </w:r>
          </w:p>
        </w:tc>
      </w:tr>
      <w:tr w14:paraId="47225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8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24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4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76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E0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D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4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76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85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7F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4C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3A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C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2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5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8F2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AC0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C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36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92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326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38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07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7FA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E9D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A5E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06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C06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060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1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89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FC7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D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EB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468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61D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9BA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3F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76B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736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B41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0F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72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115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2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4440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2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说明：1.此目录表序号、名称按照医院目录顺序填写，无法供应品种在规格型号对应栏内填“—”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不可擅自添加、删除产品；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2.除无法供应品种外，各项信息填写完整，否则视为不参与对应品种供应遴选；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3.单位、报价均按最小单位计算。</w:t>
            </w:r>
          </w:p>
        </w:tc>
      </w:tr>
    </w:tbl>
    <w:p w14:paraId="64366EA2">
      <w:pPr>
        <w:pStyle w:val="10"/>
        <w:rPr>
          <w:rFonts w:hint="eastAsia" w:ascii="Times New Roman" w:hAnsi="Times New Roman" w:eastAsia="仿宋_GB2312"/>
          <w:b/>
          <w:bCs/>
          <w:sz w:val="44"/>
          <w:szCs w:val="44"/>
        </w:rPr>
        <w:sectPr>
          <w:footerReference r:id="rId4" w:type="default"/>
          <w:pgSz w:w="16838" w:h="11906" w:orient="landscape"/>
          <w:pgMar w:top="1800" w:right="1440" w:bottom="1800" w:left="1440" w:header="850" w:footer="1134" w:gutter="0"/>
          <w:pgNumType w:fmt="numberInDash"/>
          <w:cols w:space="720" w:num="1"/>
          <w:docGrid w:type="lines" w:linePitch="316" w:charSpace="0"/>
        </w:sectPr>
      </w:pPr>
    </w:p>
    <w:p w14:paraId="0F9E0684">
      <w:pPr>
        <w:rPr>
          <w:rFonts w:hint="default" w:eastAsia="宋体"/>
          <w:lang w:val="en-US" w:eastAsia="zh-CN"/>
        </w:rPr>
      </w:pPr>
    </w:p>
    <w:sectPr>
      <w:footerReference r:id="rId5" w:type="default"/>
      <w:pgSz w:w="11906" w:h="16838"/>
      <w:pgMar w:top="1440" w:right="1800" w:bottom="1440" w:left="13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79384E4-912D-4327-8A0B-87C48A4AA42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05F825-5C30-4E4C-88CC-9BF9D330CB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DAECBAC-C5F6-4DA6-AAC8-3EA5BC7B22C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2D5450D-194C-4F1E-9234-DD66D6145C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A212D34-A3F5-46D1-A313-798A8F02D9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1334FFF-0A1A-4209-B31A-EBD57E23B1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88289">
    <w:pPr>
      <w:pStyle w:val="3"/>
      <w:tabs>
        <w:tab w:val="left" w:pos="7219"/>
        <w:tab w:val="clear" w:pos="4153"/>
      </w:tabs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7F86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7F86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FF9E9">
    <w:pPr>
      <w:pStyle w:val="3"/>
      <w:tabs>
        <w:tab w:val="left" w:pos="7219"/>
        <w:tab w:val="clear" w:pos="4153"/>
      </w:tabs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CFB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2CFB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656AA">
    <w:pPr>
      <w:pStyle w:val="3"/>
      <w:tabs>
        <w:tab w:val="left" w:pos="7219"/>
        <w:tab w:val="clear" w:pos="4153"/>
      </w:tabs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1E2F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61E2F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cs="Times New Roman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Nzk3YzgzODk2YmM3Zjc0NzMyYTQ2YTAyNWUzNzYifQ=="/>
  </w:docVars>
  <w:rsids>
    <w:rsidRoot w:val="21D1162A"/>
    <w:rsid w:val="02EC3B9E"/>
    <w:rsid w:val="0B6128AD"/>
    <w:rsid w:val="0BFA52D4"/>
    <w:rsid w:val="0E7A679F"/>
    <w:rsid w:val="113E3113"/>
    <w:rsid w:val="13031A6C"/>
    <w:rsid w:val="16667A4D"/>
    <w:rsid w:val="179057C4"/>
    <w:rsid w:val="1B46585B"/>
    <w:rsid w:val="1BB05D6E"/>
    <w:rsid w:val="21D1162A"/>
    <w:rsid w:val="237603DE"/>
    <w:rsid w:val="247A7042"/>
    <w:rsid w:val="2EF91168"/>
    <w:rsid w:val="2F5F1974"/>
    <w:rsid w:val="31D05F85"/>
    <w:rsid w:val="34285419"/>
    <w:rsid w:val="34B026B3"/>
    <w:rsid w:val="361B4757"/>
    <w:rsid w:val="36453B68"/>
    <w:rsid w:val="36CD7C22"/>
    <w:rsid w:val="3B054601"/>
    <w:rsid w:val="3B2D2D8A"/>
    <w:rsid w:val="3DA6598A"/>
    <w:rsid w:val="40CF687B"/>
    <w:rsid w:val="427C6D62"/>
    <w:rsid w:val="42EE4C57"/>
    <w:rsid w:val="456252C9"/>
    <w:rsid w:val="4C4559BD"/>
    <w:rsid w:val="4C4B308E"/>
    <w:rsid w:val="51DA0D5F"/>
    <w:rsid w:val="529E093B"/>
    <w:rsid w:val="53586F12"/>
    <w:rsid w:val="54E0065E"/>
    <w:rsid w:val="563B7219"/>
    <w:rsid w:val="587E1957"/>
    <w:rsid w:val="5A653110"/>
    <w:rsid w:val="5C0C6F5A"/>
    <w:rsid w:val="5EA23168"/>
    <w:rsid w:val="639D4F05"/>
    <w:rsid w:val="65183EB4"/>
    <w:rsid w:val="66F830AF"/>
    <w:rsid w:val="6DA46816"/>
    <w:rsid w:val="71C942C6"/>
    <w:rsid w:val="73591E51"/>
    <w:rsid w:val="77314696"/>
    <w:rsid w:val="7DD85421"/>
    <w:rsid w:val="AAB99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一级无标题条"/>
    <w:basedOn w:val="1"/>
    <w:qFormat/>
    <w:uiPriority w:val="0"/>
    <w:rPr>
      <w:rFonts w:eastAsia="宋体"/>
    </w:rPr>
  </w:style>
  <w:style w:type="character" w:customStyle="1" w:styleId="11">
    <w:name w:val="font71"/>
    <w:basedOn w:val="8"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b/>
      <w:bCs/>
      <w:color w:val="FF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1150</Words>
  <Characters>1172</Characters>
  <Lines>0</Lines>
  <Paragraphs>0</Paragraphs>
  <TotalTime>1</TotalTime>
  <ScaleCrop>false</ScaleCrop>
  <LinksUpToDate>false</LinksUpToDate>
  <CharactersWithSpaces>1414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2021-05-21T16:55:00Z</dcterms:created>
  <dc:creator>Administrator</dc:creator>
  <cp:lastModifiedBy>廖燕</cp:lastModifiedBy>
  <cp:lastPrinted>2024-05-20T10:24:00Z</cp:lastPrinted>
  <dcterms:modified xsi:type="dcterms:W3CDTF">2025-05-26T01:54:33Z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0A266691A41D40C7A523EDAD3EE4A2EB</vt:lpwstr>
  </property>
  <property fmtid="{D5CDD505-2E9C-101B-9397-08002B2CF9AE}" pid="4" name="KSOTemplateDocerSaveRecord">
    <vt:lpwstr>eyJoZGlkIjoiZTE5Nzk3YzgzODk2YmM3Zjc0NzMyYTQ2YTAyNWUzNzYiLCJ1c2VySWQiOiIyNDExNzAyNzQifQ==</vt:lpwstr>
  </property>
</Properties>
</file>