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C7C48C">
      <w:pPr>
        <w:pageBreakBefore w:val="0"/>
        <w:widowControl/>
        <w:numPr>
          <w:numId w:val="0"/>
        </w:numPr>
        <w:kinsoku/>
        <w:wordWrap/>
        <w:overflowPunct/>
        <w:bidi w:val="0"/>
        <w:spacing w:line="360" w:lineRule="auto"/>
        <w:jc w:val="center"/>
        <w:outlineLvl w:val="0"/>
        <w:rPr>
          <w:rStyle w:val="9"/>
          <w:rFonts w:hint="eastAsia" w:ascii="黑体" w:hAnsi="黑体" w:eastAsia="黑体" w:cs="黑体"/>
          <w:b/>
          <w:bCs/>
          <w:color w:val="auto"/>
          <w:sz w:val="24"/>
          <w:szCs w:val="24"/>
          <w:highlight w:val="none"/>
        </w:rPr>
      </w:pPr>
      <w:bookmarkStart w:id="0" w:name="_Toc19560"/>
      <w:bookmarkStart w:id="67" w:name="_GoBack"/>
      <w:bookmarkEnd w:id="67"/>
      <w:r>
        <w:rPr>
          <w:rStyle w:val="9"/>
          <w:rFonts w:hint="eastAsia" w:ascii="黑体" w:hAnsi="黑体" w:eastAsia="黑体" w:cs="黑体"/>
          <w:b/>
          <w:bCs/>
          <w:color w:val="auto"/>
          <w:sz w:val="24"/>
          <w:szCs w:val="24"/>
          <w:highlight w:val="none"/>
        </w:rPr>
        <w:t>竞争性</w:t>
      </w:r>
      <w:r>
        <w:rPr>
          <w:rStyle w:val="9"/>
          <w:rFonts w:hint="eastAsia" w:ascii="黑体" w:hAnsi="黑体" w:eastAsia="黑体" w:cs="黑体"/>
          <w:b/>
          <w:bCs/>
          <w:color w:val="auto"/>
          <w:sz w:val="24"/>
          <w:szCs w:val="24"/>
          <w:highlight w:val="none"/>
          <w:lang w:eastAsia="zh-CN"/>
        </w:rPr>
        <w:t>谈判</w:t>
      </w:r>
      <w:r>
        <w:rPr>
          <w:rStyle w:val="9"/>
          <w:rFonts w:hint="eastAsia" w:ascii="黑体" w:hAnsi="黑体" w:eastAsia="黑体" w:cs="黑体"/>
          <w:b/>
          <w:bCs/>
          <w:color w:val="auto"/>
          <w:sz w:val="24"/>
          <w:szCs w:val="24"/>
          <w:highlight w:val="none"/>
        </w:rPr>
        <w:t>公告</w:t>
      </w:r>
      <w:bookmarkEnd w:id="0"/>
    </w:p>
    <w:p w14:paraId="3DE4B318">
      <w:pPr>
        <w:pageBreakBefore w:val="0"/>
        <w:kinsoku/>
        <w:wordWrap/>
        <w:overflowPunct/>
        <w:bidi w:val="0"/>
        <w:spacing w:line="360" w:lineRule="auto"/>
        <w:ind w:firstLine="480" w:firstLineChars="200"/>
        <w:jc w:val="left"/>
        <w:rPr>
          <w:rFonts w:hint="eastAsia" w:ascii="宋体" w:hAnsi="宋体" w:eastAsia="宋体" w:cs="宋体"/>
          <w:color w:val="auto"/>
          <w:sz w:val="24"/>
          <w:szCs w:val="24"/>
          <w:highlight w:val="none"/>
        </w:rPr>
      </w:pPr>
    </w:p>
    <w:p w14:paraId="0C3014E5">
      <w:pPr>
        <w:pageBreakBefore w:val="0"/>
        <w:pBdr>
          <w:top w:val="single" w:color="auto" w:sz="4" w:space="1"/>
          <w:left w:val="single" w:color="auto" w:sz="4" w:space="4"/>
          <w:bottom w:val="single" w:color="auto" w:sz="4" w:space="1"/>
          <w:right w:val="single" w:color="auto" w:sz="4" w:space="4"/>
        </w:pBdr>
        <w:kinsoku/>
        <w:wordWrap/>
        <w:overflowPunct/>
        <w:bidi w:val="0"/>
        <w:spacing w:line="360" w:lineRule="auto"/>
        <w:ind w:firstLine="480" w:firstLineChars="200"/>
        <w:jc w:val="left"/>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lang w:eastAsia="zh-CN"/>
        </w:rPr>
        <w:t>项目概况：北塔山贸易加工产业园区引供水项目（全过程造价及跟踪审计咨询服务）的潜在供应商</w:t>
      </w:r>
      <w:r>
        <w:rPr>
          <w:rFonts w:hint="eastAsia" w:ascii="宋体" w:hAnsi="宋体" w:eastAsia="宋体" w:cs="宋体"/>
          <w:sz w:val="24"/>
          <w:szCs w:val="24"/>
          <w:highlight w:val="none"/>
          <w:lang w:val="en-US" w:eastAsia="zh-CN"/>
        </w:rPr>
        <w:t>在中招国际招标有限公司新疆分公司获取</w:t>
      </w:r>
      <w:r>
        <w:rPr>
          <w:rFonts w:hint="eastAsia" w:ascii="宋体" w:hAnsi="宋体" w:eastAsia="宋体" w:cs="宋体"/>
          <w:sz w:val="24"/>
          <w:szCs w:val="24"/>
          <w:highlight w:val="none"/>
        </w:rPr>
        <w:t>采购文件，并于</w:t>
      </w:r>
      <w:r>
        <w:rPr>
          <w:rFonts w:hint="eastAsia" w:ascii="宋体" w:hAnsi="宋体" w:eastAsia="宋体" w:cs="宋体"/>
          <w:color w:val="auto"/>
          <w:sz w:val="24"/>
          <w:szCs w:val="24"/>
          <w:highlight w:val="none"/>
          <w:lang w:val="en-US" w:eastAsia="zh-CN"/>
        </w:rPr>
        <w:t>2025年5月09</w:t>
      </w:r>
      <w:r>
        <w:rPr>
          <w:rFonts w:hint="eastAsia" w:ascii="宋体" w:hAnsi="宋体" w:eastAsia="宋体" w:cs="宋体"/>
          <w:color w:val="auto"/>
          <w:sz w:val="24"/>
          <w:szCs w:val="24"/>
          <w:highlight w:val="none"/>
          <w:lang w:eastAsia="zh-CN"/>
        </w:rPr>
        <w:t>日</w:t>
      </w:r>
      <w:r>
        <w:rPr>
          <w:rFonts w:hint="eastAsia" w:ascii="宋体" w:hAnsi="宋体" w:eastAsia="宋体" w:cs="宋体"/>
          <w:color w:val="auto"/>
          <w:sz w:val="24"/>
          <w:szCs w:val="24"/>
          <w:highlight w:val="none"/>
          <w:lang w:val="en-US" w:eastAsia="zh-CN"/>
        </w:rPr>
        <w:t>11:30</w:t>
      </w:r>
      <w:r>
        <w:rPr>
          <w:rFonts w:hint="eastAsia" w:ascii="宋体" w:hAnsi="宋体" w:eastAsia="宋体" w:cs="宋体"/>
          <w:color w:val="auto"/>
          <w:sz w:val="24"/>
          <w:szCs w:val="24"/>
          <w:highlight w:val="none"/>
          <w:lang w:eastAsia="zh-CN"/>
        </w:rPr>
        <w:t>（北京时间）前提交响应文件。</w:t>
      </w:r>
    </w:p>
    <w:p w14:paraId="47CAD4D7">
      <w:pPr>
        <w:pStyle w:val="3"/>
        <w:pageBreakBefore w:val="0"/>
        <w:kinsoku/>
        <w:wordWrap/>
        <w:overflowPunct/>
        <w:bidi w:val="0"/>
        <w:spacing w:line="360" w:lineRule="auto"/>
        <w:ind w:firstLine="480" w:firstLineChars="200"/>
        <w:jc w:val="left"/>
        <w:rPr>
          <w:rFonts w:hint="eastAsia" w:ascii="宋体" w:hAnsi="宋体" w:eastAsia="宋体" w:cs="宋体"/>
          <w:color w:val="auto"/>
          <w:sz w:val="24"/>
          <w:szCs w:val="24"/>
          <w:highlight w:val="none"/>
        </w:rPr>
      </w:pPr>
    </w:p>
    <w:p w14:paraId="6C4C9691">
      <w:pPr>
        <w:pageBreakBefore w:val="0"/>
        <w:widowControl/>
        <w:kinsoku/>
        <w:wordWrap/>
        <w:overflowPunct/>
        <w:bidi w:val="0"/>
        <w:spacing w:line="360" w:lineRule="auto"/>
        <w:ind w:firstLine="482" w:firstLineChars="200"/>
        <w:jc w:val="left"/>
        <w:outlineLvl w:val="1"/>
        <w:rPr>
          <w:rFonts w:hint="eastAsia" w:ascii="宋体" w:hAnsi="宋体" w:eastAsia="宋体" w:cs="宋体"/>
          <w:b/>
          <w:color w:val="auto"/>
          <w:kern w:val="0"/>
          <w:sz w:val="24"/>
          <w:szCs w:val="24"/>
          <w:highlight w:val="none"/>
        </w:rPr>
      </w:pPr>
      <w:bookmarkStart w:id="1" w:name="_Toc32472"/>
      <w:bookmarkStart w:id="2" w:name="_Toc24793"/>
      <w:bookmarkStart w:id="3" w:name="_Toc30734"/>
      <w:bookmarkStart w:id="4" w:name="_Toc6755"/>
      <w:bookmarkStart w:id="5" w:name="_Toc9511"/>
      <w:bookmarkStart w:id="6" w:name="_Toc23983"/>
      <w:bookmarkStart w:id="7" w:name="_Toc4190"/>
      <w:r>
        <w:rPr>
          <w:rFonts w:hint="eastAsia" w:ascii="宋体" w:hAnsi="宋体" w:eastAsia="宋体" w:cs="宋体"/>
          <w:b/>
          <w:color w:val="auto"/>
          <w:kern w:val="0"/>
          <w:sz w:val="24"/>
          <w:szCs w:val="24"/>
          <w:highlight w:val="none"/>
        </w:rPr>
        <w:t>一、项目基本情况</w:t>
      </w:r>
      <w:bookmarkEnd w:id="1"/>
      <w:bookmarkEnd w:id="2"/>
      <w:bookmarkEnd w:id="3"/>
      <w:bookmarkEnd w:id="4"/>
      <w:bookmarkEnd w:id="5"/>
      <w:bookmarkEnd w:id="6"/>
      <w:bookmarkEnd w:id="7"/>
    </w:p>
    <w:p w14:paraId="05759B26">
      <w:pPr>
        <w:pageBreakBefore w:val="0"/>
        <w:widowControl/>
        <w:kinsoku/>
        <w:wordWrap/>
        <w:overflowPunct/>
        <w:bidi w:val="0"/>
        <w:spacing w:line="360" w:lineRule="auto"/>
        <w:ind w:firstLine="480" w:firstLineChars="200"/>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项目编号：TC259H0GY</w:t>
      </w:r>
    </w:p>
    <w:p w14:paraId="419EF8C2">
      <w:pPr>
        <w:pageBreakBefore w:val="0"/>
        <w:widowControl/>
        <w:kinsoku/>
        <w:wordWrap/>
        <w:overflowPunct/>
        <w:bidi w:val="0"/>
        <w:spacing w:line="360" w:lineRule="auto"/>
        <w:ind w:firstLine="480" w:firstLineChars="200"/>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项目名称：</w:t>
      </w:r>
      <w:r>
        <w:rPr>
          <w:rFonts w:hint="eastAsia" w:ascii="宋体" w:hAnsi="宋体" w:eastAsia="宋体" w:cs="宋体"/>
          <w:color w:val="auto"/>
          <w:kern w:val="0"/>
          <w:sz w:val="24"/>
          <w:szCs w:val="24"/>
          <w:highlight w:val="none"/>
          <w:lang w:eastAsia="zh-CN"/>
        </w:rPr>
        <w:t>北塔山贸易加工产业园区引供水项目（全过程造价及跟踪审计咨询服务）</w:t>
      </w:r>
    </w:p>
    <w:p w14:paraId="5506D70E">
      <w:pPr>
        <w:pageBreakBefore w:val="0"/>
        <w:widowControl/>
        <w:kinsoku/>
        <w:wordWrap/>
        <w:overflowPunct/>
        <w:bidi w:val="0"/>
        <w:spacing w:line="360" w:lineRule="auto"/>
        <w:ind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rPr>
        <w:t>采购方式：竞争性</w:t>
      </w:r>
      <w:r>
        <w:rPr>
          <w:rFonts w:hint="eastAsia" w:ascii="宋体" w:hAnsi="宋体" w:eastAsia="宋体" w:cs="宋体"/>
          <w:color w:val="auto"/>
          <w:kern w:val="0"/>
          <w:sz w:val="24"/>
          <w:szCs w:val="24"/>
          <w:highlight w:val="none"/>
          <w:lang w:eastAsia="zh-CN"/>
        </w:rPr>
        <w:t>谈判</w:t>
      </w:r>
    </w:p>
    <w:p w14:paraId="091F856E">
      <w:pPr>
        <w:pageBreakBefore w:val="0"/>
        <w:widowControl/>
        <w:kinsoku/>
        <w:wordWrap/>
        <w:overflowPunct/>
        <w:bidi w:val="0"/>
        <w:spacing w:line="360" w:lineRule="auto"/>
        <w:ind w:firstLine="480" w:firstLineChars="200"/>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采购预算：</w:t>
      </w:r>
      <w:r>
        <w:rPr>
          <w:rFonts w:hint="eastAsia" w:ascii="宋体" w:hAnsi="宋体" w:eastAsia="宋体" w:cs="宋体"/>
          <w:color w:val="auto"/>
          <w:kern w:val="0"/>
          <w:sz w:val="24"/>
          <w:szCs w:val="24"/>
          <w:highlight w:val="none"/>
          <w:lang w:val="en-US" w:eastAsia="zh-CN"/>
        </w:rPr>
        <w:t xml:space="preserve"> 48</w:t>
      </w:r>
      <w:r>
        <w:rPr>
          <w:rFonts w:hint="eastAsia" w:ascii="宋体" w:hAnsi="宋体" w:eastAsia="宋体" w:cs="宋体"/>
          <w:color w:val="auto"/>
          <w:kern w:val="0"/>
          <w:sz w:val="24"/>
          <w:szCs w:val="24"/>
          <w:highlight w:val="none"/>
          <w:lang w:eastAsia="zh-CN"/>
        </w:rPr>
        <w:t>万元</w:t>
      </w:r>
    </w:p>
    <w:p w14:paraId="39A858A9">
      <w:pPr>
        <w:pageBreakBefore w:val="0"/>
        <w:widowControl/>
        <w:kinsoku/>
        <w:wordWrap/>
        <w:overflowPunct/>
        <w:bidi w:val="0"/>
        <w:spacing w:line="360" w:lineRule="auto"/>
        <w:ind w:firstLine="480" w:firstLineChars="200"/>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最高限价：</w:t>
      </w:r>
      <w:r>
        <w:rPr>
          <w:rFonts w:hint="eastAsia" w:ascii="宋体" w:hAnsi="宋体" w:eastAsia="宋体" w:cs="宋体"/>
          <w:color w:val="auto"/>
          <w:kern w:val="0"/>
          <w:sz w:val="24"/>
          <w:szCs w:val="24"/>
          <w:highlight w:val="none"/>
          <w:lang w:val="en-US" w:eastAsia="zh-CN"/>
        </w:rPr>
        <w:t xml:space="preserve"> 48</w:t>
      </w:r>
      <w:r>
        <w:rPr>
          <w:rFonts w:hint="eastAsia" w:ascii="宋体" w:hAnsi="宋体" w:eastAsia="宋体" w:cs="宋体"/>
          <w:color w:val="auto"/>
          <w:kern w:val="0"/>
          <w:sz w:val="24"/>
          <w:szCs w:val="24"/>
          <w:highlight w:val="none"/>
          <w:lang w:eastAsia="zh-CN"/>
        </w:rPr>
        <w:t>万元</w:t>
      </w:r>
    </w:p>
    <w:p w14:paraId="7BBF1045">
      <w:pPr>
        <w:pageBreakBefore w:val="0"/>
        <w:widowControl/>
        <w:kinsoku/>
        <w:wordWrap/>
        <w:overflowPunct/>
        <w:bidi w:val="0"/>
        <w:spacing w:line="360" w:lineRule="auto"/>
        <w:ind w:firstLine="480" w:firstLineChars="200"/>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采购需求：自项目立项至工程审计结束，确定项目全过程跟踪审计计划、执行全过程跟踪审计程序、获取全过程跟踪审计证据、得出全过程跟踪审计结论，包含工程结算审查、全过程造价审核等并出具审计报告。</w:t>
      </w:r>
    </w:p>
    <w:p w14:paraId="2635B57F">
      <w:pPr>
        <w:pageBreakBefore w:val="0"/>
        <w:widowControl/>
        <w:tabs>
          <w:tab w:val="left" w:pos="452"/>
        </w:tabs>
        <w:kinsoku/>
        <w:wordWrap/>
        <w:overflowPunct/>
        <w:bidi w:val="0"/>
        <w:spacing w:line="360" w:lineRule="auto"/>
        <w:ind w:firstLine="480" w:firstLineChars="200"/>
        <w:jc w:val="left"/>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服务</w:t>
      </w:r>
      <w:r>
        <w:rPr>
          <w:rFonts w:hint="eastAsia" w:ascii="宋体" w:hAnsi="宋体" w:eastAsia="宋体" w:cs="宋体"/>
          <w:color w:val="auto"/>
          <w:kern w:val="0"/>
          <w:sz w:val="24"/>
          <w:szCs w:val="24"/>
          <w:highlight w:val="none"/>
        </w:rPr>
        <w:t>期限</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合同签订之日起至项目工程审计结束</w:t>
      </w:r>
    </w:p>
    <w:p w14:paraId="53B550D7">
      <w:pPr>
        <w:pageBreakBefore w:val="0"/>
        <w:widowControl/>
        <w:kinsoku/>
        <w:wordWrap/>
        <w:overflowPunct/>
        <w:bidi w:val="0"/>
        <w:spacing w:line="360" w:lineRule="auto"/>
        <w:ind w:firstLine="480" w:firstLineChars="200"/>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服务地点：按采购人要求。</w:t>
      </w:r>
    </w:p>
    <w:p w14:paraId="3CDC46EB">
      <w:pPr>
        <w:pageBreakBefore w:val="0"/>
        <w:widowControl/>
        <w:kinsoku/>
        <w:wordWrap/>
        <w:overflowPunct/>
        <w:bidi w:val="0"/>
        <w:spacing w:line="360" w:lineRule="auto"/>
        <w:ind w:firstLine="480" w:firstLineChars="200"/>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本项目不接受联合体</w:t>
      </w:r>
      <w:r>
        <w:rPr>
          <w:rFonts w:hint="eastAsia" w:ascii="宋体" w:hAnsi="宋体" w:eastAsia="宋体" w:cs="宋体"/>
          <w:color w:val="auto"/>
          <w:kern w:val="0"/>
          <w:sz w:val="24"/>
          <w:szCs w:val="24"/>
          <w:highlight w:val="none"/>
          <w:lang w:val="en-US" w:eastAsia="zh-CN"/>
        </w:rPr>
        <w:t>响应</w:t>
      </w:r>
      <w:r>
        <w:rPr>
          <w:rFonts w:hint="eastAsia" w:ascii="宋体" w:hAnsi="宋体" w:eastAsia="宋体" w:cs="宋体"/>
          <w:color w:val="auto"/>
          <w:kern w:val="0"/>
          <w:sz w:val="24"/>
          <w:szCs w:val="24"/>
          <w:highlight w:val="none"/>
          <w:lang w:eastAsia="zh-CN"/>
        </w:rPr>
        <w:t>。</w:t>
      </w:r>
    </w:p>
    <w:p w14:paraId="39931C12">
      <w:pPr>
        <w:pageBreakBefore w:val="0"/>
        <w:widowControl/>
        <w:kinsoku/>
        <w:wordWrap/>
        <w:overflowPunct/>
        <w:bidi w:val="0"/>
        <w:spacing w:line="360" w:lineRule="auto"/>
        <w:ind w:firstLine="241" w:firstLineChars="100"/>
        <w:jc w:val="left"/>
        <w:outlineLvl w:val="1"/>
        <w:rPr>
          <w:rFonts w:hint="eastAsia" w:ascii="宋体" w:hAnsi="宋体" w:eastAsia="宋体" w:cs="宋体"/>
          <w:color w:val="auto"/>
          <w:kern w:val="0"/>
          <w:sz w:val="24"/>
          <w:szCs w:val="24"/>
          <w:highlight w:val="none"/>
        </w:rPr>
      </w:pPr>
      <w:bookmarkStart w:id="8" w:name="_Toc24778"/>
      <w:bookmarkStart w:id="9" w:name="_Toc6312"/>
      <w:bookmarkStart w:id="10" w:name="_Toc5716"/>
      <w:bookmarkStart w:id="11" w:name="_Toc31362"/>
      <w:bookmarkStart w:id="12" w:name="_Toc9229"/>
      <w:bookmarkStart w:id="13" w:name="_Toc23557"/>
      <w:bookmarkStart w:id="14" w:name="_Toc15123"/>
      <w:r>
        <w:rPr>
          <w:rFonts w:hint="eastAsia" w:ascii="宋体" w:hAnsi="宋体" w:eastAsia="宋体" w:cs="宋体"/>
          <w:b/>
          <w:color w:val="auto"/>
          <w:kern w:val="0"/>
          <w:sz w:val="24"/>
          <w:szCs w:val="24"/>
          <w:highlight w:val="none"/>
        </w:rPr>
        <w:t>二、申请人的资格要求：</w:t>
      </w:r>
      <w:bookmarkEnd w:id="8"/>
      <w:bookmarkEnd w:id="9"/>
      <w:bookmarkEnd w:id="10"/>
      <w:bookmarkEnd w:id="11"/>
      <w:bookmarkEnd w:id="12"/>
      <w:bookmarkEnd w:id="13"/>
      <w:bookmarkEnd w:id="14"/>
    </w:p>
    <w:p w14:paraId="4A3E4C22">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SA"/>
        </w:rPr>
      </w:pPr>
      <w:bookmarkStart w:id="15" w:name="_Toc13731"/>
      <w:bookmarkStart w:id="16" w:name="_Toc8842"/>
      <w:bookmarkStart w:id="17" w:name="_Toc17971"/>
      <w:r>
        <w:rPr>
          <w:rFonts w:hint="eastAsia" w:ascii="宋体" w:hAnsi="宋体" w:eastAsia="宋体" w:cs="宋体"/>
          <w:color w:val="auto"/>
          <w:kern w:val="0"/>
          <w:sz w:val="24"/>
          <w:szCs w:val="24"/>
          <w:highlight w:val="none"/>
          <w:lang w:val="en-US" w:eastAsia="zh-CN" w:bidi="ar-SA"/>
        </w:rPr>
        <w:t>1.满足《中</w:t>
      </w:r>
      <w:r>
        <w:rPr>
          <w:rFonts w:hint="eastAsia" w:ascii="宋体" w:hAnsi="宋体" w:eastAsia="宋体" w:cs="宋体"/>
          <w:color w:val="auto"/>
          <w:kern w:val="0"/>
          <w:sz w:val="24"/>
          <w:szCs w:val="24"/>
          <w:highlight w:val="none"/>
          <w:lang w:val="en-US" w:eastAsia="zh-CN" w:bidi="ar"/>
        </w:rPr>
        <w:t>华人民共和国政府采购法》</w:t>
      </w:r>
      <w:r>
        <w:rPr>
          <w:rFonts w:hint="eastAsia" w:ascii="宋体" w:hAnsi="宋体" w:eastAsia="宋体" w:cs="宋体"/>
          <w:color w:val="auto"/>
          <w:kern w:val="0"/>
          <w:sz w:val="24"/>
          <w:szCs w:val="24"/>
          <w:highlight w:val="none"/>
          <w:lang w:val="en-US" w:eastAsia="zh-CN" w:bidi="ar-SA"/>
        </w:rPr>
        <w:t>第二十二条规定；</w:t>
      </w:r>
    </w:p>
    <w:p w14:paraId="053038F3">
      <w:pPr>
        <w:pStyle w:val="5"/>
        <w:pageBreakBefore w:val="0"/>
        <w:kinsoku/>
        <w:wordWrap/>
        <w:overflowPunct/>
        <w:bidi w:val="0"/>
        <w:adjustRightInd w:val="0"/>
        <w:snapToGrid w:val="0"/>
        <w:spacing w:line="360" w:lineRule="auto"/>
        <w:ind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2.落实政府采购政策需满足的资格要求：本项目专门面向中小企业采购，供应商须按照采购文件要求提供《中小企业声明函》</w:t>
      </w:r>
      <w:r>
        <w:rPr>
          <w:rFonts w:hint="eastAsia" w:ascii="宋体" w:hAnsi="宋体" w:eastAsia="宋体" w:cs="宋体"/>
          <w:color w:val="auto"/>
          <w:sz w:val="24"/>
          <w:szCs w:val="24"/>
          <w:highlight w:val="none"/>
          <w:lang w:eastAsia="zh-CN"/>
        </w:rPr>
        <w:t>。</w:t>
      </w:r>
    </w:p>
    <w:p w14:paraId="0EBDE6E9">
      <w:pPr>
        <w:pStyle w:val="5"/>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default" w:ascii="宋体" w:hAnsi="宋体" w:eastAsia="宋体" w:cs="宋体"/>
          <w:sz w:val="24"/>
          <w:szCs w:val="24"/>
          <w:u w:val="none"/>
          <w:lang w:val="en-US" w:eastAsia="zh-CN"/>
        </w:rPr>
      </w:pPr>
      <w:r>
        <w:rPr>
          <w:rFonts w:hint="eastAsia" w:ascii="宋体" w:hAnsi="宋体" w:eastAsia="宋体" w:cs="宋体"/>
          <w:color w:val="auto"/>
          <w:sz w:val="24"/>
          <w:szCs w:val="24"/>
          <w:highlight w:val="none"/>
        </w:rPr>
        <w:t>3.本项目的特定资格要求：</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sz w:val="24"/>
          <w:szCs w:val="24"/>
          <w:u w:val="none"/>
        </w:rPr>
        <w:t>单位负责人为同一人或者存在直接控股、管理关系的不同供应商，不得参加同一合同项下的投标；2）为采购项目提供整体设计、规范编制或者项目管理、监理、检测等服务的供应商，不得再参加该采购项目的投标；3）供应商未列入失信被执行人、重大税收违法案件当事人名单、政府采购严重违法失信行为记录名单（财库[2016]125号）；</w:t>
      </w:r>
      <w:r>
        <w:rPr>
          <w:rFonts w:hint="eastAsia" w:ascii="宋体" w:hAnsi="宋体" w:eastAsia="宋体" w:cs="宋体"/>
          <w:sz w:val="24"/>
          <w:szCs w:val="24"/>
          <w:u w:val="none"/>
          <w:lang w:val="en-US" w:eastAsia="zh-CN"/>
        </w:rPr>
        <w:t>4</w:t>
      </w:r>
      <w:r>
        <w:rPr>
          <w:rFonts w:hint="eastAsia" w:ascii="宋体" w:hAnsi="宋体" w:eastAsia="宋体" w:cs="宋体"/>
          <w:color w:val="auto"/>
          <w:sz w:val="24"/>
          <w:szCs w:val="24"/>
          <w:highlight w:val="none"/>
          <w:lang w:val="en-US" w:eastAsia="zh-CN"/>
        </w:rPr>
        <w:t>）项目负责人：具有一级注册造价工程师资格证书（注册单位需与供应商单位名称一致）。项目</w:t>
      </w:r>
      <w:r>
        <w:rPr>
          <w:rFonts w:hint="eastAsia" w:ascii="宋体" w:hAnsi="宋体" w:eastAsia="宋体" w:cs="宋体"/>
          <w:sz w:val="24"/>
          <w:szCs w:val="24"/>
          <w:u w:val="none"/>
          <w:lang w:val="en-US" w:eastAsia="zh-CN"/>
        </w:rPr>
        <w:t>组成员：</w:t>
      </w:r>
      <w:r>
        <w:rPr>
          <w:rFonts w:hint="eastAsia" w:ascii="宋体" w:hAnsi="宋体" w:eastAsia="宋体" w:cs="宋体"/>
          <w:color w:val="auto"/>
          <w:sz w:val="24"/>
          <w:szCs w:val="24"/>
          <w:highlight w:val="none"/>
          <w:lang w:val="en-US" w:eastAsia="zh-CN"/>
        </w:rPr>
        <w:t>至少有2名具备二级造价师以上资格的人员</w:t>
      </w:r>
      <w:r>
        <w:rPr>
          <w:rFonts w:hint="default"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sz w:val="24"/>
          <w:szCs w:val="24"/>
          <w:u w:val="none"/>
          <w:lang w:val="en-US" w:eastAsia="zh-CN"/>
        </w:rPr>
        <w:t>业绩要求：提供2022年1月1日至今与本项目采购需求类似的业绩（提供合同关键页）</w:t>
      </w:r>
      <w:r>
        <w:rPr>
          <w:rFonts w:hint="eastAsia" w:ascii="宋体" w:hAnsi="宋体" w:eastAsia="宋体" w:cs="宋体"/>
          <w:sz w:val="24"/>
          <w:szCs w:val="24"/>
          <w:u w:val="none"/>
        </w:rPr>
        <w:t>。</w:t>
      </w:r>
    </w:p>
    <w:p w14:paraId="11B6C270">
      <w:pPr>
        <w:keepNext w:val="0"/>
        <w:keepLines w:val="0"/>
        <w:pageBreakBefore w:val="0"/>
        <w:widowControl/>
        <w:kinsoku/>
        <w:wordWrap/>
        <w:overflowPunct/>
        <w:topLinePunct w:val="0"/>
        <w:autoSpaceDE/>
        <w:autoSpaceDN/>
        <w:bidi w:val="0"/>
        <w:spacing w:line="360" w:lineRule="auto"/>
        <w:ind w:firstLine="482" w:firstLineChars="200"/>
        <w:jc w:val="left"/>
        <w:textAlignment w:val="auto"/>
        <w:outlineLvl w:val="1"/>
        <w:rPr>
          <w:rFonts w:hint="eastAsia" w:ascii="宋体" w:hAnsi="宋体" w:eastAsia="宋体" w:cs="宋体"/>
          <w:b/>
          <w:color w:val="auto"/>
          <w:kern w:val="0"/>
          <w:sz w:val="24"/>
          <w:szCs w:val="24"/>
          <w:highlight w:val="none"/>
        </w:rPr>
      </w:pPr>
      <w:bookmarkStart w:id="18" w:name="_Toc2666"/>
      <w:bookmarkStart w:id="19" w:name="_Toc31486"/>
      <w:bookmarkStart w:id="20" w:name="_Toc25327"/>
      <w:bookmarkStart w:id="21" w:name="_Toc5813"/>
      <w:r>
        <w:rPr>
          <w:rFonts w:hint="eastAsia" w:ascii="宋体" w:hAnsi="宋体" w:eastAsia="宋体" w:cs="宋体"/>
          <w:b/>
          <w:color w:val="auto"/>
          <w:kern w:val="0"/>
          <w:sz w:val="24"/>
          <w:szCs w:val="24"/>
          <w:highlight w:val="none"/>
        </w:rPr>
        <w:t>三、获取采购文件</w:t>
      </w:r>
      <w:bookmarkEnd w:id="15"/>
      <w:bookmarkEnd w:id="16"/>
      <w:bookmarkEnd w:id="17"/>
      <w:bookmarkEnd w:id="18"/>
      <w:bookmarkEnd w:id="19"/>
      <w:bookmarkEnd w:id="20"/>
      <w:bookmarkEnd w:id="21"/>
    </w:p>
    <w:p w14:paraId="4CD904C1">
      <w:pPr>
        <w:spacing w:line="440" w:lineRule="exact"/>
        <w:ind w:firstLine="540"/>
        <w:rPr>
          <w:rFonts w:hint="eastAsia" w:ascii="宋体" w:hAnsi="宋体" w:cs="宋体"/>
          <w:sz w:val="24"/>
          <w:szCs w:val="24"/>
        </w:rPr>
      </w:pPr>
      <w:r>
        <w:rPr>
          <w:rFonts w:hint="eastAsia" w:ascii="宋体" w:hAnsi="宋体" w:cs="宋体"/>
          <w:sz w:val="24"/>
          <w:szCs w:val="24"/>
        </w:rPr>
        <w:t>时间：</w:t>
      </w:r>
      <w:r>
        <w:rPr>
          <w:rFonts w:hint="eastAsia" w:ascii="宋体" w:hAnsi="宋体" w:cs="宋体"/>
          <w:sz w:val="24"/>
          <w:szCs w:val="24"/>
          <w:u w:val="single"/>
        </w:rPr>
        <w:t>202</w:t>
      </w:r>
      <w:r>
        <w:rPr>
          <w:rFonts w:hint="eastAsia" w:ascii="宋体" w:hAnsi="宋体" w:cs="宋体"/>
          <w:sz w:val="24"/>
          <w:szCs w:val="24"/>
          <w:u w:val="single"/>
          <w:lang w:val="en-US" w:eastAsia="zh-CN"/>
        </w:rPr>
        <w:t>5</w:t>
      </w:r>
      <w:r>
        <w:rPr>
          <w:rFonts w:hint="eastAsia" w:ascii="宋体" w:hAnsi="宋体" w:cs="宋体"/>
          <w:sz w:val="24"/>
          <w:szCs w:val="24"/>
          <w:u w:val="single"/>
        </w:rPr>
        <w:t>年</w:t>
      </w:r>
      <w:r>
        <w:rPr>
          <w:rFonts w:hint="eastAsia" w:ascii="宋体" w:hAnsi="宋体" w:cs="宋体"/>
          <w:sz w:val="24"/>
          <w:szCs w:val="24"/>
          <w:u w:val="single"/>
          <w:lang w:val="en-US" w:eastAsia="zh-CN"/>
        </w:rPr>
        <w:t>5</w:t>
      </w:r>
      <w:r>
        <w:rPr>
          <w:rFonts w:hint="eastAsia" w:ascii="宋体" w:hAnsi="宋体" w:cs="宋体"/>
          <w:sz w:val="24"/>
          <w:szCs w:val="24"/>
          <w:u w:val="single"/>
        </w:rPr>
        <w:t>月</w:t>
      </w:r>
      <w:r>
        <w:rPr>
          <w:rFonts w:hint="eastAsia" w:ascii="宋体" w:hAnsi="宋体" w:cs="宋体"/>
          <w:sz w:val="24"/>
          <w:szCs w:val="24"/>
          <w:u w:val="single"/>
          <w:lang w:val="en-US" w:eastAsia="zh-CN"/>
        </w:rPr>
        <w:t>1</w:t>
      </w:r>
      <w:r>
        <w:rPr>
          <w:rFonts w:hint="eastAsia" w:ascii="宋体" w:hAnsi="宋体" w:cs="宋体"/>
          <w:sz w:val="24"/>
          <w:szCs w:val="24"/>
          <w:u w:val="single"/>
        </w:rPr>
        <w:t>日至202</w:t>
      </w:r>
      <w:r>
        <w:rPr>
          <w:rFonts w:hint="eastAsia" w:ascii="宋体" w:hAnsi="宋体" w:cs="宋体"/>
          <w:sz w:val="24"/>
          <w:szCs w:val="24"/>
          <w:u w:val="single"/>
          <w:lang w:val="en-US" w:eastAsia="zh-CN"/>
        </w:rPr>
        <w:t>5</w:t>
      </w:r>
      <w:r>
        <w:rPr>
          <w:rFonts w:hint="eastAsia" w:ascii="宋体" w:hAnsi="宋体" w:cs="宋体"/>
          <w:sz w:val="24"/>
          <w:szCs w:val="24"/>
          <w:u w:val="single"/>
        </w:rPr>
        <w:t>年</w:t>
      </w:r>
      <w:r>
        <w:rPr>
          <w:rFonts w:hint="eastAsia" w:ascii="宋体" w:hAnsi="宋体" w:cs="宋体"/>
          <w:sz w:val="24"/>
          <w:szCs w:val="24"/>
          <w:u w:val="single"/>
          <w:lang w:val="en-US" w:eastAsia="zh-CN"/>
        </w:rPr>
        <w:t xml:space="preserve"> 5</w:t>
      </w:r>
      <w:r>
        <w:rPr>
          <w:rFonts w:hint="eastAsia" w:ascii="宋体" w:hAnsi="宋体" w:cs="宋体"/>
          <w:sz w:val="24"/>
          <w:szCs w:val="24"/>
          <w:u w:val="single"/>
        </w:rPr>
        <w:t>月</w:t>
      </w:r>
      <w:r>
        <w:rPr>
          <w:rFonts w:hint="eastAsia" w:ascii="宋体" w:hAnsi="宋体" w:cs="宋体"/>
          <w:sz w:val="24"/>
          <w:szCs w:val="24"/>
          <w:u w:val="single"/>
          <w:lang w:val="en-US" w:eastAsia="zh-CN"/>
        </w:rPr>
        <w:t xml:space="preserve"> 8</w:t>
      </w:r>
      <w:r>
        <w:rPr>
          <w:rFonts w:hint="eastAsia" w:ascii="宋体" w:hAnsi="宋体" w:cs="宋体"/>
          <w:sz w:val="24"/>
          <w:szCs w:val="24"/>
          <w:u w:val="single"/>
        </w:rPr>
        <w:t>日</w:t>
      </w:r>
      <w:r>
        <w:rPr>
          <w:rFonts w:hint="eastAsia" w:ascii="宋体" w:hAnsi="宋体" w:cs="宋体"/>
          <w:sz w:val="24"/>
          <w:szCs w:val="24"/>
        </w:rPr>
        <w:t>，每天上午</w:t>
      </w:r>
      <w:r>
        <w:rPr>
          <w:rFonts w:hint="eastAsia" w:ascii="宋体" w:hAnsi="宋体" w:cs="宋体"/>
          <w:sz w:val="24"/>
          <w:szCs w:val="24"/>
          <w:u w:val="single"/>
          <w:lang w:val="en-US" w:eastAsia="zh-CN"/>
        </w:rPr>
        <w:t>10</w:t>
      </w:r>
      <w:r>
        <w:rPr>
          <w:rFonts w:hint="eastAsia" w:ascii="宋体" w:hAnsi="宋体" w:cs="宋体"/>
          <w:sz w:val="24"/>
          <w:szCs w:val="24"/>
          <w:u w:val="single"/>
        </w:rPr>
        <w:t>:00</w:t>
      </w:r>
      <w:r>
        <w:rPr>
          <w:rFonts w:hint="eastAsia" w:ascii="宋体" w:hAnsi="宋体" w:cs="宋体"/>
          <w:sz w:val="24"/>
          <w:szCs w:val="24"/>
        </w:rPr>
        <w:t>至</w:t>
      </w:r>
      <w:r>
        <w:rPr>
          <w:rFonts w:hint="eastAsia" w:ascii="宋体" w:hAnsi="宋体" w:cs="宋体"/>
          <w:sz w:val="24"/>
          <w:szCs w:val="24"/>
          <w:u w:val="single"/>
          <w:lang w:val="en-US" w:eastAsia="zh-CN"/>
        </w:rPr>
        <w:t>13</w:t>
      </w:r>
      <w:r>
        <w:rPr>
          <w:rFonts w:hint="eastAsia" w:ascii="宋体" w:hAnsi="宋体" w:cs="宋体"/>
          <w:sz w:val="24"/>
          <w:szCs w:val="24"/>
          <w:u w:val="single"/>
        </w:rPr>
        <w:t>:</w:t>
      </w:r>
      <w:r>
        <w:rPr>
          <w:rFonts w:hint="eastAsia" w:ascii="宋体" w:hAnsi="宋体" w:cs="宋体"/>
          <w:sz w:val="24"/>
          <w:szCs w:val="24"/>
          <w:u w:val="single"/>
          <w:lang w:val="en-US" w:eastAsia="zh-CN"/>
        </w:rPr>
        <w:t>3</w:t>
      </w:r>
      <w:r>
        <w:rPr>
          <w:rFonts w:hint="eastAsia" w:ascii="宋体" w:hAnsi="宋体" w:cs="宋体"/>
          <w:sz w:val="24"/>
          <w:szCs w:val="24"/>
          <w:u w:val="single"/>
        </w:rPr>
        <w:t>0</w:t>
      </w:r>
      <w:r>
        <w:rPr>
          <w:rFonts w:hint="eastAsia" w:ascii="宋体" w:hAnsi="宋体" w:cs="宋体"/>
          <w:sz w:val="24"/>
          <w:szCs w:val="24"/>
        </w:rPr>
        <w:t>，下午</w:t>
      </w:r>
      <w:r>
        <w:rPr>
          <w:rFonts w:hint="eastAsia" w:ascii="宋体" w:hAnsi="宋体" w:cs="宋体"/>
          <w:sz w:val="24"/>
          <w:szCs w:val="24"/>
          <w:u w:val="single"/>
        </w:rPr>
        <w:t>1</w:t>
      </w:r>
      <w:r>
        <w:rPr>
          <w:rFonts w:hint="eastAsia" w:ascii="宋体" w:hAnsi="宋体" w:cs="宋体"/>
          <w:sz w:val="24"/>
          <w:szCs w:val="24"/>
          <w:u w:val="single"/>
          <w:lang w:val="en-US" w:eastAsia="zh-CN"/>
        </w:rPr>
        <w:t>5;3</w:t>
      </w:r>
      <w:r>
        <w:rPr>
          <w:rFonts w:hint="eastAsia" w:ascii="宋体" w:hAnsi="宋体" w:cs="宋体"/>
          <w:sz w:val="24"/>
          <w:szCs w:val="24"/>
          <w:u w:val="single"/>
        </w:rPr>
        <w:t>0</w:t>
      </w:r>
      <w:r>
        <w:rPr>
          <w:rFonts w:hint="eastAsia" w:ascii="宋体" w:hAnsi="宋体" w:cs="宋体"/>
          <w:sz w:val="24"/>
          <w:szCs w:val="24"/>
        </w:rPr>
        <w:t>至</w:t>
      </w:r>
      <w:r>
        <w:rPr>
          <w:rFonts w:hint="eastAsia" w:ascii="宋体" w:hAnsi="宋体" w:cs="宋体"/>
          <w:sz w:val="24"/>
          <w:szCs w:val="24"/>
          <w:lang w:val="en-US" w:eastAsia="zh-CN"/>
        </w:rPr>
        <w:t>19</w:t>
      </w:r>
      <w:r>
        <w:rPr>
          <w:rFonts w:hint="eastAsia" w:ascii="宋体" w:hAnsi="宋体" w:cs="宋体"/>
          <w:sz w:val="24"/>
          <w:szCs w:val="24"/>
          <w:u w:val="single"/>
        </w:rPr>
        <w:t>:</w:t>
      </w:r>
      <w:r>
        <w:rPr>
          <w:rFonts w:hint="eastAsia" w:ascii="宋体" w:hAnsi="宋体" w:cs="宋体"/>
          <w:sz w:val="24"/>
          <w:szCs w:val="24"/>
          <w:u w:val="single"/>
          <w:lang w:val="en-US" w:eastAsia="zh-CN"/>
        </w:rPr>
        <w:t>00</w:t>
      </w:r>
      <w:r>
        <w:rPr>
          <w:rFonts w:hint="eastAsia" w:ascii="宋体" w:hAnsi="宋体" w:cs="宋体"/>
          <w:sz w:val="24"/>
          <w:szCs w:val="24"/>
        </w:rPr>
        <w:t>（北京时间）；</w:t>
      </w:r>
    </w:p>
    <w:p w14:paraId="5E267EEC">
      <w:pPr>
        <w:spacing w:line="440" w:lineRule="exact"/>
        <w:ind w:firstLine="540"/>
        <w:jc w:val="left"/>
        <w:rPr>
          <w:rFonts w:hint="eastAsia" w:ascii="宋体" w:hAnsi="宋体" w:cs="宋体"/>
          <w:sz w:val="24"/>
          <w:szCs w:val="24"/>
        </w:rPr>
      </w:pPr>
      <w:r>
        <w:rPr>
          <w:rFonts w:hint="eastAsia" w:ascii="宋体" w:hAnsi="宋体" w:cs="宋体"/>
          <w:sz w:val="24"/>
          <w:szCs w:val="24"/>
        </w:rPr>
        <w:t>地点：</w:t>
      </w:r>
      <w:r>
        <w:rPr>
          <w:rFonts w:hint="eastAsia" w:ascii="宋体" w:hAnsi="宋体" w:cs="宋体"/>
          <w:sz w:val="24"/>
          <w:szCs w:val="24"/>
          <w:u w:val="single"/>
          <w:lang w:val="zh-CN"/>
        </w:rPr>
        <w:t>乌鲁木齐市水磨沟区南湖北路</w:t>
      </w:r>
      <w:r>
        <w:rPr>
          <w:rFonts w:hint="eastAsia" w:ascii="宋体" w:hAnsi="宋体" w:cs="宋体"/>
          <w:sz w:val="24"/>
          <w:szCs w:val="24"/>
          <w:u w:val="single"/>
        </w:rPr>
        <w:t>486</w:t>
      </w:r>
      <w:r>
        <w:rPr>
          <w:rFonts w:hint="eastAsia" w:ascii="宋体" w:hAnsi="宋体" w:cs="宋体"/>
          <w:sz w:val="24"/>
          <w:szCs w:val="24"/>
          <w:u w:val="single"/>
          <w:lang w:val="zh-CN"/>
        </w:rPr>
        <w:t>号南湖明珠大厦南区</w:t>
      </w:r>
      <w:r>
        <w:rPr>
          <w:rFonts w:hint="eastAsia" w:ascii="宋体" w:hAnsi="宋体" w:cs="宋体"/>
          <w:sz w:val="24"/>
          <w:szCs w:val="24"/>
          <w:u w:val="single"/>
        </w:rPr>
        <w:t>8</w:t>
      </w:r>
      <w:r>
        <w:rPr>
          <w:rFonts w:hint="eastAsia" w:ascii="宋体" w:hAnsi="宋体" w:cs="宋体"/>
          <w:sz w:val="24"/>
          <w:szCs w:val="24"/>
          <w:u w:val="single"/>
          <w:lang w:val="zh-CN"/>
        </w:rPr>
        <w:t>楼</w:t>
      </w:r>
    </w:p>
    <w:p w14:paraId="7B974CB3">
      <w:pPr>
        <w:spacing w:line="440" w:lineRule="exact"/>
        <w:ind w:firstLine="540"/>
        <w:rPr>
          <w:rFonts w:hint="eastAsia" w:ascii="宋体" w:hAnsi="宋体" w:cs="宋体"/>
          <w:sz w:val="24"/>
          <w:szCs w:val="24"/>
          <w:highlight w:val="none"/>
        </w:rPr>
      </w:pPr>
      <w:r>
        <w:rPr>
          <w:rFonts w:hint="eastAsia" w:ascii="宋体" w:hAnsi="宋体" w:cs="宋体"/>
          <w:sz w:val="24"/>
          <w:szCs w:val="24"/>
          <w:lang w:val="en-US" w:eastAsia="zh-CN"/>
        </w:rPr>
        <w:t>获取</w:t>
      </w:r>
      <w:r>
        <w:rPr>
          <w:rFonts w:hint="eastAsia" w:ascii="宋体" w:hAnsi="宋体" w:cs="宋体"/>
          <w:sz w:val="24"/>
          <w:szCs w:val="24"/>
        </w:rPr>
        <w:t>方式：</w:t>
      </w:r>
      <w:r>
        <w:rPr>
          <w:rFonts w:hint="eastAsia" w:ascii="宋体" w:hAnsi="宋体" w:cs="宋体"/>
          <w:sz w:val="24"/>
          <w:szCs w:val="24"/>
          <w:highlight w:val="none"/>
        </w:rPr>
        <w:t>供应商</w:t>
      </w:r>
      <w:r>
        <w:rPr>
          <w:rFonts w:hint="eastAsia" w:ascii="宋体" w:hAnsi="宋体" w:cs="宋体"/>
          <w:sz w:val="24"/>
          <w:szCs w:val="24"/>
          <w:highlight w:val="none"/>
          <w:lang w:val="en-US" w:eastAsia="zh-CN"/>
        </w:rPr>
        <w:t>提供营业执照复印件加盖公章，法人身份证明或授权委托书原件，以上资料的扫描件PDF格式发送至zhaoxongfei@cntcitc.com.cn</w:t>
      </w:r>
      <w:r>
        <w:rPr>
          <w:rFonts w:hint="eastAsia" w:ascii="宋体" w:hAnsi="宋体" w:cs="宋体"/>
          <w:sz w:val="24"/>
          <w:szCs w:val="24"/>
          <w:highlight w:val="none"/>
        </w:rPr>
        <w:t>。</w:t>
      </w:r>
    </w:p>
    <w:p w14:paraId="78996774">
      <w:pPr>
        <w:keepNext w:val="0"/>
        <w:keepLines w:val="0"/>
        <w:pageBreakBefore w:val="0"/>
        <w:widowControl/>
        <w:kinsoku/>
        <w:wordWrap/>
        <w:overflowPunct/>
        <w:topLinePunct w:val="0"/>
        <w:autoSpaceDE/>
        <w:autoSpaceDN/>
        <w:bidi w:val="0"/>
        <w:spacing w:line="360" w:lineRule="auto"/>
        <w:ind w:firstLine="482" w:firstLineChars="200"/>
        <w:jc w:val="left"/>
        <w:textAlignment w:val="auto"/>
        <w:outlineLvl w:val="1"/>
        <w:rPr>
          <w:rFonts w:hint="eastAsia" w:ascii="宋体" w:hAnsi="宋体" w:eastAsia="宋体" w:cs="宋体"/>
          <w:b/>
          <w:color w:val="auto"/>
          <w:kern w:val="0"/>
          <w:sz w:val="24"/>
          <w:szCs w:val="24"/>
          <w:highlight w:val="none"/>
        </w:rPr>
      </w:pPr>
      <w:bookmarkStart w:id="22" w:name="_Toc10548"/>
      <w:bookmarkStart w:id="23" w:name="_Toc71282079"/>
      <w:bookmarkStart w:id="24" w:name="_Toc28359092"/>
      <w:bookmarkStart w:id="25" w:name="_Toc35393632"/>
      <w:bookmarkStart w:id="26" w:name="_Toc35393801"/>
      <w:bookmarkStart w:id="27" w:name="_Toc28359015"/>
      <w:r>
        <w:rPr>
          <w:rFonts w:hint="eastAsia" w:ascii="宋体" w:hAnsi="宋体" w:eastAsia="宋体" w:cs="宋体"/>
          <w:b/>
          <w:color w:val="auto"/>
          <w:kern w:val="0"/>
          <w:sz w:val="24"/>
          <w:szCs w:val="24"/>
          <w:highlight w:val="none"/>
        </w:rPr>
        <w:t>四、响应文件提交</w:t>
      </w:r>
      <w:bookmarkEnd w:id="22"/>
      <w:bookmarkEnd w:id="23"/>
      <w:bookmarkEnd w:id="24"/>
      <w:bookmarkEnd w:id="25"/>
      <w:bookmarkEnd w:id="26"/>
      <w:bookmarkEnd w:id="27"/>
    </w:p>
    <w:p w14:paraId="6F8167F4">
      <w:pPr>
        <w:spacing w:line="440" w:lineRule="exact"/>
        <w:ind w:firstLine="480" w:firstLineChars="200"/>
        <w:rPr>
          <w:rFonts w:hint="eastAsia" w:ascii="宋体" w:hAnsi="宋体" w:cs="宋体"/>
          <w:bCs/>
          <w:sz w:val="24"/>
          <w:szCs w:val="24"/>
          <w:u w:val="single"/>
        </w:rPr>
      </w:pPr>
      <w:r>
        <w:rPr>
          <w:rFonts w:hint="eastAsia" w:ascii="宋体" w:hAnsi="宋体" w:cs="宋体"/>
          <w:sz w:val="24"/>
          <w:szCs w:val="24"/>
        </w:rPr>
        <w:t>截止时间：</w:t>
      </w:r>
      <w:r>
        <w:rPr>
          <w:rFonts w:hint="eastAsia" w:ascii="宋体" w:hAnsi="宋体" w:cs="宋体"/>
          <w:sz w:val="24"/>
          <w:szCs w:val="24"/>
          <w:lang w:val="en-US" w:eastAsia="zh-CN"/>
        </w:rPr>
        <w:t xml:space="preserve"> </w:t>
      </w:r>
      <w:r>
        <w:rPr>
          <w:rFonts w:hint="eastAsia" w:ascii="宋体" w:hAnsi="宋体" w:cs="宋体"/>
          <w:sz w:val="24"/>
          <w:szCs w:val="24"/>
          <w:u w:val="single"/>
          <w:lang w:val="en-US" w:eastAsia="zh-CN"/>
        </w:rPr>
        <w:t>2025年5月9日11:30</w:t>
      </w:r>
      <w:r>
        <w:rPr>
          <w:rFonts w:hint="eastAsia" w:ascii="宋体" w:hAnsi="宋体" w:cs="宋体"/>
          <w:bCs/>
          <w:sz w:val="24"/>
          <w:szCs w:val="24"/>
        </w:rPr>
        <w:t>（北京时间）</w:t>
      </w:r>
    </w:p>
    <w:p w14:paraId="0D546BE4">
      <w:pPr>
        <w:spacing w:line="440" w:lineRule="exact"/>
        <w:ind w:firstLine="480" w:firstLineChars="200"/>
        <w:rPr>
          <w:rFonts w:hint="eastAsia" w:ascii="宋体" w:hAnsi="宋体" w:cs="宋体"/>
          <w:sz w:val="24"/>
          <w:szCs w:val="24"/>
        </w:rPr>
      </w:pPr>
      <w:r>
        <w:rPr>
          <w:rFonts w:hint="eastAsia" w:ascii="宋体" w:hAnsi="宋体" w:cs="宋体"/>
          <w:sz w:val="24"/>
          <w:szCs w:val="24"/>
        </w:rPr>
        <w:t>地点：乌鲁木齐市水磨沟区南湖北路486号南湖明珠大厦南区8楼</w:t>
      </w:r>
      <w:r>
        <w:rPr>
          <w:rFonts w:hint="eastAsia" w:ascii="宋体" w:hAnsi="宋体" w:cs="宋体"/>
          <w:sz w:val="24"/>
          <w:szCs w:val="24"/>
          <w:lang w:val="en-US" w:eastAsia="zh-CN"/>
        </w:rPr>
        <w:t>会议室</w:t>
      </w:r>
    </w:p>
    <w:p w14:paraId="466DF436">
      <w:pPr>
        <w:keepNext w:val="0"/>
        <w:keepLines w:val="0"/>
        <w:pageBreakBefore w:val="0"/>
        <w:widowControl/>
        <w:kinsoku/>
        <w:wordWrap/>
        <w:overflowPunct/>
        <w:topLinePunct w:val="0"/>
        <w:autoSpaceDE/>
        <w:autoSpaceDN/>
        <w:bidi w:val="0"/>
        <w:spacing w:line="360" w:lineRule="auto"/>
        <w:ind w:firstLine="482" w:firstLineChars="200"/>
        <w:jc w:val="left"/>
        <w:textAlignment w:val="auto"/>
        <w:outlineLvl w:val="1"/>
        <w:rPr>
          <w:rFonts w:hint="eastAsia" w:ascii="宋体" w:hAnsi="宋体" w:eastAsia="宋体" w:cs="宋体"/>
          <w:b/>
          <w:color w:val="auto"/>
          <w:kern w:val="0"/>
          <w:sz w:val="24"/>
          <w:szCs w:val="24"/>
          <w:highlight w:val="none"/>
        </w:rPr>
      </w:pPr>
      <w:bookmarkStart w:id="28" w:name="_Toc35393633"/>
      <w:bookmarkStart w:id="29" w:name="_Toc28359093"/>
      <w:bookmarkStart w:id="30" w:name="_Toc28359016"/>
      <w:bookmarkStart w:id="31" w:name="_Toc71282080"/>
      <w:bookmarkStart w:id="32" w:name="_Toc1607"/>
      <w:bookmarkStart w:id="33" w:name="_Toc35393802"/>
      <w:r>
        <w:rPr>
          <w:rFonts w:hint="eastAsia" w:ascii="宋体" w:hAnsi="宋体" w:eastAsia="宋体" w:cs="宋体"/>
          <w:b/>
          <w:color w:val="auto"/>
          <w:kern w:val="0"/>
          <w:sz w:val="24"/>
          <w:szCs w:val="24"/>
          <w:highlight w:val="none"/>
        </w:rPr>
        <w:t>五、开启</w:t>
      </w:r>
      <w:bookmarkEnd w:id="28"/>
      <w:bookmarkEnd w:id="29"/>
      <w:bookmarkEnd w:id="30"/>
      <w:bookmarkEnd w:id="31"/>
      <w:bookmarkEnd w:id="32"/>
      <w:bookmarkEnd w:id="33"/>
    </w:p>
    <w:p w14:paraId="125751DE">
      <w:pPr>
        <w:spacing w:line="440" w:lineRule="exact"/>
        <w:ind w:firstLine="480" w:firstLineChars="200"/>
        <w:rPr>
          <w:rFonts w:hint="eastAsia" w:ascii="宋体" w:hAnsi="宋体" w:cs="宋体"/>
          <w:bCs/>
          <w:sz w:val="24"/>
          <w:szCs w:val="24"/>
          <w:u w:val="single"/>
        </w:rPr>
      </w:pPr>
      <w:r>
        <w:rPr>
          <w:rFonts w:hint="eastAsia" w:ascii="宋体" w:hAnsi="宋体" w:cs="宋体"/>
          <w:sz w:val="24"/>
          <w:szCs w:val="24"/>
        </w:rPr>
        <w:t>时间：</w:t>
      </w:r>
      <w:r>
        <w:rPr>
          <w:rFonts w:hint="eastAsia" w:ascii="宋体" w:hAnsi="宋体" w:cs="宋体"/>
          <w:sz w:val="24"/>
          <w:szCs w:val="24"/>
          <w:u w:val="single"/>
        </w:rPr>
        <w:t>202</w:t>
      </w:r>
      <w:r>
        <w:rPr>
          <w:rFonts w:hint="eastAsia" w:ascii="宋体" w:hAnsi="宋体" w:cs="宋体"/>
          <w:sz w:val="24"/>
          <w:szCs w:val="24"/>
          <w:u w:val="single"/>
          <w:lang w:val="en-US" w:eastAsia="zh-CN"/>
        </w:rPr>
        <w:t>5</w:t>
      </w:r>
      <w:r>
        <w:rPr>
          <w:rFonts w:hint="eastAsia" w:ascii="宋体" w:hAnsi="宋体" w:cs="宋体"/>
          <w:bCs/>
          <w:sz w:val="24"/>
          <w:szCs w:val="24"/>
          <w:u w:val="single"/>
        </w:rPr>
        <w:t>年</w:t>
      </w:r>
      <w:r>
        <w:rPr>
          <w:rFonts w:hint="eastAsia" w:ascii="宋体" w:hAnsi="宋体" w:cs="宋体"/>
          <w:bCs/>
          <w:sz w:val="24"/>
          <w:szCs w:val="24"/>
          <w:u w:val="single"/>
          <w:lang w:val="en-US" w:eastAsia="zh-CN"/>
        </w:rPr>
        <w:t>5</w:t>
      </w:r>
      <w:r>
        <w:rPr>
          <w:rFonts w:hint="eastAsia" w:ascii="宋体" w:hAnsi="宋体" w:cs="宋体"/>
          <w:bCs/>
          <w:sz w:val="24"/>
          <w:szCs w:val="24"/>
          <w:u w:val="single"/>
        </w:rPr>
        <w:t>月</w:t>
      </w:r>
      <w:r>
        <w:rPr>
          <w:rFonts w:hint="eastAsia" w:ascii="宋体" w:hAnsi="宋体" w:cs="宋体"/>
          <w:bCs/>
          <w:sz w:val="24"/>
          <w:szCs w:val="24"/>
          <w:u w:val="single"/>
          <w:lang w:val="en-US" w:eastAsia="zh-CN"/>
        </w:rPr>
        <w:t>9</w:t>
      </w:r>
      <w:r>
        <w:rPr>
          <w:rFonts w:hint="eastAsia" w:ascii="宋体" w:hAnsi="宋体" w:cs="宋体"/>
          <w:bCs/>
          <w:sz w:val="24"/>
          <w:szCs w:val="24"/>
          <w:u w:val="single"/>
        </w:rPr>
        <w:t>日1</w:t>
      </w:r>
      <w:r>
        <w:rPr>
          <w:rFonts w:ascii="宋体" w:hAnsi="宋体" w:cs="宋体"/>
          <w:bCs/>
          <w:sz w:val="24"/>
          <w:szCs w:val="24"/>
          <w:u w:val="single"/>
        </w:rPr>
        <w:t>1</w:t>
      </w:r>
      <w:r>
        <w:rPr>
          <w:rFonts w:hint="eastAsia" w:ascii="宋体" w:hAnsi="宋体" w:cs="宋体"/>
          <w:bCs/>
          <w:sz w:val="24"/>
          <w:szCs w:val="24"/>
          <w:u w:val="single"/>
        </w:rPr>
        <w:t>点</w:t>
      </w:r>
      <w:r>
        <w:rPr>
          <w:rFonts w:hint="eastAsia" w:ascii="宋体" w:hAnsi="宋体" w:cs="宋体"/>
          <w:bCs/>
          <w:sz w:val="24"/>
          <w:szCs w:val="24"/>
          <w:u w:val="single"/>
          <w:lang w:val="en-US" w:eastAsia="zh-CN"/>
        </w:rPr>
        <w:t>3</w:t>
      </w:r>
      <w:r>
        <w:rPr>
          <w:rFonts w:hint="eastAsia" w:ascii="宋体" w:hAnsi="宋体" w:cs="宋体"/>
          <w:bCs/>
          <w:sz w:val="24"/>
          <w:szCs w:val="24"/>
          <w:u w:val="single"/>
        </w:rPr>
        <w:t>0分</w:t>
      </w:r>
      <w:r>
        <w:rPr>
          <w:rFonts w:hint="eastAsia" w:ascii="宋体" w:hAnsi="宋体" w:cs="宋体"/>
          <w:bCs/>
          <w:sz w:val="24"/>
          <w:szCs w:val="24"/>
        </w:rPr>
        <w:t>（北京时间）</w:t>
      </w:r>
    </w:p>
    <w:p w14:paraId="02121ECD">
      <w:pPr>
        <w:spacing w:line="440" w:lineRule="exact"/>
        <w:ind w:firstLine="480" w:firstLineChars="200"/>
        <w:rPr>
          <w:rFonts w:hint="eastAsia" w:ascii="宋体" w:hAnsi="宋体" w:cs="宋体"/>
          <w:sz w:val="24"/>
          <w:szCs w:val="24"/>
          <w:u w:val="single"/>
        </w:rPr>
      </w:pPr>
      <w:r>
        <w:rPr>
          <w:rFonts w:hint="eastAsia" w:ascii="宋体" w:hAnsi="宋体" w:cs="宋体"/>
          <w:sz w:val="24"/>
          <w:szCs w:val="24"/>
        </w:rPr>
        <w:t>地点：</w:t>
      </w:r>
      <w:bookmarkStart w:id="34" w:name="_Toc35393803"/>
      <w:bookmarkStart w:id="35" w:name="_Toc28359017"/>
      <w:bookmarkStart w:id="36" w:name="_Toc71282081"/>
      <w:bookmarkStart w:id="37" w:name="_Toc35393634"/>
      <w:bookmarkStart w:id="38" w:name="_Toc28359094"/>
      <w:r>
        <w:rPr>
          <w:rFonts w:hint="eastAsia" w:ascii="宋体" w:hAnsi="宋体" w:cs="宋体"/>
          <w:sz w:val="24"/>
          <w:szCs w:val="24"/>
        </w:rPr>
        <w:t>乌鲁木齐市水磨沟区南湖北路486号南湖明珠大厦南区8楼</w:t>
      </w:r>
      <w:r>
        <w:rPr>
          <w:rFonts w:hint="eastAsia" w:ascii="宋体" w:hAnsi="宋体" w:cs="宋体"/>
          <w:sz w:val="24"/>
          <w:szCs w:val="24"/>
          <w:lang w:val="en-US" w:eastAsia="zh-CN"/>
        </w:rPr>
        <w:t>会议室</w:t>
      </w:r>
    </w:p>
    <w:p w14:paraId="74F251FB">
      <w:pPr>
        <w:keepNext w:val="0"/>
        <w:keepLines w:val="0"/>
        <w:pageBreakBefore w:val="0"/>
        <w:widowControl/>
        <w:kinsoku/>
        <w:wordWrap/>
        <w:overflowPunct/>
        <w:topLinePunct w:val="0"/>
        <w:autoSpaceDE/>
        <w:autoSpaceDN/>
        <w:bidi w:val="0"/>
        <w:spacing w:line="360" w:lineRule="auto"/>
        <w:ind w:firstLine="482" w:firstLineChars="200"/>
        <w:jc w:val="left"/>
        <w:textAlignment w:val="auto"/>
        <w:outlineLvl w:val="1"/>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lang w:val="en-US" w:eastAsia="zh-CN"/>
        </w:rPr>
        <w:t>六</w:t>
      </w:r>
      <w:r>
        <w:rPr>
          <w:rFonts w:hint="eastAsia" w:ascii="宋体" w:hAnsi="宋体" w:eastAsia="宋体" w:cs="宋体"/>
          <w:b/>
          <w:color w:val="auto"/>
          <w:kern w:val="0"/>
          <w:sz w:val="24"/>
          <w:szCs w:val="24"/>
          <w:highlight w:val="none"/>
        </w:rPr>
        <w:t>、公告期限</w:t>
      </w:r>
      <w:bookmarkEnd w:id="34"/>
      <w:bookmarkEnd w:id="35"/>
      <w:bookmarkEnd w:id="36"/>
      <w:bookmarkEnd w:id="37"/>
      <w:bookmarkEnd w:id="38"/>
    </w:p>
    <w:p w14:paraId="634FCCDB">
      <w:pPr>
        <w:pStyle w:val="2"/>
        <w:numPr>
          <w:ilvl w:val="0"/>
          <w:numId w:val="0"/>
        </w:numPr>
        <w:spacing w:line="440" w:lineRule="exact"/>
        <w:ind w:firstLine="480" w:firstLineChars="20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自本公告发布之日起3个工作日。</w:t>
      </w:r>
    </w:p>
    <w:p w14:paraId="0F8287D7">
      <w:pPr>
        <w:pageBreakBefore w:val="0"/>
        <w:widowControl/>
        <w:numPr>
          <w:ilvl w:val="0"/>
          <w:numId w:val="1"/>
        </w:numPr>
        <w:kinsoku/>
        <w:wordWrap/>
        <w:overflowPunct/>
        <w:bidi w:val="0"/>
        <w:spacing w:line="360" w:lineRule="auto"/>
        <w:ind w:firstLine="482" w:firstLineChars="200"/>
        <w:jc w:val="left"/>
        <w:outlineLvl w:val="1"/>
        <w:rPr>
          <w:rFonts w:hint="eastAsia" w:ascii="宋体" w:hAnsi="宋体" w:eastAsia="宋体" w:cs="宋体"/>
          <w:b/>
          <w:color w:val="auto"/>
          <w:kern w:val="0"/>
          <w:sz w:val="24"/>
          <w:szCs w:val="24"/>
          <w:highlight w:val="none"/>
        </w:rPr>
      </w:pPr>
      <w:bookmarkStart w:id="39" w:name="_Toc13623"/>
      <w:bookmarkStart w:id="40" w:name="_Toc7972"/>
      <w:bookmarkStart w:id="41" w:name="_Toc4449"/>
      <w:bookmarkStart w:id="42" w:name="_Toc7542"/>
      <w:bookmarkStart w:id="43" w:name="_Toc5856"/>
      <w:bookmarkStart w:id="44" w:name="_Toc6626"/>
      <w:bookmarkStart w:id="45" w:name="_Toc5106"/>
      <w:r>
        <w:rPr>
          <w:rFonts w:hint="eastAsia" w:ascii="宋体" w:hAnsi="宋体" w:eastAsia="宋体" w:cs="宋体"/>
          <w:b/>
          <w:color w:val="auto"/>
          <w:kern w:val="0"/>
          <w:sz w:val="24"/>
          <w:szCs w:val="24"/>
          <w:highlight w:val="none"/>
        </w:rPr>
        <w:t>其他补充事宜</w:t>
      </w:r>
      <w:bookmarkEnd w:id="39"/>
      <w:bookmarkEnd w:id="40"/>
      <w:bookmarkEnd w:id="41"/>
      <w:bookmarkEnd w:id="42"/>
      <w:bookmarkEnd w:id="43"/>
      <w:bookmarkEnd w:id="44"/>
      <w:bookmarkEnd w:id="45"/>
    </w:p>
    <w:p w14:paraId="4F0D182C">
      <w:pPr>
        <w:pageBreakBefore w:val="0"/>
        <w:widowControl/>
        <w:numPr>
          <w:ilvl w:val="0"/>
          <w:numId w:val="0"/>
        </w:numPr>
        <w:kinsoku/>
        <w:wordWrap/>
        <w:overflowPunct/>
        <w:bidi w:val="0"/>
        <w:spacing w:line="360" w:lineRule="auto"/>
        <w:ind w:firstLine="480" w:firstLineChars="200"/>
        <w:jc w:val="left"/>
        <w:outlineLvl w:val="1"/>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提交首次响应文件截止之日前，采购人、采购代理机构或者谈判小组可以对已发出的谈判文件进行必要的澄清或者修改，澄清或者修改的内容作为谈判文件的组成部分。澄清或者修改的内容可能影响响应文件编制的，采购人、采购代理机构或者谈判小组应当在提交首次响应文件截止之日3个工作日前，以书面形式通知所有接收谈判文件的供应商，不足3个工作日的，应当顺延提交首次响应文件截止之日。</w:t>
      </w:r>
    </w:p>
    <w:p w14:paraId="0C8168D9">
      <w:pPr>
        <w:pageBreakBefore w:val="0"/>
        <w:widowControl/>
        <w:numPr>
          <w:ilvl w:val="0"/>
          <w:numId w:val="0"/>
        </w:numPr>
        <w:kinsoku/>
        <w:wordWrap/>
        <w:overflowPunct/>
        <w:bidi w:val="0"/>
        <w:spacing w:line="360" w:lineRule="auto"/>
        <w:jc w:val="left"/>
        <w:outlineLvl w:val="1"/>
        <w:rPr>
          <w:rFonts w:hint="eastAsia" w:ascii="宋体" w:hAnsi="宋体" w:eastAsia="宋体" w:cs="宋体"/>
          <w:b/>
          <w:color w:val="auto"/>
          <w:kern w:val="0"/>
          <w:sz w:val="24"/>
          <w:szCs w:val="24"/>
          <w:highlight w:val="none"/>
        </w:rPr>
      </w:pPr>
    </w:p>
    <w:p w14:paraId="57CE9AC0">
      <w:pPr>
        <w:pageBreakBefore w:val="0"/>
        <w:widowControl/>
        <w:kinsoku/>
        <w:wordWrap/>
        <w:overflowPunct/>
        <w:bidi w:val="0"/>
        <w:spacing w:line="360" w:lineRule="auto"/>
        <w:ind w:firstLine="482" w:firstLineChars="200"/>
        <w:jc w:val="left"/>
        <w:outlineLvl w:val="1"/>
        <w:rPr>
          <w:rFonts w:hint="eastAsia" w:ascii="宋体" w:hAnsi="宋体" w:eastAsia="宋体" w:cs="宋体"/>
          <w:b/>
          <w:color w:val="auto"/>
          <w:kern w:val="0"/>
          <w:sz w:val="24"/>
          <w:szCs w:val="24"/>
          <w:highlight w:val="none"/>
        </w:rPr>
      </w:pPr>
      <w:bookmarkStart w:id="46" w:name="_Toc25946"/>
      <w:bookmarkStart w:id="47" w:name="_Toc921"/>
      <w:bookmarkStart w:id="48" w:name="_Toc17548"/>
      <w:bookmarkStart w:id="49" w:name="_Toc12385"/>
      <w:bookmarkStart w:id="50" w:name="_Toc9280"/>
      <w:bookmarkStart w:id="51" w:name="_Toc10592"/>
      <w:bookmarkStart w:id="52" w:name="_Toc19691"/>
      <w:r>
        <w:rPr>
          <w:rFonts w:hint="eastAsia" w:ascii="宋体" w:hAnsi="宋体" w:eastAsia="宋体" w:cs="宋体"/>
          <w:b/>
          <w:color w:val="auto"/>
          <w:kern w:val="0"/>
          <w:sz w:val="24"/>
          <w:szCs w:val="24"/>
          <w:highlight w:val="none"/>
          <w:lang w:val="en-US" w:eastAsia="zh-CN"/>
        </w:rPr>
        <w:t>八</w:t>
      </w:r>
      <w:r>
        <w:rPr>
          <w:rFonts w:hint="eastAsia" w:ascii="宋体" w:hAnsi="宋体" w:eastAsia="宋体" w:cs="宋体"/>
          <w:b/>
          <w:color w:val="auto"/>
          <w:kern w:val="0"/>
          <w:sz w:val="24"/>
          <w:szCs w:val="24"/>
          <w:highlight w:val="none"/>
        </w:rPr>
        <w:t>、对本次采购提出询问，请按以下方式联系</w:t>
      </w:r>
      <w:bookmarkEnd w:id="46"/>
      <w:bookmarkEnd w:id="47"/>
      <w:bookmarkEnd w:id="48"/>
      <w:bookmarkEnd w:id="49"/>
      <w:bookmarkEnd w:id="50"/>
      <w:bookmarkEnd w:id="51"/>
      <w:bookmarkEnd w:id="52"/>
    </w:p>
    <w:p w14:paraId="6B85AF51">
      <w:pPr>
        <w:pageBreakBefore w:val="0"/>
        <w:widowControl/>
        <w:kinsoku/>
        <w:wordWrap/>
        <w:overflowPunct/>
        <w:bidi w:val="0"/>
        <w:spacing w:line="360" w:lineRule="auto"/>
        <w:ind w:firstLine="480" w:firstLineChars="200"/>
        <w:jc w:val="left"/>
        <w:outlineLvl w:val="2"/>
        <w:rPr>
          <w:rFonts w:hint="eastAsia" w:ascii="宋体" w:hAnsi="宋体" w:eastAsia="宋体" w:cs="宋体"/>
          <w:color w:val="auto"/>
          <w:kern w:val="0"/>
          <w:sz w:val="24"/>
          <w:szCs w:val="24"/>
          <w:highlight w:val="none"/>
        </w:rPr>
      </w:pPr>
      <w:bookmarkStart w:id="53" w:name="_Toc1557"/>
      <w:bookmarkStart w:id="54" w:name="_Toc29903"/>
      <w:bookmarkStart w:id="55" w:name="_Toc585"/>
      <w:bookmarkStart w:id="56" w:name="_Toc293"/>
      <w:bookmarkStart w:id="57" w:name="_Toc16355"/>
      <w:bookmarkStart w:id="58" w:name="_Toc11686"/>
      <w:bookmarkStart w:id="59" w:name="_Toc19009"/>
      <w:r>
        <w:rPr>
          <w:rFonts w:hint="eastAsia" w:ascii="宋体" w:hAnsi="宋体" w:eastAsia="宋体" w:cs="宋体"/>
          <w:color w:val="auto"/>
          <w:kern w:val="0"/>
          <w:sz w:val="24"/>
          <w:szCs w:val="24"/>
          <w:highlight w:val="none"/>
        </w:rPr>
        <w:t>1.采购人信息</w:t>
      </w:r>
      <w:bookmarkEnd w:id="53"/>
      <w:bookmarkEnd w:id="54"/>
      <w:bookmarkEnd w:id="55"/>
      <w:bookmarkEnd w:id="56"/>
      <w:bookmarkEnd w:id="57"/>
      <w:bookmarkEnd w:id="58"/>
      <w:bookmarkEnd w:id="59"/>
    </w:p>
    <w:p w14:paraId="31B1A029">
      <w:pPr>
        <w:pageBreakBefore w:val="0"/>
        <w:widowControl/>
        <w:kinsoku/>
        <w:wordWrap/>
        <w:overflowPunct/>
        <w:bidi w:val="0"/>
        <w:spacing w:line="360" w:lineRule="auto"/>
        <w:ind w:firstLine="480" w:firstLineChars="200"/>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名 称：</w:t>
      </w:r>
      <w:r>
        <w:rPr>
          <w:rFonts w:hint="eastAsia" w:ascii="宋体" w:hAnsi="宋体" w:eastAsia="宋体" w:cs="宋体"/>
          <w:color w:val="auto"/>
          <w:kern w:val="0"/>
          <w:sz w:val="24"/>
          <w:szCs w:val="24"/>
          <w:highlight w:val="none"/>
          <w:lang w:eastAsia="zh-CN"/>
        </w:rPr>
        <w:t>五家渠经济技术开发区管理委员会</w:t>
      </w:r>
    </w:p>
    <w:p w14:paraId="432676F0">
      <w:pPr>
        <w:pageBreakBefore w:val="0"/>
        <w:widowControl/>
        <w:kinsoku/>
        <w:wordWrap/>
        <w:overflowPunct/>
        <w:bidi w:val="0"/>
        <w:spacing w:line="360" w:lineRule="auto"/>
        <w:ind w:firstLine="480" w:firstLineChars="200"/>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地 址：</w:t>
      </w:r>
      <w:r>
        <w:rPr>
          <w:rFonts w:hint="eastAsia" w:ascii="宋体" w:hAnsi="宋体" w:eastAsia="宋体" w:cs="宋体"/>
          <w:color w:val="auto"/>
          <w:kern w:val="0"/>
          <w:sz w:val="24"/>
          <w:szCs w:val="24"/>
          <w:highlight w:val="none"/>
          <w:lang w:eastAsia="zh-CN"/>
        </w:rPr>
        <w:t>新疆五家渠市东工业园区纬六西街699号五家渠开发区东工业园中小企业创业园主研发办公楼608会议室</w:t>
      </w:r>
    </w:p>
    <w:p w14:paraId="4418BF40">
      <w:pPr>
        <w:pageBreakBefore w:val="0"/>
        <w:widowControl/>
        <w:kinsoku/>
        <w:wordWrap/>
        <w:overflowPunct/>
        <w:bidi w:val="0"/>
        <w:spacing w:line="360" w:lineRule="auto"/>
        <w:ind w:firstLine="480" w:firstLineChars="200"/>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项目联系人：</w:t>
      </w:r>
      <w:r>
        <w:rPr>
          <w:rFonts w:hint="eastAsia" w:ascii="宋体" w:hAnsi="宋体" w:eastAsia="宋体" w:cs="宋体"/>
          <w:color w:val="auto"/>
          <w:kern w:val="0"/>
          <w:sz w:val="24"/>
          <w:szCs w:val="24"/>
          <w:highlight w:val="none"/>
          <w:lang w:val="en-US" w:eastAsia="zh-CN"/>
        </w:rPr>
        <w:t>张华</w:t>
      </w:r>
    </w:p>
    <w:p w14:paraId="2F187DD6">
      <w:pPr>
        <w:pageBreakBefore w:val="0"/>
        <w:widowControl/>
        <w:kinsoku/>
        <w:wordWrap/>
        <w:overflowPunct/>
        <w:bidi w:val="0"/>
        <w:spacing w:line="360" w:lineRule="auto"/>
        <w:ind w:firstLine="480" w:firstLineChars="200"/>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项目联系方式：18709940567</w:t>
      </w:r>
    </w:p>
    <w:p w14:paraId="31372FF8">
      <w:pPr>
        <w:pageBreakBefore w:val="0"/>
        <w:widowControl/>
        <w:kinsoku/>
        <w:wordWrap/>
        <w:overflowPunct/>
        <w:bidi w:val="0"/>
        <w:spacing w:line="360" w:lineRule="auto"/>
        <w:ind w:firstLine="480" w:firstLineChars="200"/>
        <w:jc w:val="left"/>
        <w:outlineLvl w:val="2"/>
        <w:rPr>
          <w:rFonts w:hint="eastAsia" w:ascii="宋体" w:hAnsi="宋体" w:eastAsia="宋体" w:cs="宋体"/>
          <w:color w:val="auto"/>
          <w:kern w:val="0"/>
          <w:sz w:val="24"/>
          <w:szCs w:val="24"/>
          <w:highlight w:val="none"/>
        </w:rPr>
      </w:pPr>
      <w:bookmarkStart w:id="60" w:name="_Toc2819"/>
      <w:bookmarkStart w:id="61" w:name="_Toc25859"/>
      <w:bookmarkStart w:id="62" w:name="_Toc12889"/>
      <w:bookmarkStart w:id="63" w:name="_Toc9123"/>
      <w:bookmarkStart w:id="64" w:name="_Toc14852"/>
      <w:bookmarkStart w:id="65" w:name="_Toc5390"/>
      <w:bookmarkStart w:id="66" w:name="_Toc1921"/>
      <w:r>
        <w:rPr>
          <w:rFonts w:hint="eastAsia" w:ascii="宋体" w:hAnsi="宋体" w:eastAsia="宋体" w:cs="宋体"/>
          <w:color w:val="auto"/>
          <w:kern w:val="0"/>
          <w:sz w:val="24"/>
          <w:szCs w:val="24"/>
          <w:highlight w:val="none"/>
        </w:rPr>
        <w:t>2.采购代理机构信息</w:t>
      </w:r>
      <w:bookmarkEnd w:id="60"/>
      <w:bookmarkEnd w:id="61"/>
      <w:bookmarkEnd w:id="62"/>
      <w:bookmarkEnd w:id="63"/>
      <w:bookmarkEnd w:id="64"/>
      <w:bookmarkEnd w:id="65"/>
      <w:bookmarkEnd w:id="66"/>
    </w:p>
    <w:p w14:paraId="4BE7DD04">
      <w:pPr>
        <w:pageBreakBefore w:val="0"/>
        <w:widowControl/>
        <w:kinsoku/>
        <w:wordWrap/>
        <w:overflowPunct/>
        <w:bidi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名 称：中招国际招标有限公司</w:t>
      </w:r>
    </w:p>
    <w:p w14:paraId="1CB16191">
      <w:pPr>
        <w:pStyle w:val="10"/>
        <w:pageBreakBefore w:val="0"/>
        <w:kinsoku/>
        <w:wordWrap/>
        <w:overflowPunct/>
        <w:bidi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地 址：</w:t>
      </w:r>
      <w:r>
        <w:rPr>
          <w:rFonts w:hint="eastAsia" w:ascii="宋体" w:hAnsi="宋体" w:eastAsia="宋体" w:cs="宋体"/>
          <w:color w:val="auto"/>
          <w:kern w:val="0"/>
          <w:sz w:val="24"/>
          <w:szCs w:val="24"/>
          <w:highlight w:val="none"/>
          <w:lang w:val="zh-CN"/>
        </w:rPr>
        <w:t>乌鲁木齐市水磨沟区南湖北路</w:t>
      </w:r>
      <w:r>
        <w:rPr>
          <w:rFonts w:hint="eastAsia" w:ascii="宋体" w:hAnsi="宋体" w:eastAsia="宋体" w:cs="宋体"/>
          <w:color w:val="auto"/>
          <w:kern w:val="0"/>
          <w:sz w:val="24"/>
          <w:szCs w:val="24"/>
          <w:highlight w:val="none"/>
        </w:rPr>
        <w:t>486</w:t>
      </w:r>
      <w:r>
        <w:rPr>
          <w:rFonts w:hint="eastAsia" w:ascii="宋体" w:hAnsi="宋体" w:eastAsia="宋体" w:cs="宋体"/>
          <w:color w:val="auto"/>
          <w:kern w:val="0"/>
          <w:sz w:val="24"/>
          <w:szCs w:val="24"/>
          <w:highlight w:val="none"/>
          <w:lang w:val="zh-CN"/>
        </w:rPr>
        <w:t>号南湖明珠大厦南区</w:t>
      </w:r>
      <w:r>
        <w:rPr>
          <w:rFonts w:hint="eastAsia" w:ascii="宋体" w:hAnsi="宋体" w:eastAsia="宋体" w:cs="宋体"/>
          <w:color w:val="auto"/>
          <w:kern w:val="0"/>
          <w:sz w:val="24"/>
          <w:szCs w:val="24"/>
          <w:highlight w:val="none"/>
        </w:rPr>
        <w:t>8</w:t>
      </w:r>
      <w:r>
        <w:rPr>
          <w:rFonts w:hint="eastAsia" w:ascii="宋体" w:hAnsi="宋体" w:eastAsia="宋体" w:cs="宋体"/>
          <w:color w:val="auto"/>
          <w:kern w:val="0"/>
          <w:sz w:val="24"/>
          <w:szCs w:val="24"/>
          <w:highlight w:val="none"/>
          <w:lang w:val="zh-CN"/>
        </w:rPr>
        <w:t>楼</w:t>
      </w:r>
    </w:p>
    <w:p w14:paraId="56EA684F">
      <w:pPr>
        <w:pageBreakBefore w:val="0"/>
        <w:widowControl/>
        <w:kinsoku/>
        <w:wordWrap/>
        <w:overflowPunct/>
        <w:bidi w:val="0"/>
        <w:spacing w:line="360" w:lineRule="auto"/>
        <w:ind w:firstLine="480" w:firstLineChars="200"/>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项目联系人</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赵雄飞、于昭洋、侯秀英</w:t>
      </w:r>
    </w:p>
    <w:p w14:paraId="4192268B">
      <w:pPr>
        <w:pageBreakBefore w:val="0"/>
        <w:widowControl/>
        <w:kinsoku/>
        <w:wordWrap/>
        <w:overflowPunct/>
        <w:bidi w:val="0"/>
        <w:spacing w:line="360" w:lineRule="auto"/>
        <w:ind w:firstLine="480" w:firstLineChars="200"/>
        <w:jc w:val="left"/>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项目联系方式：</w:t>
      </w:r>
      <w:r>
        <w:rPr>
          <w:rFonts w:hint="eastAsia" w:ascii="宋体" w:hAnsi="宋体" w:eastAsia="宋体" w:cs="宋体"/>
          <w:color w:val="auto"/>
          <w:kern w:val="0"/>
          <w:sz w:val="24"/>
          <w:szCs w:val="24"/>
          <w:highlight w:val="none"/>
          <w:lang w:val="en-US" w:eastAsia="zh-CN"/>
        </w:rPr>
        <w:t>0991-2316180；13009678050</w:t>
      </w:r>
    </w:p>
    <w:p w14:paraId="4C8C554F"/>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swiss"/>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宋体;SimSun">
    <w:altName w:val="宋体"/>
    <w:panose1 w:val="00000000000000000000"/>
    <w:charset w:val="86"/>
    <w:family w:val="roma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AF9E8A">
    <w:pPr>
      <w:pStyle w:val="4"/>
      <w:tabs>
        <w:tab w:val="center" w:pos="4500"/>
        <w:tab w:val="clear" w:pos="4153"/>
        <w:tab w:val="clear" w:pos="8306"/>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EE358AC">
                          <w:pPr>
                            <w:pStyle w:val="4"/>
                          </w:pPr>
                          <w:r>
                            <w:fldChar w:fldCharType="begin"/>
                          </w:r>
                          <w:r>
                            <w:instrText xml:space="preserve"> PAGE  \* MERGEFORMAT </w:instrText>
                          </w:r>
                          <w:r>
                            <w:fldChar w:fldCharType="separate"/>
                          </w:r>
                          <w:r>
                            <w:t>- 1 -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5EE358AC">
                    <w:pPr>
                      <w:pStyle w:val="4"/>
                    </w:pPr>
                    <w:r>
                      <w:fldChar w:fldCharType="begin"/>
                    </w:r>
                    <w:r>
                      <w:instrText xml:space="preserve"> PAGE  \* MERGEFORMAT </w:instrText>
                    </w:r>
                    <w:r>
                      <w:fldChar w:fldCharType="separate"/>
                    </w:r>
                    <w:r>
                      <w:t>- 1 -</w:t>
                    </w:r>
                    <w:r>
                      <w:fldChar w:fldCharType="end"/>
                    </w:r>
                  </w:p>
                </w:txbxContent>
              </v:textbox>
            </v:shape>
          </w:pict>
        </mc:Fallback>
      </mc:AlternateContent>
    </w:r>
    <w: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FE2BDA"/>
    <w:multiLevelType w:val="singleLevel"/>
    <w:tmpl w:val="BAFE2BDA"/>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92E4C9F"/>
    <w:rsid w:val="74BA22EA"/>
    <w:rsid w:val="77F94E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Times New Roman" w:hAnsi="Times New Roman" w:eastAsia="宋体;SimSun" w:cs="Times New Roman"/>
      <w:kern w:val="2"/>
      <w:sz w:val="21"/>
      <w:szCs w:val="21"/>
      <w:lang w:val="en-US" w:eastAsia="zh-CN" w:bidi="ar-SA"/>
    </w:rPr>
  </w:style>
  <w:style w:type="paragraph" w:styleId="2">
    <w:name w:val="heading 2"/>
    <w:basedOn w:val="1"/>
    <w:next w:val="1"/>
    <w:link w:val="9"/>
    <w:qFormat/>
    <w:uiPriority w:val="0"/>
    <w:pPr>
      <w:keepNext/>
      <w:keepLines/>
      <w:spacing w:before="260" w:beforeLines="0" w:beforeAutospacing="0" w:after="260" w:afterLines="0" w:afterAutospacing="0" w:line="413" w:lineRule="auto"/>
      <w:outlineLvl w:val="1"/>
    </w:pPr>
    <w:rPr>
      <w:rFonts w:ascii="Arial" w:hAnsi="Arial" w:eastAsia="黑体"/>
      <w:sz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spacing w:after="120"/>
    </w:p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Normal (Web)"/>
    <w:basedOn w:val="1"/>
    <w:qFormat/>
    <w:uiPriority w:val="0"/>
    <w:pPr>
      <w:spacing w:before="280" w:after="280"/>
      <w:jc w:val="left"/>
    </w:pPr>
    <w:rPr>
      <w:kern w:val="0"/>
      <w:sz w:val="24"/>
      <w:szCs w:val="24"/>
    </w:rPr>
  </w:style>
  <w:style w:type="paragraph" w:styleId="6">
    <w:name w:val="Title"/>
    <w:basedOn w:val="1"/>
    <w:next w:val="1"/>
    <w:qFormat/>
    <w:uiPriority w:val="0"/>
  </w:style>
  <w:style w:type="character" w:customStyle="1" w:styleId="9">
    <w:name w:val="标题 2 字符"/>
    <w:link w:val="2"/>
    <w:qFormat/>
    <w:uiPriority w:val="0"/>
    <w:rPr>
      <w:rFonts w:ascii="Arial" w:hAnsi="Arial" w:eastAsia="黑体"/>
      <w:sz w:val="32"/>
    </w:rPr>
  </w:style>
  <w:style w:type="paragraph" w:customStyle="1" w:styleId="10">
    <w:name w:val="正文_0_1"/>
    <w:next w:val="1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
    <w:name w:val="正文文本_0"/>
    <w:basedOn w:val="12"/>
    <w:qFormat/>
    <w:uiPriority w:val="0"/>
    <w:pPr>
      <w:spacing w:after="120"/>
    </w:pPr>
    <w:rPr>
      <w:rFonts w:ascii="Times New Roman" w:hAnsi="Times New Roman"/>
      <w:szCs w:val="24"/>
    </w:rPr>
  </w:style>
  <w:style w:type="paragraph" w:customStyle="1" w:styleId="12">
    <w:name w:val="正文_1_1"/>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1298</Words>
  <Characters>1436</Characters>
  <Lines>0</Lines>
  <Paragraphs>0</Paragraphs>
  <TotalTime>2</TotalTime>
  <ScaleCrop>false</ScaleCrop>
  <LinksUpToDate>false</LinksUpToDate>
  <CharactersWithSpaces>1445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2022-09-22T07:06:00Z</dcterms:created>
  <dc:creator>侯秀英</dc:creator>
  <cp:lastModifiedBy>^_^=(●°y°●)​ x l</cp:lastModifiedBy>
  <dcterms:modified xsi:type="dcterms:W3CDTF">2025-04-30T10:50:16Z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22AA846BAA7B46379CF69D4ACBA1C6D1</vt:lpwstr>
  </property>
  <property fmtid="{D5CDD505-2E9C-101B-9397-08002B2CF9AE}" pid="4" name="KSOTemplateDocerSaveRecord">
    <vt:lpwstr>eyJoZGlkIjoiMjFiMWUxY2QwMDU1MWVkMGJmNTAxNTE2NzdmYTg5MzQiLCJ1c2VySWQiOiI0MjUxMzM4NjcifQ==</vt:lpwstr>
  </property>
</Properties>
</file>